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FE3C09" w:rsidRPr="006056F1" w:rsidRDefault="00FE3C09" w:rsidP="009949F8">
      <w:pPr>
        <w:bidi/>
        <w:spacing w:after="80" w:line="360" w:lineRule="auto"/>
        <w:jc w:val="both"/>
        <w:rPr>
          <w:rFonts w:asciiTheme="majorBidi" w:eastAsia="Times New Roman" w:hAnsiTheme="majorBidi" w:cs="David" w:hint="cs"/>
          <w:noProof/>
          <w:rtl/>
          <w:lang w:eastAsia="he-IL"/>
        </w:rPr>
      </w:pPr>
      <w:bookmarkStart w:id="0" w:name="_Toc452749108"/>
      <w:bookmarkStart w:id="1" w:name="_Toc517452492"/>
      <w:bookmarkStart w:id="2" w:name="_Toc373282528"/>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ממשלת ישראל בשם מדינת ישראל</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משרד הבריאות</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lang w:eastAsia="he-IL"/>
        </w:rPr>
      </w:pPr>
    </w:p>
    <w:p w:rsidR="00D40827" w:rsidRPr="006056F1" w:rsidRDefault="00D40827" w:rsidP="004C73F6">
      <w:pPr>
        <w:bidi/>
        <w:spacing w:after="80" w:line="360" w:lineRule="auto"/>
        <w:jc w:val="center"/>
        <w:rPr>
          <w:rFonts w:asciiTheme="majorBidi" w:eastAsia="Times New Roman" w:hAnsiTheme="majorBidi" w:cs="David"/>
          <w:noProof/>
          <w:sz w:val="26"/>
          <w:szCs w:val="26"/>
          <w:u w:val="single"/>
          <w:rtl/>
          <w:lang w:eastAsia="he-IL"/>
        </w:rPr>
      </w:pPr>
      <w:r w:rsidRPr="006056F1">
        <w:rPr>
          <w:rFonts w:asciiTheme="majorBidi" w:eastAsia="Times New Roman" w:hAnsiTheme="majorBidi" w:cs="David"/>
          <w:b/>
          <w:bCs/>
          <w:noProof/>
          <w:sz w:val="26"/>
          <w:szCs w:val="26"/>
          <w:u w:val="single"/>
          <w:rtl/>
          <w:lang w:eastAsia="he-IL"/>
        </w:rPr>
        <w:t xml:space="preserve">מכרז פומבי מספר </w:t>
      </w:r>
      <w:r w:rsidR="004C73F6">
        <w:rPr>
          <w:rFonts w:asciiTheme="majorBidi" w:eastAsia="Times New Roman" w:hAnsiTheme="majorBidi" w:cs="David" w:hint="cs"/>
          <w:b/>
          <w:bCs/>
          <w:noProof/>
          <w:sz w:val="26"/>
          <w:szCs w:val="26"/>
          <w:u w:val="single"/>
          <w:rtl/>
          <w:lang w:eastAsia="he-IL"/>
        </w:rPr>
        <w:t>5</w:t>
      </w:r>
      <w:r w:rsidR="00110176" w:rsidRPr="006056F1">
        <w:rPr>
          <w:rFonts w:asciiTheme="majorBidi" w:eastAsia="Times New Roman" w:hAnsiTheme="majorBidi" w:cs="David"/>
          <w:b/>
          <w:bCs/>
          <w:noProof/>
          <w:sz w:val="26"/>
          <w:szCs w:val="26"/>
          <w:u w:val="single"/>
          <w:rtl/>
          <w:lang w:eastAsia="he-IL"/>
        </w:rPr>
        <w:t>5</w:t>
      </w:r>
      <w:r w:rsidRPr="006056F1">
        <w:rPr>
          <w:rFonts w:asciiTheme="majorBidi" w:eastAsia="Times New Roman" w:hAnsiTheme="majorBidi" w:cs="David"/>
          <w:b/>
          <w:bCs/>
          <w:noProof/>
          <w:sz w:val="26"/>
          <w:szCs w:val="26"/>
          <w:u w:val="single"/>
          <w:rtl/>
          <w:lang w:eastAsia="he-IL"/>
        </w:rPr>
        <w:t>/</w:t>
      </w:r>
      <w:r w:rsidR="00F53C5F" w:rsidRPr="006056F1">
        <w:rPr>
          <w:rFonts w:asciiTheme="majorBidi" w:eastAsia="Times New Roman" w:hAnsiTheme="majorBidi" w:cs="David"/>
          <w:b/>
          <w:bCs/>
          <w:noProof/>
          <w:sz w:val="26"/>
          <w:szCs w:val="26"/>
          <w:u w:val="single"/>
          <w:rtl/>
          <w:lang w:eastAsia="he-IL"/>
        </w:rPr>
        <w:t>2016</w:t>
      </w:r>
    </w:p>
    <w:p w:rsidR="00D40827" w:rsidRPr="006056F1" w:rsidRDefault="00F25FC6"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פתרונות דיגיטליים להתמודדות עם טעויות רפואיות הנובעות מטעויות בזיהוי מטופל</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r w:rsidRPr="006056F1">
        <w:rPr>
          <w:rFonts w:asciiTheme="majorBidi" w:eastAsia="Times New Roman" w:hAnsiTheme="majorBidi" w:cs="David"/>
          <w:b/>
          <w:bCs/>
          <w:noProof/>
          <w:sz w:val="26"/>
          <w:szCs w:val="26"/>
          <w:rtl/>
          <w:lang w:eastAsia="he-IL"/>
        </w:rPr>
        <w:t>האגף  למחשוב ובריאות דיגיטלית במשרד הבריאות</w:t>
      </w:r>
      <w:r w:rsidRPr="006056F1" w:rsidDel="007A6B84">
        <w:rPr>
          <w:rFonts w:asciiTheme="majorBidi" w:eastAsia="Times New Roman" w:hAnsiTheme="majorBidi" w:cs="David"/>
          <w:noProof/>
          <w:sz w:val="26"/>
          <w:szCs w:val="26"/>
          <w:rtl/>
          <w:lang w:eastAsia="he-IL"/>
        </w:rPr>
        <w:t xml:space="preserve"> </w:t>
      </w: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40827" w:rsidRPr="006056F1" w:rsidTr="00D40827">
        <w:trPr>
          <w:jc w:val="center"/>
        </w:trPr>
        <w:tc>
          <w:tcPr>
            <w:tcW w:w="1484" w:type="dxa"/>
          </w:tcPr>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sz w:val="26"/>
                <w:szCs w:val="26"/>
                <w:rtl/>
              </w:rPr>
              <w:br/>
            </w:r>
            <w:r w:rsidRPr="006056F1">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rsidR="00D40827" w:rsidRPr="006056F1" w:rsidRDefault="00D40827" w:rsidP="009949F8">
            <w:pPr>
              <w:bidi/>
              <w:spacing w:after="80" w:line="360" w:lineRule="auto"/>
              <w:jc w:val="center"/>
              <w:rPr>
                <w:rFonts w:asciiTheme="majorBidi" w:hAnsiTheme="majorBidi" w:cs="David"/>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המועד האחרון להגשת הצעות:</w:t>
            </w:r>
          </w:p>
          <w:p w:rsidR="009949F8"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 xml:space="preserve">תאריך: </w:t>
            </w:r>
            <w:r w:rsidR="00234AF9" w:rsidRPr="006056F1">
              <w:rPr>
                <w:rFonts w:asciiTheme="majorBidi" w:hAnsiTheme="majorBidi" w:cs="David"/>
                <w:b/>
                <w:bCs/>
                <w:sz w:val="26"/>
                <w:szCs w:val="26"/>
                <w:rtl/>
              </w:rPr>
              <w:t>15/</w:t>
            </w:r>
            <w:r w:rsidRPr="006056F1">
              <w:rPr>
                <w:rFonts w:asciiTheme="majorBidi" w:hAnsiTheme="majorBidi" w:cs="David"/>
                <w:b/>
                <w:bCs/>
                <w:sz w:val="26"/>
                <w:szCs w:val="26"/>
                <w:rtl/>
              </w:rPr>
              <w:t>0</w:t>
            </w:r>
            <w:r w:rsidR="00234AF9" w:rsidRPr="006056F1">
              <w:rPr>
                <w:rFonts w:asciiTheme="majorBidi" w:hAnsiTheme="majorBidi" w:cs="David"/>
                <w:b/>
                <w:bCs/>
                <w:sz w:val="26"/>
                <w:szCs w:val="26"/>
                <w:rtl/>
              </w:rPr>
              <w:t>9</w:t>
            </w:r>
            <w:r w:rsidRPr="006056F1">
              <w:rPr>
                <w:rFonts w:asciiTheme="majorBidi" w:hAnsiTheme="majorBidi" w:cs="David"/>
                <w:b/>
                <w:bCs/>
                <w:sz w:val="26"/>
                <w:szCs w:val="26"/>
                <w:rtl/>
              </w:rPr>
              <w:t>/</w:t>
            </w:r>
            <w:r w:rsidR="00F53C5F" w:rsidRPr="006056F1">
              <w:rPr>
                <w:rFonts w:asciiTheme="majorBidi" w:hAnsiTheme="majorBidi" w:cs="David"/>
                <w:b/>
                <w:bCs/>
                <w:sz w:val="26"/>
                <w:szCs w:val="26"/>
                <w:rtl/>
              </w:rPr>
              <w:t>2016</w:t>
            </w: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שעה</w:t>
            </w:r>
            <w:r w:rsidR="009949F8" w:rsidRPr="006056F1">
              <w:rPr>
                <w:rFonts w:asciiTheme="majorBidi" w:hAnsiTheme="majorBidi" w:cs="David"/>
                <w:b/>
                <w:bCs/>
                <w:sz w:val="26"/>
                <w:szCs w:val="26"/>
                <w:rtl/>
              </w:rPr>
              <w:t>:</w:t>
            </w:r>
            <w:r w:rsidRPr="006056F1">
              <w:rPr>
                <w:rFonts w:asciiTheme="majorBidi" w:hAnsiTheme="majorBidi" w:cs="David"/>
                <w:b/>
                <w:bCs/>
                <w:sz w:val="26"/>
                <w:szCs w:val="26"/>
                <w:rtl/>
              </w:rPr>
              <w:t xml:space="preserve"> 13:00</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בתיבת המכרזים הנמצאת ברחוב ירמיהו 39, מגדלי הבירה ירושלים</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b/>
                <w:bCs/>
                <w:sz w:val="26"/>
                <w:szCs w:val="26"/>
                <w:rtl/>
              </w:rPr>
              <w:t xml:space="preserve">באגף למחשוב - משרד הבריאות </w:t>
            </w:r>
            <w:r w:rsidRPr="006056F1">
              <w:rPr>
                <w:rFonts w:asciiTheme="majorBidi" w:hAnsiTheme="majorBidi" w:cs="David"/>
                <w:b/>
                <w:bCs/>
                <w:sz w:val="26"/>
                <w:szCs w:val="26"/>
              </w:rPr>
              <w:t>–</w:t>
            </w:r>
            <w:r w:rsidRPr="006056F1">
              <w:rPr>
                <w:rFonts w:asciiTheme="majorBidi" w:hAnsiTheme="majorBidi" w:cs="David"/>
                <w:b/>
                <w:bCs/>
                <w:sz w:val="26"/>
                <w:szCs w:val="26"/>
                <w:rtl/>
              </w:rPr>
              <w:t xml:space="preserve"> ירושלים</w:t>
            </w:r>
            <w:r w:rsidRPr="006056F1">
              <w:rPr>
                <w:rFonts w:asciiTheme="majorBidi" w:hAnsiTheme="majorBidi" w:cs="David"/>
                <w:sz w:val="26"/>
                <w:szCs w:val="26"/>
                <w:rtl/>
              </w:rPr>
              <w:t>.</w:t>
            </w:r>
          </w:p>
        </w:tc>
        <w:tc>
          <w:tcPr>
            <w:tcW w:w="1726" w:type="dxa"/>
          </w:tcPr>
          <w:p w:rsidR="00D40827" w:rsidRPr="006056F1" w:rsidRDefault="00D40827" w:rsidP="009949F8">
            <w:pPr>
              <w:bidi/>
              <w:spacing w:after="80" w:line="360" w:lineRule="auto"/>
              <w:jc w:val="center"/>
              <w:rPr>
                <w:rFonts w:asciiTheme="majorBidi" w:hAnsiTheme="majorBidi" w:cs="David"/>
                <w:sz w:val="26"/>
                <w:szCs w:val="26"/>
              </w:rPr>
            </w:pPr>
          </w:p>
        </w:tc>
      </w:tr>
    </w:tbl>
    <w:p w:rsidR="00D40827" w:rsidRPr="006056F1" w:rsidRDefault="00D40827" w:rsidP="009949F8">
      <w:pPr>
        <w:bidi/>
        <w:spacing w:after="80" w:line="360" w:lineRule="auto"/>
        <w:jc w:val="center"/>
        <w:rPr>
          <w:rFonts w:asciiTheme="majorBidi" w:eastAsia="Times New Roman" w:hAnsiTheme="majorBidi" w:cs="David"/>
          <w:noProof/>
          <w:sz w:val="26"/>
          <w:szCs w:val="26"/>
          <w:u w:val="single"/>
          <w:rtl/>
        </w:rPr>
      </w:pPr>
    </w:p>
    <w:p w:rsidR="00D40827" w:rsidRPr="006056F1" w:rsidRDefault="00D40827" w:rsidP="009949F8">
      <w:pPr>
        <w:bidi/>
        <w:spacing w:after="80" w:line="360" w:lineRule="auto"/>
        <w:jc w:val="both"/>
        <w:rPr>
          <w:rFonts w:asciiTheme="majorBidi" w:eastAsia="Times New Roman" w:hAnsiTheme="majorBidi" w:cs="David"/>
          <w:noProof/>
          <w:sz w:val="26"/>
          <w:szCs w:val="26"/>
          <w:rtl/>
          <w:lang w:eastAsia="he-IL"/>
        </w:rPr>
      </w:pPr>
    </w:p>
    <w:p w:rsidR="00D40827" w:rsidRPr="006056F1" w:rsidRDefault="00D40827" w:rsidP="009949F8">
      <w:pPr>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br w:type="page"/>
      </w:r>
    </w:p>
    <w:p w:rsidR="00D40827" w:rsidRPr="006056F1" w:rsidRDefault="00D40827" w:rsidP="009949F8">
      <w:pPr>
        <w:bidi/>
        <w:spacing w:after="80" w:line="360" w:lineRule="auto"/>
        <w:jc w:val="both"/>
        <w:rPr>
          <w:rFonts w:asciiTheme="majorBidi" w:eastAsia="Times New Roman" w:hAnsiTheme="majorBidi" w:cs="David"/>
          <w:noProof/>
          <w:u w:val="single"/>
          <w:rtl/>
          <w:lang w:eastAsia="he-IL"/>
        </w:rPr>
      </w:pPr>
    </w:p>
    <w:p w:rsidR="00D40827" w:rsidRPr="006056F1"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שלום רב,</w:t>
      </w:r>
    </w:p>
    <w:p w:rsidR="00651C3D" w:rsidRPr="00477E8A" w:rsidRDefault="00D40827" w:rsidP="009949F8">
      <w:pPr>
        <w:bidi/>
        <w:spacing w:after="80" w:line="360" w:lineRule="auto"/>
        <w:ind w:right="426" w:firstLine="401"/>
        <w:jc w:val="both"/>
        <w:rPr>
          <w:rFonts w:asciiTheme="majorBidi" w:eastAsia="Times New Roman" w:hAnsiTheme="majorBidi" w:cs="David"/>
          <w:rtl/>
        </w:rPr>
      </w:pPr>
      <w:r w:rsidRPr="006056F1">
        <w:rPr>
          <w:rFonts w:asciiTheme="majorBidi" w:eastAsia="Times New Roman" w:hAnsiTheme="majorBidi" w:cs="David"/>
          <w:rtl/>
        </w:rPr>
        <w:t xml:space="preserve">האגף </w:t>
      </w:r>
      <w:r w:rsidRPr="00477E8A">
        <w:rPr>
          <w:rFonts w:asciiTheme="majorBidi" w:eastAsia="Times New Roman" w:hAnsiTheme="majorBidi" w:cs="David"/>
          <w:rtl/>
        </w:rPr>
        <w:t>למחשוב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"האגף") במשרד הבריאות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"המזמין" או "המשרד"), פונה בזאת לקבלת הצעות ל</w:t>
      </w:r>
      <w:r w:rsidR="00651C3D" w:rsidRPr="00477E8A">
        <w:rPr>
          <w:rFonts w:asciiTheme="majorBidi" w:eastAsia="Times New Roman" w:hAnsiTheme="majorBidi" w:cs="David"/>
          <w:rtl/>
        </w:rPr>
        <w:t xml:space="preserve">פתרונות דיגיטליים להתמודדות עם טעויות רפואיות הנובעות מטעויות בזיהוי מטופלים. </w:t>
      </w:r>
    </w:p>
    <w:p w:rsidR="0045277C" w:rsidRPr="0045277C" w:rsidRDefault="0045277C" w:rsidP="0045277C">
      <w:pPr>
        <w:bidi/>
        <w:spacing w:after="80" w:line="360" w:lineRule="auto"/>
        <w:ind w:right="426" w:firstLine="401"/>
        <w:jc w:val="both"/>
        <w:rPr>
          <w:rFonts w:asciiTheme="majorBidi" w:eastAsia="Times New Roman" w:hAnsiTheme="majorBidi" w:cs="David"/>
        </w:rPr>
      </w:pPr>
      <w:r>
        <w:rPr>
          <w:rFonts w:asciiTheme="majorBidi" w:eastAsia="Times New Roman" w:hAnsiTheme="majorBidi" w:cs="David" w:hint="cs"/>
          <w:rtl/>
        </w:rPr>
        <w:t xml:space="preserve">זיהוי נכון של </w:t>
      </w:r>
      <w:r w:rsidRPr="0045277C">
        <w:rPr>
          <w:rFonts w:asciiTheme="majorBidi" w:eastAsia="Times New Roman" w:hAnsiTheme="majorBidi" w:cs="David" w:hint="cs"/>
          <w:rtl/>
        </w:rPr>
        <w:t xml:space="preserve">המטופל הוא פעולה ראשונית ומקדימה לכל התערבות שהיא הקשורה למטופל. זיהוי נכון של המטופל </w:t>
      </w:r>
      <w:r>
        <w:rPr>
          <w:rFonts w:asciiTheme="majorBidi" w:eastAsia="Times New Roman" w:hAnsiTheme="majorBidi" w:cs="David" w:hint="cs"/>
          <w:rtl/>
        </w:rPr>
        <w:t>כולל</w:t>
      </w:r>
      <w:r w:rsidRPr="0045277C">
        <w:rPr>
          <w:rFonts w:asciiTheme="majorBidi" w:eastAsia="Times New Roman" w:hAnsiTheme="majorBidi" w:cs="David" w:hint="cs"/>
          <w:rtl/>
        </w:rPr>
        <w:t xml:space="preserve"> זיהוי באמצעות שני אמצעי זיהוי ע"פ הנוהל המוסדי המקומי. </w:t>
      </w:r>
    </w:p>
    <w:p w:rsidR="0045277C" w:rsidRPr="00477E8A" w:rsidRDefault="0045277C" w:rsidP="0045277C">
      <w:pPr>
        <w:bidi/>
        <w:spacing w:after="80" w:line="360" w:lineRule="auto"/>
        <w:ind w:right="426" w:firstLine="401"/>
        <w:jc w:val="both"/>
        <w:rPr>
          <w:rFonts w:asciiTheme="majorBidi" w:eastAsia="Times New Roman" w:hAnsiTheme="majorBidi" w:cs="David"/>
          <w:rtl/>
        </w:rPr>
      </w:pPr>
      <w:r>
        <w:rPr>
          <w:rFonts w:asciiTheme="majorBidi" w:eastAsia="Times New Roman" w:hAnsiTheme="majorBidi" w:cs="David" w:hint="cs"/>
          <w:rtl/>
        </w:rPr>
        <w:t>טעות</w:t>
      </w:r>
      <w:r w:rsidRPr="00477E8A">
        <w:rPr>
          <w:rFonts w:asciiTheme="majorBidi" w:eastAsia="Times New Roman" w:hAnsiTheme="majorBidi" w:cs="David"/>
          <w:rtl/>
        </w:rPr>
        <w:t xml:space="preserve"> בזיהוי של מטופלים </w:t>
      </w:r>
      <w:r>
        <w:rPr>
          <w:rFonts w:asciiTheme="majorBidi" w:eastAsia="Times New Roman" w:hAnsiTheme="majorBidi" w:cs="David" w:hint="cs"/>
          <w:rtl/>
        </w:rPr>
        <w:t>היא אחת</w:t>
      </w:r>
      <w:r w:rsidRPr="00477E8A">
        <w:rPr>
          <w:rFonts w:asciiTheme="majorBidi" w:eastAsia="Times New Roman" w:hAnsiTheme="majorBidi" w:cs="David"/>
          <w:rtl/>
        </w:rPr>
        <w:t xml:space="preserve"> מן הגורמים הנפוצים ביותר לטעויות בטיפול הרפואי</w:t>
      </w:r>
      <w:r>
        <w:rPr>
          <w:rFonts w:asciiTheme="majorBidi" w:eastAsia="Times New Roman" w:hAnsiTheme="majorBidi" w:cs="David" w:hint="cs"/>
          <w:rtl/>
        </w:rPr>
        <w:t xml:space="preserve"> הישיר ע"י הצוות המטפל או העקיף ע"י היחידות שאינן קליניות במוסד הרפואי (מעבדה, בית מרקחת וכו'). טעות בזיהוי מטופל עלולה להוביל לטעויות כדוגמת טעויות</w:t>
      </w:r>
      <w:r>
        <w:rPr>
          <w:rFonts w:asciiTheme="majorBidi" w:eastAsia="Times New Roman" w:hAnsiTheme="majorBidi" w:cs="David"/>
        </w:rPr>
        <w:t xml:space="preserve"> </w:t>
      </w:r>
      <w:r w:rsidRPr="00477E8A">
        <w:rPr>
          <w:rFonts w:asciiTheme="majorBidi" w:eastAsia="Times New Roman" w:hAnsiTheme="majorBidi" w:cs="David"/>
          <w:rtl/>
        </w:rPr>
        <w:t>במתן תרופות,</w:t>
      </w:r>
      <w:r>
        <w:rPr>
          <w:rFonts w:asciiTheme="majorBidi" w:eastAsia="Times New Roman" w:hAnsiTheme="majorBidi" w:cs="David" w:hint="cs"/>
          <w:rtl/>
        </w:rPr>
        <w:t xml:space="preserve"> </w:t>
      </w:r>
      <w:r w:rsidRPr="00477E8A">
        <w:rPr>
          <w:rFonts w:asciiTheme="majorBidi" w:eastAsia="Times New Roman" w:hAnsiTheme="majorBidi" w:cs="David"/>
          <w:rtl/>
        </w:rPr>
        <w:t>בבדיקות</w:t>
      </w:r>
      <w:r>
        <w:rPr>
          <w:rFonts w:asciiTheme="majorBidi" w:eastAsia="Times New Roman" w:hAnsiTheme="majorBidi" w:cs="David" w:hint="cs"/>
          <w:rtl/>
        </w:rPr>
        <w:t xml:space="preserve"> שונות</w:t>
      </w:r>
      <w:r w:rsidRPr="00477E8A">
        <w:rPr>
          <w:rFonts w:asciiTheme="majorBidi" w:eastAsia="Times New Roman" w:hAnsiTheme="majorBidi" w:cs="David"/>
          <w:rtl/>
        </w:rPr>
        <w:t xml:space="preserve">, </w:t>
      </w:r>
      <w:r>
        <w:rPr>
          <w:rFonts w:asciiTheme="majorBidi" w:eastAsia="Times New Roman" w:hAnsiTheme="majorBidi" w:cs="David" w:hint="cs"/>
          <w:rtl/>
        </w:rPr>
        <w:t>בפרוצדורות פולשניות (כגון ניתוח המטופל הלא נכון או הפרוצדורה הלא נכונה)</w:t>
      </w:r>
      <w:r w:rsidRPr="00477E8A">
        <w:rPr>
          <w:rFonts w:asciiTheme="majorBidi" w:eastAsia="Times New Roman" w:hAnsiTheme="majorBidi" w:cs="David"/>
          <w:rtl/>
        </w:rPr>
        <w:t>, ואף חלילה בשחרור יל</w:t>
      </w:r>
      <w:r>
        <w:rPr>
          <w:rFonts w:asciiTheme="majorBidi" w:eastAsia="Times New Roman" w:hAnsiTheme="majorBidi" w:cs="David" w:hint="cs"/>
          <w:rtl/>
        </w:rPr>
        <w:t>ו</w:t>
      </w:r>
      <w:r w:rsidRPr="00477E8A">
        <w:rPr>
          <w:rFonts w:asciiTheme="majorBidi" w:eastAsia="Times New Roman" w:hAnsiTheme="majorBidi" w:cs="David"/>
          <w:rtl/>
        </w:rPr>
        <w:t xml:space="preserve">דים </w:t>
      </w:r>
      <w:r>
        <w:rPr>
          <w:rFonts w:asciiTheme="majorBidi" w:eastAsia="Times New Roman" w:hAnsiTheme="majorBidi" w:cs="David" w:hint="cs"/>
          <w:rtl/>
        </w:rPr>
        <w:t>להורים הלא נכונים</w:t>
      </w:r>
      <w:r w:rsidRPr="00477E8A">
        <w:rPr>
          <w:rFonts w:asciiTheme="majorBidi" w:eastAsia="Times New Roman" w:hAnsiTheme="majorBidi" w:cs="David"/>
          <w:rtl/>
        </w:rPr>
        <w:t xml:space="preserve">. הפתרון המלא לטעויות בזיהוי מטופלים חייב כמובן לכלול גם מהלכים חינוכיים שיובילו להפנמה </w:t>
      </w:r>
      <w:proofErr w:type="spellStart"/>
      <w:r w:rsidRPr="00477E8A">
        <w:rPr>
          <w:rFonts w:asciiTheme="majorBidi" w:eastAsia="Times New Roman" w:hAnsiTheme="majorBidi" w:cs="David"/>
          <w:rtl/>
        </w:rPr>
        <w:t>אמיתית</w:t>
      </w:r>
      <w:proofErr w:type="spellEnd"/>
      <w:r w:rsidRPr="00477E8A">
        <w:rPr>
          <w:rFonts w:asciiTheme="majorBidi" w:eastAsia="Times New Roman" w:hAnsiTheme="majorBidi" w:cs="David"/>
          <w:rtl/>
        </w:rPr>
        <w:t xml:space="preserve"> של חשיבות ההקפדה הבלתי מתפשרת על </w:t>
      </w:r>
      <w:r>
        <w:rPr>
          <w:rFonts w:asciiTheme="majorBidi" w:eastAsia="Times New Roman" w:hAnsiTheme="majorBidi" w:cs="David" w:hint="cs"/>
          <w:rtl/>
        </w:rPr>
        <w:t>זיהוי נכון</w:t>
      </w:r>
      <w:r w:rsidRPr="00477E8A">
        <w:rPr>
          <w:rFonts w:asciiTheme="majorBidi" w:eastAsia="Times New Roman" w:hAnsiTheme="majorBidi" w:cs="David"/>
          <w:rtl/>
        </w:rPr>
        <w:t xml:space="preserve"> לצד יצירת</w:t>
      </w:r>
      <w:r w:rsidRPr="00477E8A">
        <w:rPr>
          <w:rFonts w:asciiTheme="majorBidi" w:eastAsia="Times New Roman" w:hAnsiTheme="majorBidi" w:cs="David"/>
        </w:rPr>
        <w:t xml:space="preserve"> </w:t>
      </w:r>
      <w:r w:rsidRPr="00477E8A">
        <w:rPr>
          <w:rFonts w:asciiTheme="majorBidi" w:eastAsia="Times New Roman" w:hAnsiTheme="majorBidi" w:cs="David"/>
          <w:rtl/>
        </w:rPr>
        <w:t>תרבות</w:t>
      </w:r>
      <w:r w:rsidRPr="00477E8A">
        <w:rPr>
          <w:rFonts w:asciiTheme="majorBidi" w:eastAsia="Times New Roman" w:hAnsiTheme="majorBidi" w:cs="David"/>
        </w:rPr>
        <w:t xml:space="preserve"> </w:t>
      </w:r>
      <w:r w:rsidRPr="00477E8A">
        <w:rPr>
          <w:rFonts w:asciiTheme="majorBidi" w:eastAsia="Times New Roman" w:hAnsiTheme="majorBidi" w:cs="David"/>
          <w:rtl/>
        </w:rPr>
        <w:t>ארגונית</w:t>
      </w:r>
      <w:r w:rsidRPr="00477E8A">
        <w:rPr>
          <w:rFonts w:asciiTheme="majorBidi" w:eastAsia="Times New Roman" w:hAnsiTheme="majorBidi" w:cs="David"/>
        </w:rPr>
        <w:t xml:space="preserve"> </w:t>
      </w:r>
      <w:r w:rsidRPr="00477E8A">
        <w:rPr>
          <w:rFonts w:asciiTheme="majorBidi" w:eastAsia="Times New Roman" w:hAnsiTheme="majorBidi" w:cs="David"/>
          <w:rtl/>
        </w:rPr>
        <w:t>של</w:t>
      </w:r>
      <w:r w:rsidRPr="00477E8A">
        <w:rPr>
          <w:rFonts w:asciiTheme="majorBidi" w:eastAsia="Times New Roman" w:hAnsiTheme="majorBidi" w:cs="David"/>
        </w:rPr>
        <w:t xml:space="preserve"> </w:t>
      </w:r>
      <w:r w:rsidRPr="00477E8A">
        <w:rPr>
          <w:rFonts w:asciiTheme="majorBidi" w:eastAsia="Times New Roman" w:hAnsiTheme="majorBidi" w:cs="David"/>
          <w:rtl/>
        </w:rPr>
        <w:t>אמון</w:t>
      </w:r>
      <w:r w:rsidRPr="00477E8A">
        <w:rPr>
          <w:rFonts w:asciiTheme="majorBidi" w:eastAsia="Times New Roman" w:hAnsiTheme="majorBidi" w:cs="David"/>
        </w:rPr>
        <w:t xml:space="preserve"> </w:t>
      </w:r>
      <w:r w:rsidRPr="00477E8A">
        <w:rPr>
          <w:rFonts w:asciiTheme="majorBidi" w:eastAsia="Times New Roman" w:hAnsiTheme="majorBidi" w:cs="David"/>
          <w:rtl/>
        </w:rPr>
        <w:t>המעודדת</w:t>
      </w:r>
      <w:r w:rsidRPr="00477E8A">
        <w:rPr>
          <w:rFonts w:asciiTheme="majorBidi" w:eastAsia="Times New Roman" w:hAnsiTheme="majorBidi" w:cs="David"/>
        </w:rPr>
        <w:t xml:space="preserve"> </w:t>
      </w:r>
      <w:r w:rsidRPr="00477E8A">
        <w:rPr>
          <w:rFonts w:asciiTheme="majorBidi" w:eastAsia="Times New Roman" w:hAnsiTheme="majorBidi" w:cs="David"/>
          <w:rtl/>
        </w:rPr>
        <w:t>דיווח</w:t>
      </w:r>
      <w:r w:rsidRPr="00477E8A">
        <w:rPr>
          <w:rFonts w:asciiTheme="majorBidi" w:eastAsia="Times New Roman" w:hAnsiTheme="majorBidi" w:cs="David"/>
        </w:rPr>
        <w:t xml:space="preserve"> </w:t>
      </w:r>
      <w:r w:rsidRPr="00477E8A">
        <w:rPr>
          <w:rFonts w:asciiTheme="majorBidi" w:eastAsia="Times New Roman" w:hAnsiTheme="majorBidi" w:cs="David"/>
          <w:rtl/>
        </w:rPr>
        <w:t>על</w:t>
      </w:r>
      <w:r w:rsidRPr="00477E8A">
        <w:rPr>
          <w:rFonts w:asciiTheme="majorBidi" w:eastAsia="Times New Roman" w:hAnsiTheme="majorBidi" w:cs="David"/>
        </w:rPr>
        <w:t xml:space="preserve"> </w:t>
      </w:r>
      <w:r>
        <w:rPr>
          <w:rFonts w:asciiTheme="majorBidi" w:eastAsia="Times New Roman" w:hAnsiTheme="majorBidi" w:cs="David" w:hint="cs"/>
          <w:rtl/>
        </w:rPr>
        <w:t>אירועים</w:t>
      </w:r>
      <w:r w:rsidRPr="00477E8A">
        <w:rPr>
          <w:rFonts w:asciiTheme="majorBidi" w:eastAsia="Times New Roman" w:hAnsiTheme="majorBidi" w:cs="David"/>
        </w:rPr>
        <w:t xml:space="preserve"> </w:t>
      </w:r>
      <w:r w:rsidRPr="00477E8A">
        <w:rPr>
          <w:rFonts w:asciiTheme="majorBidi" w:eastAsia="Times New Roman" w:hAnsiTheme="majorBidi" w:cs="David"/>
          <w:rtl/>
        </w:rPr>
        <w:t>חריגים</w:t>
      </w:r>
      <w:r w:rsidRPr="00477E8A">
        <w:rPr>
          <w:rFonts w:asciiTheme="majorBidi" w:eastAsia="Times New Roman" w:hAnsiTheme="majorBidi" w:cs="David"/>
        </w:rPr>
        <w:t xml:space="preserve"> </w:t>
      </w:r>
      <w:r w:rsidRPr="00477E8A">
        <w:rPr>
          <w:rFonts w:asciiTheme="majorBidi" w:eastAsia="Times New Roman" w:hAnsiTheme="majorBidi" w:cs="David"/>
          <w:rtl/>
        </w:rPr>
        <w:t>לצורך שיפור מתמיד. ואולם, כצעד משלים לפתרונות שכאלה, קיימת קשת רחבה של פתרונות דיגיטליים אשר יכולים לסייע למטפלים בכל רצף הטיפול מ</w:t>
      </w:r>
      <w:r>
        <w:rPr>
          <w:rFonts w:asciiTheme="majorBidi" w:eastAsia="Times New Roman" w:hAnsiTheme="majorBidi" w:cs="David" w:hint="cs"/>
          <w:rtl/>
        </w:rPr>
        <w:t>ה</w:t>
      </w:r>
      <w:r w:rsidRPr="00477E8A">
        <w:rPr>
          <w:rFonts w:asciiTheme="majorBidi" w:eastAsia="Times New Roman" w:hAnsiTheme="majorBidi" w:cs="David"/>
          <w:rtl/>
        </w:rPr>
        <w:t xml:space="preserve">קבלה ועד </w:t>
      </w:r>
      <w:r>
        <w:rPr>
          <w:rFonts w:asciiTheme="majorBidi" w:eastAsia="Times New Roman" w:hAnsiTheme="majorBidi" w:cs="David" w:hint="cs"/>
          <w:rtl/>
        </w:rPr>
        <w:t>ה</w:t>
      </w:r>
      <w:r w:rsidRPr="00477E8A">
        <w:rPr>
          <w:rFonts w:asciiTheme="majorBidi" w:eastAsia="Times New Roman" w:hAnsiTheme="majorBidi" w:cs="David"/>
          <w:rtl/>
        </w:rPr>
        <w:t xml:space="preserve">שחרור </w:t>
      </w:r>
      <w:r>
        <w:rPr>
          <w:rFonts w:asciiTheme="majorBidi" w:eastAsia="Times New Roman" w:hAnsiTheme="majorBidi" w:cs="David" w:hint="cs"/>
          <w:rtl/>
        </w:rPr>
        <w:t>ו</w:t>
      </w:r>
      <w:r w:rsidRPr="00477E8A">
        <w:rPr>
          <w:rFonts w:asciiTheme="majorBidi" w:eastAsia="Times New Roman" w:hAnsiTheme="majorBidi" w:cs="David"/>
          <w:rtl/>
        </w:rPr>
        <w:t xml:space="preserve">כולל </w:t>
      </w:r>
      <w:r>
        <w:rPr>
          <w:rFonts w:asciiTheme="majorBidi" w:eastAsia="Times New Roman" w:hAnsiTheme="majorBidi" w:cs="David" w:hint="cs"/>
          <w:rtl/>
        </w:rPr>
        <w:t>מטפלים מסקטורים שונים</w:t>
      </w:r>
      <w:r w:rsidRPr="00477E8A">
        <w:rPr>
          <w:rFonts w:asciiTheme="majorBidi" w:eastAsia="Times New Roman" w:hAnsiTheme="majorBidi" w:cs="David"/>
          <w:rtl/>
        </w:rPr>
        <w:t xml:space="preserve"> להימנע מטעויות או לכל הפחות לאתר אותן לפני שנגרם נזק</w:t>
      </w:r>
      <w:r>
        <w:rPr>
          <w:rFonts w:asciiTheme="majorBidi" w:eastAsia="Times New Roman" w:hAnsiTheme="majorBidi" w:cs="David" w:hint="cs"/>
          <w:rtl/>
        </w:rPr>
        <w:t xml:space="preserve"> למטופל</w:t>
      </w:r>
      <w:r w:rsidRPr="00477E8A">
        <w:rPr>
          <w:rFonts w:asciiTheme="majorBidi" w:eastAsia="Times New Roman" w:hAnsiTheme="majorBidi" w:cs="David"/>
          <w:rtl/>
        </w:rPr>
        <w:t>. משרד הבריאות מעוניין לעודד את הכנסתם של פתרונות דיגיטליים שכאלה ולשם כך נועד המכרז.</w:t>
      </w:r>
    </w:p>
    <w:p w:rsidR="00D40827" w:rsidRPr="00477E8A" w:rsidRDefault="00D40827" w:rsidP="009949F8">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 xml:space="preserve">מכרז זה הוא </w:t>
      </w:r>
      <w:r w:rsidR="004944DC" w:rsidRPr="00477E8A">
        <w:rPr>
          <w:rFonts w:asciiTheme="majorBidi" w:eastAsia="Times New Roman" w:hAnsiTheme="majorBidi" w:cs="David"/>
          <w:rtl/>
        </w:rPr>
        <w:t>השני</w:t>
      </w:r>
      <w:r w:rsidRPr="00477E8A">
        <w:rPr>
          <w:rFonts w:asciiTheme="majorBidi" w:eastAsia="Times New Roman" w:hAnsiTheme="majorBidi" w:cs="David"/>
          <w:rtl/>
        </w:rPr>
        <w:t xml:space="preserve"> בסדר</w:t>
      </w:r>
      <w:r w:rsidR="004944DC" w:rsidRPr="00477E8A">
        <w:rPr>
          <w:rFonts w:asciiTheme="majorBidi" w:eastAsia="Times New Roman" w:hAnsiTheme="majorBidi" w:cs="David"/>
          <w:rtl/>
        </w:rPr>
        <w:t>ה של "מכרזי בעיה" שמ</w:t>
      </w:r>
      <w:r w:rsidRPr="00477E8A">
        <w:rPr>
          <w:rFonts w:asciiTheme="majorBidi" w:eastAsia="Times New Roman" w:hAnsiTheme="majorBidi" w:cs="David"/>
          <w:rtl/>
        </w:rPr>
        <w:t xml:space="preserve">וציא המשרד, שהם מכרזים המבקשים למצוא פתרונות מבוססי כלים דיגיטליים לאתגרי מערכת הבריאות. מכרזים אלה מתמקדים בהצגת הבעיה תוך הימנעות מהגדרה מוקדמת של מהות הפתרון, וזאת במטרה לאפשר </w:t>
      </w:r>
      <w:r w:rsidRPr="00E52F1B">
        <w:rPr>
          <w:rFonts w:asciiTheme="majorBidi" w:eastAsia="Times New Roman" w:hAnsiTheme="majorBidi" w:cs="David"/>
          <w:rtl/>
        </w:rPr>
        <w:t>לרעי</w:t>
      </w:r>
      <w:r w:rsidR="00603D42" w:rsidRPr="00E52F1B">
        <w:rPr>
          <w:rFonts w:asciiTheme="majorBidi" w:eastAsia="Times New Roman" w:hAnsiTheme="majorBidi" w:cs="David"/>
          <w:rtl/>
        </w:rPr>
        <w:t>ונות רבים</w:t>
      </w:r>
      <w:r w:rsidR="00603D42" w:rsidRPr="00E52F1B">
        <w:rPr>
          <w:rFonts w:asciiTheme="majorBidi" w:eastAsia="Times New Roman" w:hAnsiTheme="majorBidi" w:cs="David" w:hint="cs"/>
          <w:rtl/>
        </w:rPr>
        <w:t xml:space="preserve">, </w:t>
      </w:r>
      <w:r w:rsidRPr="00E52F1B">
        <w:rPr>
          <w:rFonts w:asciiTheme="majorBidi" w:eastAsia="Times New Roman" w:hAnsiTheme="majorBidi" w:cs="David"/>
          <w:rtl/>
        </w:rPr>
        <w:t xml:space="preserve">חדשניים </w:t>
      </w:r>
      <w:r w:rsidR="00603D42" w:rsidRPr="00E52F1B">
        <w:rPr>
          <w:rFonts w:asciiTheme="majorBidi" w:eastAsia="Times New Roman" w:hAnsiTheme="majorBidi" w:cs="David" w:hint="cs"/>
          <w:rtl/>
        </w:rPr>
        <w:t xml:space="preserve">ושמקורם </w:t>
      </w:r>
      <w:r w:rsidR="00603D42" w:rsidRPr="00E52F1B">
        <w:rPr>
          <w:rFonts w:asciiTheme="majorBidi" w:eastAsia="Times New Roman" w:hAnsiTheme="majorBidi" w:cs="David" w:hint="cs"/>
          <w:u w:val="single"/>
          <w:rtl/>
        </w:rPr>
        <w:t>בעולמות תוכן שונים</w:t>
      </w:r>
      <w:r w:rsidR="00603D42" w:rsidRPr="00E52F1B">
        <w:rPr>
          <w:rFonts w:asciiTheme="majorBidi" w:eastAsia="Times New Roman" w:hAnsiTheme="majorBidi" w:cs="David" w:hint="cs"/>
          <w:rtl/>
        </w:rPr>
        <w:t xml:space="preserve"> </w:t>
      </w:r>
      <w:r w:rsidRPr="00E52F1B">
        <w:rPr>
          <w:rFonts w:asciiTheme="majorBidi" w:eastAsia="Times New Roman" w:hAnsiTheme="majorBidi" w:cs="David"/>
          <w:rtl/>
        </w:rPr>
        <w:t>להיכנס אל מערכת הבריאות, בלי היצמדות</w:t>
      </w:r>
      <w:r w:rsidRPr="00477E8A">
        <w:rPr>
          <w:rFonts w:asciiTheme="majorBidi" w:eastAsia="Times New Roman" w:hAnsiTheme="majorBidi" w:cs="David"/>
          <w:rtl/>
        </w:rPr>
        <w:t xml:space="preserve"> להנחה מוקדמת לגבי </w:t>
      </w:r>
      <w:r w:rsidR="00603D42">
        <w:rPr>
          <w:rFonts w:asciiTheme="majorBidi" w:eastAsia="Times New Roman" w:hAnsiTheme="majorBidi" w:cs="David"/>
          <w:rtl/>
        </w:rPr>
        <w:t>מאפייניו של הפתרון הרצוי לבעיה</w:t>
      </w:r>
      <w:r w:rsidR="00603D42">
        <w:rPr>
          <w:rFonts w:asciiTheme="majorBidi" w:eastAsia="Times New Roman" w:hAnsiTheme="majorBidi" w:cs="David" w:hint="cs"/>
          <w:rtl/>
        </w:rPr>
        <w:t>.</w:t>
      </w:r>
    </w:p>
    <w:p w:rsidR="00D40827" w:rsidRPr="00477E8A" w:rsidRDefault="00D40827" w:rsidP="009949F8">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על מנת לשמור על עקרונות דיני המכרזים ומטרותיהם, ובכלל אלה – שקיפות וטוהר המידות בתהליך קבלת החלטות, שוויון, יעילות, חיסכון ותחרות, מוגדר תהליך זכייה  דו שלבי. בשלב הראשון, נבחרות מספר הצעות אשר המשרד רואה לנכון לבחון את התאמתן למערכת הבריאות ויכולתן להביא בפועל לשיפור בבעיה המוגדרת במכרז. הוכחה זו ניתנת באמצעות  "הוכחת היתכנות</w:t>
      </w:r>
      <w:r w:rsidRPr="00477E8A">
        <w:rPr>
          <w:rFonts w:asciiTheme="majorBidi" w:eastAsia="Times New Roman" w:hAnsiTheme="majorBidi" w:cs="David"/>
          <w:sz w:val="20"/>
          <w:szCs w:val="20"/>
          <w:rtl/>
        </w:rPr>
        <w:t xml:space="preserve">" </w:t>
      </w:r>
      <w:r w:rsidRPr="00477E8A">
        <w:rPr>
          <w:rFonts w:asciiTheme="majorBidi" w:eastAsia="Times New Roman" w:hAnsiTheme="majorBidi" w:cs="David"/>
          <w:rtl/>
        </w:rPr>
        <w:t>(</w:t>
      </w:r>
      <w:r w:rsidRPr="00477E8A">
        <w:rPr>
          <w:rFonts w:asciiTheme="majorBidi" w:eastAsia="Times New Roman" w:hAnsiTheme="majorBidi" w:cs="David"/>
        </w:rPr>
        <w:t xml:space="preserve">Proof </w:t>
      </w:r>
      <w:r w:rsidR="009949F8" w:rsidRPr="00477E8A">
        <w:rPr>
          <w:rFonts w:asciiTheme="majorBidi" w:eastAsia="Times New Roman" w:hAnsiTheme="majorBidi" w:cs="David"/>
        </w:rPr>
        <w:t>O</w:t>
      </w:r>
      <w:r w:rsidRPr="00477E8A">
        <w:rPr>
          <w:rFonts w:asciiTheme="majorBidi" w:eastAsia="Times New Roman" w:hAnsiTheme="majorBidi" w:cs="David"/>
        </w:rPr>
        <w:t>f Concept</w:t>
      </w:r>
      <w:r w:rsidRPr="00477E8A">
        <w:rPr>
          <w:rFonts w:asciiTheme="majorBidi" w:eastAsia="Times New Roman" w:hAnsiTheme="majorBidi" w:cs="David"/>
          <w:rtl/>
        </w:rPr>
        <w:t>)</w:t>
      </w:r>
      <w:r w:rsidRPr="00477E8A">
        <w:rPr>
          <w:rFonts w:asciiTheme="majorBidi" w:eastAsia="Times New Roman" w:hAnsiTheme="majorBidi" w:cs="David"/>
          <w:sz w:val="20"/>
          <w:szCs w:val="20"/>
          <w:rtl/>
        </w:rPr>
        <w:t>,</w:t>
      </w:r>
      <w:r w:rsidRPr="00477E8A">
        <w:rPr>
          <w:rFonts w:asciiTheme="majorBidi" w:eastAsia="Times New Roman" w:hAnsiTheme="majorBidi" w:cs="David"/>
          <w:rtl/>
        </w:rPr>
        <w:t xml:space="preserve"> במהלכה מיושם הפתרון המוצע בפועל, ונבחנת השפעתו. בשלב</w:t>
      </w:r>
      <w:r w:rsidRPr="00477E8A">
        <w:rPr>
          <w:rFonts w:asciiTheme="majorBidi" w:hAnsiTheme="majorBidi" w:cs="David"/>
          <w:rtl/>
        </w:rPr>
        <w:t xml:space="preserve"> השני, ההצעות שעברו בהצלחה את הוכחת ההיתכנות זוכות במכרז.</w:t>
      </w:r>
    </w:p>
    <w:p w:rsidR="00D40827" w:rsidRPr="006056F1" w:rsidRDefault="00D40827" w:rsidP="009949F8">
      <w:pPr>
        <w:bidi/>
        <w:spacing w:after="80" w:line="360" w:lineRule="auto"/>
        <w:ind w:right="426"/>
        <w:jc w:val="both"/>
        <w:rPr>
          <w:rFonts w:asciiTheme="majorBidi" w:eastAsia="Times New Roman" w:hAnsiTheme="majorBidi" w:cs="David"/>
        </w:rPr>
      </w:pPr>
      <w:r w:rsidRPr="00477E8A">
        <w:rPr>
          <w:rFonts w:asciiTheme="majorBidi" w:eastAsia="Times New Roman" w:hAnsiTheme="majorBidi" w:cs="David"/>
          <w:rtl/>
        </w:rPr>
        <w:t>כל המסמכים המצורפים למכרז זה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"מסמכי המכרז")</w:t>
      </w:r>
      <w:r w:rsidRPr="006056F1">
        <w:rPr>
          <w:rFonts w:asciiTheme="majorBidi" w:eastAsia="Times New Roman" w:hAnsiTheme="majorBidi" w:cs="David"/>
          <w:rtl/>
        </w:rPr>
        <w:t xml:space="preserve"> מהווים חלק בלתי נפרד ממנו ויש לראותם כמשלימים זה את זה.</w:t>
      </w:r>
    </w:p>
    <w:p w:rsidR="00D40827" w:rsidRPr="006056F1"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הצעה המוגשת במכרז זה מהווה התחייבות המציע לעמוד בתנאי הסכם ההתקשרות בנוסח המצורף למסמכי המכרז.</w:t>
      </w:r>
    </w:p>
    <w:p w:rsidR="00D40827" w:rsidRPr="006056F1" w:rsidRDefault="00D40827"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בברכה,</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שירה לב-עמי</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מנהלת האגף למחשוב, משרד הבריאות</w:t>
      </w:r>
    </w:p>
    <w:p w:rsidR="00D40827" w:rsidRPr="006056F1" w:rsidRDefault="00D40827"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7377A1" w:rsidRPr="006056F1" w:rsidRDefault="007377A1" w:rsidP="007377A1">
      <w:pPr>
        <w:bidi/>
        <w:spacing w:after="80" w:line="360" w:lineRule="auto"/>
        <w:jc w:val="both"/>
        <w:rPr>
          <w:rFonts w:asciiTheme="majorBidi" w:eastAsia="Times New Roman" w:hAnsiTheme="majorBidi" w:cs="David"/>
          <w:u w:val="single"/>
          <w:rtl/>
        </w:rPr>
      </w:pPr>
    </w:p>
    <w:p w:rsidR="007377A1" w:rsidRDefault="007377A1" w:rsidP="009949F8">
      <w:pPr>
        <w:bidi/>
        <w:spacing w:after="80" w:line="360" w:lineRule="auto"/>
        <w:ind w:right="993"/>
        <w:jc w:val="both"/>
        <w:rPr>
          <w:rFonts w:asciiTheme="majorBidi" w:eastAsia="Times New Roman" w:hAnsiTheme="majorBidi" w:cs="David"/>
          <w:u w:val="single"/>
          <w:rtl/>
        </w:rPr>
      </w:pPr>
    </w:p>
    <w:p w:rsidR="00BE6FE1" w:rsidRDefault="00BE6FE1" w:rsidP="00BE6FE1">
      <w:pPr>
        <w:bidi/>
        <w:spacing w:after="80" w:line="360" w:lineRule="auto"/>
        <w:ind w:right="993"/>
        <w:jc w:val="both"/>
        <w:rPr>
          <w:rFonts w:asciiTheme="majorBidi" w:eastAsia="Times New Roman" w:hAnsiTheme="majorBidi" w:cs="David"/>
          <w:u w:val="single"/>
          <w:rtl/>
        </w:rPr>
      </w:pPr>
    </w:p>
    <w:p w:rsidR="0008636A" w:rsidRDefault="0008636A" w:rsidP="0008636A">
      <w:pPr>
        <w:bidi/>
        <w:spacing w:after="80" w:line="360" w:lineRule="auto"/>
        <w:ind w:left="656" w:right="993"/>
        <w:jc w:val="both"/>
        <w:rPr>
          <w:rFonts w:asciiTheme="majorBidi" w:eastAsia="Times New Roman" w:hAnsiTheme="majorBidi" w:cs="David"/>
          <w:b/>
          <w:bCs/>
          <w:sz w:val="26"/>
          <w:szCs w:val="26"/>
          <w:u w:val="single"/>
          <w:rtl/>
        </w:rPr>
      </w:pPr>
    </w:p>
    <w:p w:rsidR="0008636A" w:rsidRDefault="0008636A" w:rsidP="0008636A">
      <w:pPr>
        <w:bidi/>
        <w:spacing w:after="80" w:line="360" w:lineRule="auto"/>
        <w:ind w:left="656" w:right="993"/>
        <w:jc w:val="both"/>
        <w:rPr>
          <w:rFonts w:asciiTheme="majorBidi" w:eastAsia="Times New Roman" w:hAnsiTheme="majorBidi" w:cs="David"/>
          <w:b/>
          <w:bCs/>
          <w:sz w:val="26"/>
          <w:szCs w:val="26"/>
          <w:u w:val="single"/>
          <w:rtl/>
        </w:rPr>
      </w:pPr>
    </w:p>
    <w:p w:rsidR="0008636A" w:rsidRDefault="0008636A" w:rsidP="0008636A">
      <w:pPr>
        <w:bidi/>
        <w:spacing w:after="80" w:line="360" w:lineRule="auto"/>
        <w:ind w:left="656" w:right="993"/>
        <w:jc w:val="both"/>
        <w:rPr>
          <w:rFonts w:asciiTheme="majorBidi" w:eastAsia="Times New Roman" w:hAnsiTheme="majorBidi" w:cs="David"/>
          <w:b/>
          <w:bCs/>
          <w:sz w:val="26"/>
          <w:szCs w:val="26"/>
          <w:u w:val="single"/>
        </w:rPr>
      </w:pPr>
      <w:r>
        <w:rPr>
          <w:rFonts w:asciiTheme="majorBidi" w:eastAsia="Times New Roman" w:hAnsiTheme="majorBidi" w:cs="David"/>
          <w:b/>
          <w:bCs/>
          <w:sz w:val="26"/>
          <w:szCs w:val="26"/>
          <w:u w:val="single"/>
          <w:rtl/>
        </w:rPr>
        <w:t>תוכן העניינים</w:t>
      </w:r>
    </w:p>
    <w:p w:rsidR="0008636A" w:rsidRPr="0008636A" w:rsidRDefault="0008636A"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r w:rsidRPr="0008636A">
        <w:rPr>
          <w:rFonts w:asciiTheme="majorBidi" w:eastAsia="Times New Roman" w:hAnsiTheme="majorBidi" w:cs="David"/>
          <w:b w:val="0"/>
          <w:bCs w:val="0"/>
          <w:rtl/>
        </w:rPr>
        <w:fldChar w:fldCharType="begin"/>
      </w:r>
      <w:r w:rsidRPr="0008636A">
        <w:rPr>
          <w:rFonts w:asciiTheme="majorBidi" w:eastAsia="Times New Roman" w:hAnsiTheme="majorBidi" w:cs="David"/>
          <w:b w:val="0"/>
          <w:bCs w:val="0"/>
          <w:rtl/>
        </w:rPr>
        <w:instrText xml:space="preserve"> </w:instrText>
      </w:r>
      <w:r w:rsidRPr="0008636A">
        <w:rPr>
          <w:rFonts w:asciiTheme="majorBidi" w:eastAsia="Times New Roman" w:hAnsiTheme="majorBidi" w:cs="David"/>
          <w:b w:val="0"/>
          <w:bCs w:val="0"/>
        </w:rPr>
        <w:instrText>TOC</w:instrText>
      </w:r>
      <w:r w:rsidRPr="0008636A">
        <w:rPr>
          <w:rFonts w:asciiTheme="majorBidi" w:eastAsia="Times New Roman" w:hAnsiTheme="majorBidi" w:cs="David"/>
          <w:b w:val="0"/>
          <w:bCs w:val="0"/>
          <w:rtl/>
        </w:rPr>
        <w:instrText xml:space="preserve"> \</w:instrText>
      </w:r>
      <w:r w:rsidRPr="0008636A">
        <w:rPr>
          <w:rFonts w:asciiTheme="majorBidi" w:eastAsia="Times New Roman" w:hAnsiTheme="majorBidi" w:cs="David"/>
          <w:b w:val="0"/>
          <w:bCs w:val="0"/>
        </w:rPr>
        <w:instrText>o "1-1" \h \z \u</w:instrText>
      </w:r>
      <w:r w:rsidRPr="0008636A">
        <w:rPr>
          <w:rFonts w:asciiTheme="majorBidi" w:eastAsia="Times New Roman" w:hAnsiTheme="majorBidi" w:cs="David"/>
          <w:b w:val="0"/>
          <w:bCs w:val="0"/>
          <w:rtl/>
        </w:rPr>
        <w:instrText xml:space="preserve"> </w:instrText>
      </w:r>
      <w:r w:rsidRPr="0008636A">
        <w:rPr>
          <w:rFonts w:asciiTheme="majorBidi" w:eastAsia="Times New Roman" w:hAnsiTheme="majorBidi" w:cs="David"/>
          <w:b w:val="0"/>
          <w:bCs w:val="0"/>
          <w:rtl/>
        </w:rPr>
        <w:fldChar w:fldCharType="separate"/>
      </w:r>
      <w:hyperlink w:anchor="_Toc457812864" w:history="1">
        <w:r>
          <w:rPr>
            <w:rStyle w:val="Hyperlink"/>
            <w:rFonts w:asciiTheme="majorBidi" w:hAnsiTheme="majorBidi" w:cs="David" w:hint="cs"/>
            <w:b w:val="0"/>
            <w:bCs w:val="0"/>
            <w:noProof/>
            <w:rtl/>
            <w14:scene3d>
              <w14:camera w14:prst="orthographicFront"/>
              <w14:lightRig w14:rig="threePt" w14:dir="t">
                <w14:rot w14:lat="0" w14:lon="0" w14:rev="0"/>
              </w14:lightRig>
            </w14:scene3d>
          </w:rPr>
          <w:t>0.</w:t>
        </w:r>
        <w:r w:rsidRPr="0008636A">
          <w:rPr>
            <w:rFonts w:asciiTheme="minorHAnsi" w:eastAsiaTheme="minorEastAsia" w:hAnsiTheme="minorHAnsi" w:cstheme="minorBidi"/>
            <w:b w:val="0"/>
            <w:bCs w:val="0"/>
            <w:caps w:val="0"/>
            <w:noProof/>
            <w:sz w:val="22"/>
            <w:szCs w:val="22"/>
            <w:rtl/>
          </w:rPr>
          <w:tab/>
        </w:r>
        <w:r w:rsidRPr="0008636A">
          <w:rPr>
            <w:rStyle w:val="Hyperlink"/>
            <w:rFonts w:asciiTheme="majorBidi" w:hAnsiTheme="majorBidi" w:cs="David" w:hint="eastAsia"/>
            <w:b w:val="0"/>
            <w:bCs w:val="0"/>
            <w:noProof/>
            <w:rtl/>
          </w:rPr>
          <w:t>מנהלה</w:t>
        </w:r>
        <w:r w:rsidRPr="0008636A">
          <w:rPr>
            <w:rStyle w:val="Hyperlink"/>
            <w:rFonts w:asciiTheme="majorBidi" w:hAnsiTheme="majorBidi" w:cs="David"/>
            <w:b w:val="0"/>
            <w:bCs w:val="0"/>
            <w:noProof/>
            <w:rtl/>
          </w:rPr>
          <w:t xml:space="preserve"> (</w:t>
        </w:r>
        <w:r w:rsidRPr="0008636A">
          <w:rPr>
            <w:rStyle w:val="Hyperlink"/>
            <w:rFonts w:asciiTheme="majorBidi" w:hAnsiTheme="majorBidi" w:cs="David"/>
            <w:b w:val="0"/>
            <w:bCs w:val="0"/>
            <w:noProof/>
          </w:rPr>
          <w:t>M</w:t>
        </w:r>
        <w:r w:rsidRPr="0008636A">
          <w:rPr>
            <w:rStyle w:val="Hyperlink"/>
            <w:rFonts w:asciiTheme="majorBidi" w:hAnsiTheme="majorBidi" w:cs="David"/>
            <w:b w:val="0"/>
            <w:bCs w:val="0"/>
            <w:noProof/>
            <w:rtl/>
          </w:rPr>
          <w:t>)</w:t>
        </w:r>
        <w:r w:rsidRPr="0008636A">
          <w:rPr>
            <w:b w:val="0"/>
            <w:bCs w:val="0"/>
            <w:noProof/>
            <w:webHidden/>
            <w:rtl/>
          </w:rPr>
          <w:tab/>
        </w:r>
        <w:r w:rsidRPr="0008636A">
          <w:rPr>
            <w:b w:val="0"/>
            <w:bCs w:val="0"/>
            <w:noProof/>
            <w:webHidden/>
            <w:rtl/>
          </w:rPr>
          <w:fldChar w:fldCharType="begin"/>
        </w:r>
        <w:r w:rsidRPr="0008636A">
          <w:rPr>
            <w:b w:val="0"/>
            <w:bCs w:val="0"/>
            <w:noProof/>
            <w:webHidden/>
            <w:rtl/>
          </w:rPr>
          <w:instrText xml:space="preserve"> </w:instrText>
        </w:r>
        <w:r w:rsidRPr="0008636A">
          <w:rPr>
            <w:b w:val="0"/>
            <w:bCs w:val="0"/>
            <w:noProof/>
            <w:webHidden/>
          </w:rPr>
          <w:instrText>PAGEREF</w:instrText>
        </w:r>
        <w:r w:rsidRPr="0008636A">
          <w:rPr>
            <w:b w:val="0"/>
            <w:bCs w:val="0"/>
            <w:noProof/>
            <w:webHidden/>
            <w:rtl/>
          </w:rPr>
          <w:instrText xml:space="preserve"> _</w:instrText>
        </w:r>
        <w:r w:rsidRPr="0008636A">
          <w:rPr>
            <w:b w:val="0"/>
            <w:bCs w:val="0"/>
            <w:noProof/>
            <w:webHidden/>
          </w:rPr>
          <w:instrText>Toc457812864 \h</w:instrText>
        </w:r>
        <w:r w:rsidRPr="0008636A">
          <w:rPr>
            <w:b w:val="0"/>
            <w:bCs w:val="0"/>
            <w:noProof/>
            <w:webHidden/>
            <w:rtl/>
          </w:rPr>
          <w:instrText xml:space="preserve"> </w:instrText>
        </w:r>
        <w:r w:rsidRPr="0008636A">
          <w:rPr>
            <w:b w:val="0"/>
            <w:bCs w:val="0"/>
            <w:noProof/>
            <w:webHidden/>
            <w:rtl/>
          </w:rPr>
        </w:r>
        <w:r w:rsidRPr="0008636A">
          <w:rPr>
            <w:b w:val="0"/>
            <w:bCs w:val="0"/>
            <w:noProof/>
            <w:webHidden/>
            <w:rtl/>
          </w:rPr>
          <w:fldChar w:fldCharType="separate"/>
        </w:r>
        <w:r w:rsidRPr="0008636A">
          <w:rPr>
            <w:b w:val="0"/>
            <w:bCs w:val="0"/>
            <w:noProof/>
            <w:webHidden/>
            <w:rtl/>
          </w:rPr>
          <w:t>4</w:t>
        </w:r>
        <w:r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65" w:history="1">
        <w:r w:rsidR="0008636A">
          <w:rPr>
            <w:rStyle w:val="Hyperlink"/>
            <w:rFonts w:asciiTheme="majorBidi" w:hAnsiTheme="majorBidi" w:cs="David" w:hint="cs"/>
            <w:b w:val="0"/>
            <w:bCs w:val="0"/>
            <w:noProof/>
            <w:rtl/>
            <w14:scene3d>
              <w14:camera w14:prst="orthographicFront"/>
              <w14:lightRig w14:rig="threePt" w14:dir="t">
                <w14:rot w14:lat="0" w14:lon="0" w14:rev="0"/>
              </w14:lightRig>
            </w14:scene3d>
          </w:rPr>
          <w:t>1.</w:t>
        </w:r>
        <w:r w:rsidR="0008636A" w:rsidRPr="0008636A">
          <w:rPr>
            <w:rFonts w:asciiTheme="minorHAnsi" w:eastAsiaTheme="minorEastAsia" w:hAnsiTheme="minorHAnsi" w:cstheme="minorBidi"/>
            <w:b w:val="0"/>
            <w:bCs w:val="0"/>
            <w:caps w:val="0"/>
            <w:noProof/>
            <w:sz w:val="22"/>
            <w:szCs w:val="22"/>
            <w:rtl/>
          </w:rPr>
          <w:tab/>
        </w:r>
        <w:r w:rsidR="0008636A" w:rsidRPr="0008636A">
          <w:rPr>
            <w:rStyle w:val="Hyperlink"/>
            <w:rFonts w:asciiTheme="majorBidi" w:hAnsiTheme="majorBidi" w:cs="David" w:hint="eastAsia"/>
            <w:b w:val="0"/>
            <w:bCs w:val="0"/>
            <w:noProof/>
            <w:rtl/>
          </w:rPr>
          <w:t>יעדים</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b w:val="0"/>
            <w:bCs w:val="0"/>
            <w:noProof/>
          </w:rPr>
          <w:t>I</w:t>
        </w:r>
        <w:r w:rsidR="0008636A" w:rsidRPr="0008636A">
          <w:rPr>
            <w:rStyle w:val="Hyperlink"/>
            <w:rFonts w:asciiTheme="majorBidi" w:hAnsiTheme="majorBidi" w:cs="David"/>
            <w:b w:val="0"/>
            <w:bCs w:val="0"/>
            <w:noProof/>
            <w:rtl/>
          </w:rPr>
          <w:t>)</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Toc457812865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27</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66" w:history="1">
        <w:r w:rsidR="0008636A">
          <w:rPr>
            <w:rStyle w:val="Hyperlink"/>
            <w:rFonts w:asciiTheme="majorBidi" w:hAnsiTheme="majorBidi" w:cs="David" w:hint="cs"/>
            <w:b w:val="0"/>
            <w:bCs w:val="0"/>
            <w:noProof/>
            <w:rtl/>
            <w14:scene3d>
              <w14:camera w14:prst="orthographicFront"/>
              <w14:lightRig w14:rig="threePt" w14:dir="t">
                <w14:rot w14:lat="0" w14:lon="0" w14:rev="0"/>
              </w14:lightRig>
            </w14:scene3d>
          </w:rPr>
          <w:t>2.</w:t>
        </w:r>
        <w:r w:rsidR="0008636A" w:rsidRPr="0008636A">
          <w:rPr>
            <w:rFonts w:asciiTheme="minorHAnsi" w:eastAsiaTheme="minorEastAsia" w:hAnsiTheme="minorHAnsi" w:cstheme="minorBidi"/>
            <w:b w:val="0"/>
            <w:bCs w:val="0"/>
            <w:caps w:val="0"/>
            <w:noProof/>
            <w:sz w:val="22"/>
            <w:szCs w:val="22"/>
            <w:rtl/>
          </w:rPr>
          <w:tab/>
        </w:r>
        <w:r w:rsidR="0008636A" w:rsidRPr="0008636A">
          <w:rPr>
            <w:rStyle w:val="Hyperlink"/>
            <w:rFonts w:asciiTheme="majorBidi" w:hAnsiTheme="majorBidi" w:cs="David" w:hint="eastAsia"/>
            <w:b w:val="0"/>
            <w:bCs w:val="0"/>
            <w:noProof/>
            <w:rtl/>
          </w:rPr>
          <w:t>יישום</w:t>
        </w:r>
        <w:r w:rsidR="0008636A" w:rsidRPr="0008636A">
          <w:rPr>
            <w:rStyle w:val="Hyperlink"/>
            <w:rFonts w:asciiTheme="majorBidi" w:hAnsiTheme="majorBidi" w:cs="David"/>
            <w:b w:val="0"/>
            <w:bCs w:val="0"/>
            <w:noProof/>
            <w:rtl/>
          </w:rPr>
          <w:t xml:space="preserve"> - </w:t>
        </w:r>
        <w:r w:rsidR="0008636A" w:rsidRPr="0008636A">
          <w:rPr>
            <w:rStyle w:val="Hyperlink"/>
            <w:rFonts w:asciiTheme="majorBidi" w:hAnsiTheme="majorBidi" w:cs="David" w:hint="eastAsia"/>
            <w:b w:val="0"/>
            <w:bCs w:val="0"/>
            <w:noProof/>
            <w:rtl/>
          </w:rPr>
          <w:t>מהות</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hint="eastAsia"/>
            <w:b w:val="0"/>
            <w:bCs w:val="0"/>
            <w:noProof/>
            <w:rtl/>
          </w:rPr>
          <w:t>המוצר</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b w:val="0"/>
            <w:bCs w:val="0"/>
            <w:noProof/>
          </w:rPr>
          <w:t>S</w:t>
        </w:r>
        <w:r w:rsidR="0008636A" w:rsidRPr="0008636A">
          <w:rPr>
            <w:rStyle w:val="Hyperlink"/>
            <w:rFonts w:asciiTheme="majorBidi" w:hAnsiTheme="majorBidi" w:cs="David"/>
            <w:b w:val="0"/>
            <w:bCs w:val="0"/>
            <w:noProof/>
            <w:rtl/>
          </w:rPr>
          <w:t>)</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Toc457812866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31</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67" w:history="1">
        <w:r w:rsidR="0008636A">
          <w:rPr>
            <w:rStyle w:val="Hyperlink"/>
            <w:rFonts w:asciiTheme="majorBidi" w:hAnsiTheme="majorBidi" w:cs="David" w:hint="cs"/>
            <w:b w:val="0"/>
            <w:bCs w:val="0"/>
            <w:noProof/>
            <w:rtl/>
            <w14:scene3d>
              <w14:camera w14:prst="orthographicFront"/>
              <w14:lightRig w14:rig="threePt" w14:dir="t">
                <w14:rot w14:lat="0" w14:lon="0" w14:rev="0"/>
              </w14:lightRig>
            </w14:scene3d>
          </w:rPr>
          <w:t>3.</w:t>
        </w:r>
        <w:r w:rsidR="0008636A" w:rsidRPr="0008636A">
          <w:rPr>
            <w:rFonts w:asciiTheme="minorHAnsi" w:eastAsiaTheme="minorEastAsia" w:hAnsiTheme="minorHAnsi" w:cstheme="minorBidi"/>
            <w:b w:val="0"/>
            <w:bCs w:val="0"/>
            <w:caps w:val="0"/>
            <w:noProof/>
            <w:sz w:val="22"/>
            <w:szCs w:val="22"/>
            <w:rtl/>
          </w:rPr>
          <w:tab/>
        </w:r>
        <w:r w:rsidR="0008636A" w:rsidRPr="0008636A">
          <w:rPr>
            <w:rStyle w:val="Hyperlink"/>
            <w:rFonts w:asciiTheme="majorBidi" w:hAnsiTheme="majorBidi" w:cs="David" w:hint="eastAsia"/>
            <w:b w:val="0"/>
            <w:bCs w:val="0"/>
            <w:noProof/>
            <w:rtl/>
          </w:rPr>
          <w:t>טכנולוגיה</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hint="eastAsia"/>
            <w:b w:val="0"/>
            <w:bCs w:val="0"/>
            <w:noProof/>
            <w:rtl/>
          </w:rPr>
          <w:t>ותשתית</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b w:val="0"/>
            <w:bCs w:val="0"/>
            <w:noProof/>
          </w:rPr>
          <w:t>S</w:t>
        </w:r>
        <w:r w:rsidR="0008636A" w:rsidRPr="0008636A">
          <w:rPr>
            <w:rStyle w:val="Hyperlink"/>
            <w:rFonts w:asciiTheme="majorBidi" w:hAnsiTheme="majorBidi" w:cs="David"/>
            <w:b w:val="0"/>
            <w:bCs w:val="0"/>
            <w:noProof/>
            <w:rtl/>
          </w:rPr>
          <w:t>)</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Toc457812867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35</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68" w:history="1">
        <w:r w:rsidR="0008636A" w:rsidRPr="0008636A">
          <w:rPr>
            <w:rStyle w:val="Hyperlink"/>
            <w:rFonts w:asciiTheme="majorBidi" w:hAnsiTheme="majorBidi" w:cs="David"/>
            <w:b w:val="0"/>
            <w:bCs w:val="0"/>
            <w:noProof/>
            <w:rtl/>
            <w14:scene3d>
              <w14:camera w14:prst="orthographicFront"/>
              <w14:lightRig w14:rig="threePt" w14:dir="t">
                <w14:rot w14:lat="0" w14:lon="0" w14:rev="0"/>
              </w14:lightRig>
            </w14:scene3d>
          </w:rPr>
          <w:t>4.</w:t>
        </w:r>
        <w:r w:rsidR="0008636A" w:rsidRPr="0008636A">
          <w:rPr>
            <w:rFonts w:asciiTheme="minorHAnsi" w:eastAsiaTheme="minorEastAsia" w:hAnsiTheme="minorHAnsi" w:cstheme="minorBidi"/>
            <w:b w:val="0"/>
            <w:bCs w:val="0"/>
            <w:caps w:val="0"/>
            <w:noProof/>
            <w:sz w:val="22"/>
            <w:szCs w:val="22"/>
            <w:rtl/>
          </w:rPr>
          <w:tab/>
        </w:r>
        <w:r w:rsidR="0008636A" w:rsidRPr="0008636A">
          <w:rPr>
            <w:rStyle w:val="Hyperlink"/>
            <w:rFonts w:asciiTheme="majorBidi" w:hAnsiTheme="majorBidi" w:cs="David" w:hint="eastAsia"/>
            <w:b w:val="0"/>
            <w:bCs w:val="0"/>
            <w:noProof/>
            <w:rtl/>
          </w:rPr>
          <w:t>מימוש</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b w:val="0"/>
            <w:bCs w:val="0"/>
            <w:noProof/>
          </w:rPr>
          <w:t>S</w:t>
        </w:r>
        <w:r w:rsidR="0008636A" w:rsidRPr="0008636A">
          <w:rPr>
            <w:rStyle w:val="Hyperlink"/>
            <w:rFonts w:asciiTheme="majorBidi" w:hAnsiTheme="majorBidi" w:cs="David"/>
            <w:b w:val="0"/>
            <w:bCs w:val="0"/>
            <w:noProof/>
            <w:rtl/>
          </w:rPr>
          <w:t>)</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Toc457812868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38</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Style w:val="Hyperlink"/>
          <w:b w:val="0"/>
          <w:bCs w:val="0"/>
          <w:noProof/>
          <w:rtl/>
        </w:rPr>
      </w:pPr>
      <w:hyperlink w:anchor="_Toc457812869" w:history="1">
        <w:r w:rsidR="0008636A" w:rsidRPr="0008636A">
          <w:rPr>
            <w:rStyle w:val="Hyperlink"/>
            <w:rFonts w:asciiTheme="majorBidi" w:hAnsiTheme="majorBidi" w:cs="David"/>
            <w:b w:val="0"/>
            <w:bCs w:val="0"/>
            <w:noProof/>
            <w:rtl/>
            <w14:scene3d>
              <w14:camera w14:prst="orthographicFront"/>
              <w14:lightRig w14:rig="threePt" w14:dir="t">
                <w14:rot w14:lat="0" w14:lon="0" w14:rev="0"/>
              </w14:lightRig>
            </w14:scene3d>
          </w:rPr>
          <w:t>5.</w:t>
        </w:r>
        <w:r w:rsidR="0008636A" w:rsidRPr="0008636A">
          <w:rPr>
            <w:rFonts w:asciiTheme="minorHAnsi" w:eastAsiaTheme="minorEastAsia" w:hAnsiTheme="minorHAnsi" w:cstheme="minorBidi"/>
            <w:b w:val="0"/>
            <w:bCs w:val="0"/>
            <w:caps w:val="0"/>
            <w:noProof/>
            <w:sz w:val="22"/>
            <w:szCs w:val="22"/>
            <w:rtl/>
          </w:rPr>
          <w:tab/>
        </w:r>
        <w:r w:rsidR="0008636A" w:rsidRPr="0008636A">
          <w:rPr>
            <w:rStyle w:val="Hyperlink"/>
            <w:rFonts w:asciiTheme="majorBidi" w:hAnsiTheme="majorBidi" w:cs="David" w:hint="eastAsia"/>
            <w:b w:val="0"/>
            <w:bCs w:val="0"/>
            <w:noProof/>
            <w:rtl/>
          </w:rPr>
          <w:t>עלות</w:t>
        </w:r>
        <w:r w:rsidR="0008636A" w:rsidRPr="0008636A">
          <w:rPr>
            <w:rStyle w:val="Hyperlink"/>
            <w:rFonts w:asciiTheme="majorBidi" w:hAnsiTheme="majorBidi" w:cs="David"/>
            <w:b w:val="0"/>
            <w:bCs w:val="0"/>
            <w:noProof/>
            <w:rtl/>
          </w:rPr>
          <w:t xml:space="preserve"> – </w:t>
        </w:r>
        <w:r w:rsidR="0008636A" w:rsidRPr="0008636A">
          <w:rPr>
            <w:rStyle w:val="Hyperlink"/>
            <w:rFonts w:asciiTheme="majorBidi" w:hAnsiTheme="majorBidi" w:cs="David" w:hint="eastAsia"/>
            <w:b w:val="0"/>
            <w:bCs w:val="0"/>
            <w:noProof/>
            <w:rtl/>
          </w:rPr>
          <w:t>משאבים</w:t>
        </w:r>
        <w:r w:rsidR="0008636A" w:rsidRPr="0008636A">
          <w:rPr>
            <w:rStyle w:val="Hyperlink"/>
            <w:rFonts w:asciiTheme="majorBidi" w:hAnsiTheme="majorBidi" w:cs="David"/>
            <w:b w:val="0"/>
            <w:bCs w:val="0"/>
            <w:noProof/>
            <w:rtl/>
          </w:rPr>
          <w:t xml:space="preserve"> (</w:t>
        </w:r>
        <w:r w:rsidR="0008636A" w:rsidRPr="0008636A">
          <w:rPr>
            <w:rStyle w:val="Hyperlink"/>
            <w:rFonts w:asciiTheme="majorBidi" w:hAnsiTheme="majorBidi" w:cs="David"/>
            <w:b w:val="0"/>
            <w:bCs w:val="0"/>
            <w:noProof/>
          </w:rPr>
          <w:t>S</w:t>
        </w:r>
        <w:r w:rsidR="0008636A" w:rsidRPr="0008636A">
          <w:rPr>
            <w:rStyle w:val="Hyperlink"/>
            <w:rFonts w:asciiTheme="majorBidi" w:hAnsiTheme="majorBidi" w:cs="David"/>
            <w:b w:val="0"/>
            <w:bCs w:val="0"/>
            <w:noProof/>
            <w:rtl/>
          </w:rPr>
          <w:t>)</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Toc457812869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44</w:t>
        </w:r>
        <w:r w:rsidR="0008636A" w:rsidRPr="0008636A">
          <w:rPr>
            <w:b w:val="0"/>
            <w:bCs w:val="0"/>
            <w:noProof/>
            <w:webHidden/>
            <w:rtl/>
          </w:rPr>
          <w:fldChar w:fldCharType="end"/>
        </w:r>
      </w:hyperlink>
    </w:p>
    <w:p w:rsidR="0008636A" w:rsidRPr="0008636A" w:rsidRDefault="0008636A" w:rsidP="0008636A">
      <w:pPr>
        <w:pStyle w:val="TOC1"/>
        <w:tabs>
          <w:tab w:val="left" w:pos="1286"/>
          <w:tab w:val="right" w:pos="10456"/>
        </w:tabs>
        <w:ind w:firstLine="656"/>
        <w:rPr>
          <w:rStyle w:val="Hyperlink"/>
          <w:rFonts w:asciiTheme="majorBidi" w:eastAsia="Times New Roman" w:hAnsiTheme="majorBidi" w:cs="David"/>
          <w:b w:val="0"/>
          <w:bCs w:val="0"/>
          <w:noProof/>
          <w:color w:val="auto"/>
          <w:u w:val="none"/>
          <w:rtl/>
          <w:lang w:eastAsia="he-IL"/>
        </w:rPr>
      </w:pPr>
      <w:r w:rsidRPr="0008636A">
        <w:rPr>
          <w:rStyle w:val="Hyperlink"/>
          <w:rFonts w:asciiTheme="majorBidi" w:eastAsia="Times New Roman" w:hAnsiTheme="majorBidi" w:cs="David" w:hint="cs"/>
          <w:b w:val="0"/>
          <w:bCs w:val="0"/>
          <w:noProof/>
          <w:color w:val="auto"/>
          <w:u w:val="none"/>
          <w:rtl/>
          <w:lang w:eastAsia="he-IL"/>
        </w:rPr>
        <w:t>נספח א' - חוברת ההצעה, מצורפת כמסמך נפרד למסמך זה</w:t>
      </w:r>
    </w:p>
    <w:p w:rsidR="0008636A" w:rsidRPr="0008636A" w:rsidRDefault="0008636A" w:rsidP="0008636A">
      <w:pPr>
        <w:pStyle w:val="TOC1"/>
        <w:tabs>
          <w:tab w:val="left" w:pos="1286"/>
          <w:tab w:val="right" w:pos="10456"/>
        </w:tabs>
        <w:ind w:firstLine="656"/>
        <w:rPr>
          <w:rStyle w:val="Hyperlink"/>
          <w:rFonts w:asciiTheme="majorBidi" w:eastAsia="Times New Roman" w:hAnsiTheme="majorBidi" w:cs="David"/>
          <w:b w:val="0"/>
          <w:bCs w:val="0"/>
          <w:noProof/>
          <w:color w:val="auto"/>
          <w:u w:val="none"/>
          <w:rtl/>
          <w:lang w:eastAsia="he-IL"/>
        </w:rPr>
      </w:pPr>
      <w:r w:rsidRPr="0008636A">
        <w:rPr>
          <w:rStyle w:val="Hyperlink"/>
          <w:rFonts w:asciiTheme="majorBidi" w:eastAsia="Times New Roman" w:hAnsiTheme="majorBidi" w:cs="David" w:hint="cs"/>
          <w:b w:val="0"/>
          <w:bCs w:val="0"/>
          <w:noProof/>
          <w:color w:val="auto"/>
          <w:u w:val="none"/>
          <w:rtl/>
        </w:rPr>
        <w:t>נספח ב' - הסכם התקשרות, מצורף כמסמך נפרד למסמך זה</w:t>
      </w:r>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70" w:history="1">
        <w:r w:rsidR="0008636A" w:rsidRPr="0008636A">
          <w:rPr>
            <w:rStyle w:val="Hyperlink"/>
            <w:rFonts w:asciiTheme="majorBidi" w:eastAsia="Times New Roman" w:hAnsiTheme="majorBidi" w:cs="David" w:hint="eastAsia"/>
            <w:b w:val="0"/>
            <w:bCs w:val="0"/>
            <w:noProof/>
            <w:color w:val="auto"/>
            <w:u w:val="none"/>
            <w:rtl/>
            <w:lang w:eastAsia="he-IL"/>
          </w:rPr>
          <w:t>נספח</w:t>
        </w:r>
        <w:r w:rsidR="0008636A" w:rsidRPr="0008636A">
          <w:rPr>
            <w:rStyle w:val="Hyperlink"/>
            <w:rFonts w:asciiTheme="majorBidi" w:eastAsia="Times New Roman" w:hAnsiTheme="majorBidi" w:cs="David"/>
            <w:b w:val="0"/>
            <w:bCs w:val="0"/>
            <w:noProof/>
            <w:color w:val="auto"/>
            <w:u w:val="none"/>
            <w:rtl/>
            <w:lang w:eastAsia="he-IL"/>
          </w:rPr>
          <w:t xml:space="preserve"> </w:t>
        </w:r>
        <w:r w:rsidR="0008636A" w:rsidRPr="0008636A">
          <w:rPr>
            <w:rStyle w:val="Hyperlink"/>
            <w:rFonts w:asciiTheme="majorBidi" w:eastAsia="Times New Roman" w:hAnsiTheme="majorBidi" w:cs="David" w:hint="eastAsia"/>
            <w:b w:val="0"/>
            <w:bCs w:val="0"/>
            <w:noProof/>
            <w:color w:val="auto"/>
            <w:u w:val="none"/>
            <w:rtl/>
            <w:lang w:eastAsia="he-IL"/>
          </w:rPr>
          <w:t>ג</w:t>
        </w:r>
        <w:r w:rsidR="0008636A" w:rsidRPr="0008636A">
          <w:rPr>
            <w:rStyle w:val="Hyperlink"/>
            <w:rFonts w:asciiTheme="majorBidi" w:eastAsia="Times New Roman" w:hAnsiTheme="majorBidi" w:cs="David"/>
            <w:b w:val="0"/>
            <w:bCs w:val="0"/>
            <w:noProof/>
            <w:color w:val="auto"/>
            <w:u w:val="none"/>
            <w:rtl/>
            <w:lang w:eastAsia="he-IL"/>
          </w:rPr>
          <w:t xml:space="preserve">' - </w:t>
        </w:r>
        <w:r w:rsidR="0008636A" w:rsidRPr="0008636A">
          <w:rPr>
            <w:rStyle w:val="Hyperlink"/>
            <w:rFonts w:asciiTheme="majorBidi" w:eastAsia="Times New Roman" w:hAnsiTheme="majorBidi" w:cs="David" w:hint="eastAsia"/>
            <w:b w:val="0"/>
            <w:bCs w:val="0"/>
            <w:noProof/>
            <w:color w:val="auto"/>
            <w:u w:val="none"/>
            <w:rtl/>
            <w:lang w:eastAsia="he-IL"/>
          </w:rPr>
          <w:t>אבטחת</w:t>
        </w:r>
        <w:r w:rsidR="0008636A" w:rsidRPr="0008636A">
          <w:rPr>
            <w:rStyle w:val="Hyperlink"/>
            <w:rFonts w:asciiTheme="majorBidi" w:eastAsia="Times New Roman" w:hAnsiTheme="majorBidi" w:cs="David"/>
            <w:b w:val="0"/>
            <w:bCs w:val="0"/>
            <w:noProof/>
            <w:color w:val="auto"/>
            <w:u w:val="none"/>
            <w:rtl/>
            <w:lang w:eastAsia="he-IL"/>
          </w:rPr>
          <w:t xml:space="preserve"> </w:t>
        </w:r>
        <w:r w:rsidR="0008636A" w:rsidRPr="0008636A">
          <w:rPr>
            <w:rStyle w:val="Hyperlink"/>
            <w:rFonts w:asciiTheme="majorBidi" w:eastAsia="Times New Roman" w:hAnsiTheme="majorBidi" w:cs="David" w:hint="eastAsia"/>
            <w:b w:val="0"/>
            <w:bCs w:val="0"/>
            <w:noProof/>
            <w:color w:val="auto"/>
            <w:u w:val="none"/>
            <w:rtl/>
            <w:lang w:eastAsia="he-IL"/>
          </w:rPr>
          <w:t>מידע</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Toc457812870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50</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71" w:history="1">
        <w:r w:rsidR="0008636A" w:rsidRPr="0008636A">
          <w:rPr>
            <w:rStyle w:val="Hyperlink"/>
            <w:rFonts w:asciiTheme="majorBidi" w:eastAsia="Times New Roman" w:hAnsiTheme="majorBidi" w:cs="David" w:hint="eastAsia"/>
            <w:b w:val="0"/>
            <w:bCs w:val="0"/>
            <w:noProof/>
            <w:rtl/>
            <w:lang w:eastAsia="ko-KR"/>
          </w:rPr>
          <w:t>נספח</w:t>
        </w:r>
        <w:r w:rsidR="0008636A" w:rsidRPr="0008636A">
          <w:rPr>
            <w:rStyle w:val="Hyperlink"/>
            <w:rFonts w:asciiTheme="majorBidi" w:eastAsia="Times New Roman" w:hAnsiTheme="majorBidi" w:cs="David"/>
            <w:b w:val="0"/>
            <w:bCs w:val="0"/>
            <w:noProof/>
            <w:rtl/>
            <w:lang w:eastAsia="ko-KR"/>
          </w:rPr>
          <w:t xml:space="preserve"> </w:t>
        </w:r>
        <w:r w:rsidR="0008636A" w:rsidRPr="0008636A">
          <w:rPr>
            <w:rStyle w:val="Hyperlink"/>
            <w:rFonts w:asciiTheme="majorBidi" w:eastAsia="Times New Roman" w:hAnsiTheme="majorBidi" w:cs="David" w:hint="eastAsia"/>
            <w:b w:val="0"/>
            <w:bCs w:val="0"/>
            <w:noProof/>
            <w:rtl/>
            <w:lang w:eastAsia="ko-KR"/>
          </w:rPr>
          <w:t>ד</w:t>
        </w:r>
        <w:r w:rsidR="0008636A" w:rsidRPr="0008636A">
          <w:rPr>
            <w:rStyle w:val="Hyperlink"/>
            <w:rFonts w:asciiTheme="majorBidi" w:eastAsia="Times New Roman" w:hAnsiTheme="majorBidi" w:cs="David"/>
            <w:b w:val="0"/>
            <w:bCs w:val="0"/>
            <w:noProof/>
            <w:rtl/>
            <w:lang w:eastAsia="ko-KR"/>
          </w:rPr>
          <w:t xml:space="preserve">' – </w:t>
        </w:r>
        <w:r w:rsidR="0008636A" w:rsidRPr="0008636A">
          <w:rPr>
            <w:rStyle w:val="Hyperlink"/>
            <w:rFonts w:asciiTheme="majorBidi" w:eastAsia="Times New Roman" w:hAnsiTheme="majorBidi" w:cs="David" w:hint="eastAsia"/>
            <w:b w:val="0"/>
            <w:bCs w:val="0"/>
            <w:noProof/>
            <w:rtl/>
            <w:lang w:eastAsia="ko-KR"/>
          </w:rPr>
          <w:t>הצעת</w:t>
        </w:r>
        <w:r w:rsidR="0008636A" w:rsidRPr="0008636A">
          <w:rPr>
            <w:rStyle w:val="Hyperlink"/>
            <w:rFonts w:asciiTheme="majorBidi" w:eastAsia="Times New Roman" w:hAnsiTheme="majorBidi" w:cs="David"/>
            <w:b w:val="0"/>
            <w:bCs w:val="0"/>
            <w:noProof/>
            <w:rtl/>
            <w:lang w:eastAsia="ko-KR"/>
          </w:rPr>
          <w:t xml:space="preserve"> </w:t>
        </w:r>
        <w:r w:rsidR="0008636A" w:rsidRPr="0008636A">
          <w:rPr>
            <w:rStyle w:val="Hyperlink"/>
            <w:rFonts w:asciiTheme="majorBidi" w:eastAsia="Times New Roman" w:hAnsiTheme="majorBidi" w:cs="David" w:hint="eastAsia"/>
            <w:b w:val="0"/>
            <w:bCs w:val="0"/>
            <w:noProof/>
            <w:rtl/>
            <w:lang w:eastAsia="ko-KR"/>
          </w:rPr>
          <w:t>מחיר</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Toc457812871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52</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72" w:history="1">
        <w:r w:rsidR="0008636A" w:rsidRPr="0008636A">
          <w:rPr>
            <w:rStyle w:val="Hyperlink"/>
            <w:rFonts w:asciiTheme="majorBidi" w:eastAsia="Times New Roman" w:hAnsiTheme="majorBidi" w:cs="David" w:hint="eastAsia"/>
            <w:b w:val="0"/>
            <w:bCs w:val="0"/>
            <w:noProof/>
            <w:rtl/>
            <w:lang w:eastAsia="he-IL"/>
          </w:rPr>
          <w:t>נספח</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ה</w:t>
        </w:r>
        <w:r w:rsidR="0008636A" w:rsidRPr="0008636A">
          <w:rPr>
            <w:rStyle w:val="Hyperlink"/>
            <w:rFonts w:asciiTheme="majorBidi" w:eastAsia="Times New Roman" w:hAnsiTheme="majorBidi" w:cs="David"/>
            <w:b w:val="0"/>
            <w:bCs w:val="0"/>
            <w:noProof/>
            <w:rtl/>
            <w:lang w:eastAsia="he-IL"/>
          </w:rPr>
          <w:t xml:space="preserve">' -  </w:t>
        </w:r>
        <w:r w:rsidR="0008636A" w:rsidRPr="0008636A">
          <w:rPr>
            <w:rStyle w:val="Hyperlink"/>
            <w:rFonts w:asciiTheme="majorBidi" w:eastAsia="Times New Roman" w:hAnsiTheme="majorBidi" w:cs="David" w:hint="eastAsia"/>
            <w:b w:val="0"/>
            <w:bCs w:val="0"/>
            <w:noProof/>
            <w:rtl/>
            <w:lang w:eastAsia="he-IL"/>
          </w:rPr>
          <w:t>טופס</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ריכוז</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שאלות</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הבהרה</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עבור</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מגיש</w:t>
        </w:r>
        <w:r w:rsidR="0008636A" w:rsidRPr="0008636A">
          <w:rPr>
            <w:rStyle w:val="Hyperlink"/>
            <w:rFonts w:asciiTheme="majorBidi" w:eastAsia="Times New Roman" w:hAnsiTheme="majorBidi" w:cs="David"/>
            <w:b w:val="0"/>
            <w:bCs w:val="0"/>
            <w:noProof/>
            <w:rtl/>
            <w:lang w:eastAsia="he-IL"/>
          </w:rPr>
          <w:t xml:space="preserve"> </w:t>
        </w:r>
        <w:r w:rsidR="0008636A" w:rsidRPr="0008636A">
          <w:rPr>
            <w:rStyle w:val="Hyperlink"/>
            <w:rFonts w:asciiTheme="majorBidi" w:eastAsia="Times New Roman" w:hAnsiTheme="majorBidi" w:cs="David" w:hint="eastAsia"/>
            <w:b w:val="0"/>
            <w:bCs w:val="0"/>
            <w:noProof/>
            <w:rtl/>
            <w:lang w:eastAsia="he-IL"/>
          </w:rPr>
          <w:t>הבקשה</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Toc457812872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53</w:t>
        </w:r>
        <w:r w:rsidR="0008636A" w:rsidRPr="0008636A">
          <w:rPr>
            <w:b w:val="0"/>
            <w:bCs w:val="0"/>
            <w:noProof/>
            <w:webHidden/>
            <w:rtl/>
          </w:rPr>
          <w:fldChar w:fldCharType="end"/>
        </w:r>
      </w:hyperlink>
    </w:p>
    <w:p w:rsidR="0008636A" w:rsidRPr="0008636A" w:rsidRDefault="00A61136" w:rsidP="0008636A">
      <w:pPr>
        <w:pStyle w:val="TOC1"/>
        <w:tabs>
          <w:tab w:val="left" w:pos="1286"/>
          <w:tab w:val="right" w:pos="10456"/>
        </w:tabs>
        <w:ind w:firstLine="656"/>
        <w:rPr>
          <w:rFonts w:asciiTheme="minorHAnsi" w:eastAsiaTheme="minorEastAsia" w:hAnsiTheme="minorHAnsi" w:cstheme="minorBidi"/>
          <w:b w:val="0"/>
          <w:bCs w:val="0"/>
          <w:caps w:val="0"/>
          <w:noProof/>
          <w:sz w:val="22"/>
          <w:szCs w:val="22"/>
          <w:rtl/>
        </w:rPr>
      </w:pPr>
      <w:hyperlink w:anchor="_Toc457812873" w:history="1">
        <w:r w:rsidR="0008636A" w:rsidRPr="00705693">
          <w:rPr>
            <w:rStyle w:val="Hyperlink"/>
            <w:rFonts w:asciiTheme="majorBidi" w:eastAsia="Times New Roman" w:hAnsiTheme="majorBidi" w:cs="David" w:hint="eastAsia"/>
            <w:b w:val="0"/>
            <w:bCs w:val="0"/>
            <w:noProof/>
            <w:rtl/>
            <w:lang w:eastAsia="he-IL"/>
          </w:rPr>
          <w:t>נספח</w:t>
        </w:r>
        <w:r w:rsidR="0008636A" w:rsidRPr="00705693">
          <w:rPr>
            <w:rStyle w:val="Hyperlink"/>
            <w:rFonts w:asciiTheme="majorBidi" w:eastAsia="Times New Roman" w:hAnsiTheme="majorBidi" w:cs="David"/>
            <w:b w:val="0"/>
            <w:bCs w:val="0"/>
            <w:noProof/>
            <w:rtl/>
            <w:lang w:eastAsia="he-IL"/>
          </w:rPr>
          <w:t xml:space="preserve"> </w:t>
        </w:r>
        <w:r w:rsidR="0008636A" w:rsidRPr="00705693">
          <w:rPr>
            <w:rStyle w:val="Hyperlink"/>
            <w:rFonts w:asciiTheme="majorBidi" w:eastAsia="Times New Roman" w:hAnsiTheme="majorBidi" w:cs="David" w:hint="eastAsia"/>
            <w:b w:val="0"/>
            <w:bCs w:val="0"/>
            <w:noProof/>
            <w:rtl/>
            <w:lang w:eastAsia="he-IL"/>
          </w:rPr>
          <w:t>ו</w:t>
        </w:r>
        <w:r w:rsidR="0008636A" w:rsidRPr="00705693">
          <w:rPr>
            <w:rStyle w:val="Hyperlink"/>
            <w:rFonts w:asciiTheme="majorBidi" w:eastAsia="Times New Roman" w:hAnsiTheme="majorBidi" w:cs="David"/>
            <w:b w:val="0"/>
            <w:bCs w:val="0"/>
            <w:noProof/>
            <w:rtl/>
            <w:lang w:eastAsia="he-IL"/>
          </w:rPr>
          <w:t xml:space="preserve">' – </w:t>
        </w:r>
        <w:r w:rsidR="0008636A" w:rsidRPr="00705693">
          <w:rPr>
            <w:rStyle w:val="Hyperlink"/>
            <w:rFonts w:asciiTheme="majorBidi" w:eastAsia="Times New Roman" w:hAnsiTheme="majorBidi" w:cs="David" w:hint="eastAsia"/>
            <w:b w:val="0"/>
            <w:bCs w:val="0"/>
            <w:noProof/>
            <w:rtl/>
            <w:lang w:eastAsia="he-IL"/>
          </w:rPr>
          <w:t>זכות</w:t>
        </w:r>
        <w:r w:rsidR="0008636A" w:rsidRPr="00705693">
          <w:rPr>
            <w:rStyle w:val="Hyperlink"/>
            <w:rFonts w:asciiTheme="majorBidi" w:eastAsia="Times New Roman" w:hAnsiTheme="majorBidi" w:cs="David"/>
            <w:b w:val="0"/>
            <w:bCs w:val="0"/>
            <w:noProof/>
            <w:rtl/>
            <w:lang w:eastAsia="he-IL"/>
          </w:rPr>
          <w:t xml:space="preserve"> </w:t>
        </w:r>
        <w:r w:rsidR="0008636A" w:rsidRPr="00705693">
          <w:rPr>
            <w:rStyle w:val="Hyperlink"/>
            <w:rFonts w:asciiTheme="majorBidi" w:eastAsia="Times New Roman" w:hAnsiTheme="majorBidi" w:cs="David" w:hint="eastAsia"/>
            <w:b w:val="0"/>
            <w:bCs w:val="0"/>
            <w:noProof/>
            <w:rtl/>
            <w:lang w:eastAsia="he-IL"/>
          </w:rPr>
          <w:t>ברירה</w:t>
        </w:r>
        <w:r w:rsidR="0008636A" w:rsidRPr="0008636A">
          <w:rPr>
            <w:b w:val="0"/>
            <w:bCs w:val="0"/>
            <w:noProof/>
            <w:webHidden/>
            <w:rtl/>
          </w:rPr>
          <w:tab/>
        </w:r>
        <w:r w:rsidR="0008636A" w:rsidRPr="0008636A">
          <w:rPr>
            <w:b w:val="0"/>
            <w:bCs w:val="0"/>
            <w:noProof/>
            <w:webHidden/>
            <w:rtl/>
          </w:rPr>
          <w:fldChar w:fldCharType="begin"/>
        </w:r>
        <w:r w:rsidR="0008636A" w:rsidRPr="0008636A">
          <w:rPr>
            <w:b w:val="0"/>
            <w:bCs w:val="0"/>
            <w:noProof/>
            <w:webHidden/>
            <w:rtl/>
          </w:rPr>
          <w:instrText xml:space="preserve"> </w:instrText>
        </w:r>
        <w:r w:rsidR="0008636A" w:rsidRPr="0008636A">
          <w:rPr>
            <w:b w:val="0"/>
            <w:bCs w:val="0"/>
            <w:noProof/>
            <w:webHidden/>
          </w:rPr>
          <w:instrText>PAGEREF</w:instrText>
        </w:r>
        <w:r w:rsidR="0008636A" w:rsidRPr="0008636A">
          <w:rPr>
            <w:b w:val="0"/>
            <w:bCs w:val="0"/>
            <w:noProof/>
            <w:webHidden/>
            <w:rtl/>
          </w:rPr>
          <w:instrText xml:space="preserve"> _</w:instrText>
        </w:r>
        <w:r w:rsidR="0008636A" w:rsidRPr="0008636A">
          <w:rPr>
            <w:b w:val="0"/>
            <w:bCs w:val="0"/>
            <w:noProof/>
            <w:webHidden/>
          </w:rPr>
          <w:instrText>Toc457812873 \h</w:instrText>
        </w:r>
        <w:r w:rsidR="0008636A" w:rsidRPr="0008636A">
          <w:rPr>
            <w:b w:val="0"/>
            <w:bCs w:val="0"/>
            <w:noProof/>
            <w:webHidden/>
            <w:rtl/>
          </w:rPr>
          <w:instrText xml:space="preserve"> </w:instrText>
        </w:r>
        <w:r w:rsidR="0008636A" w:rsidRPr="0008636A">
          <w:rPr>
            <w:b w:val="0"/>
            <w:bCs w:val="0"/>
            <w:noProof/>
            <w:webHidden/>
            <w:rtl/>
          </w:rPr>
        </w:r>
        <w:r w:rsidR="0008636A" w:rsidRPr="0008636A">
          <w:rPr>
            <w:b w:val="0"/>
            <w:bCs w:val="0"/>
            <w:noProof/>
            <w:webHidden/>
            <w:rtl/>
          </w:rPr>
          <w:fldChar w:fldCharType="separate"/>
        </w:r>
        <w:r w:rsidR="0008636A" w:rsidRPr="0008636A">
          <w:rPr>
            <w:b w:val="0"/>
            <w:bCs w:val="0"/>
            <w:noProof/>
            <w:webHidden/>
            <w:rtl/>
          </w:rPr>
          <w:t>54</w:t>
        </w:r>
        <w:r w:rsidR="0008636A" w:rsidRPr="0008636A">
          <w:rPr>
            <w:b w:val="0"/>
            <w:bCs w:val="0"/>
            <w:noProof/>
            <w:webHidden/>
            <w:rtl/>
          </w:rPr>
          <w:fldChar w:fldCharType="end"/>
        </w:r>
      </w:hyperlink>
    </w:p>
    <w:p w:rsidR="0008636A" w:rsidRPr="0008636A" w:rsidRDefault="0008636A" w:rsidP="0008636A">
      <w:pPr>
        <w:tabs>
          <w:tab w:val="left" w:pos="1286"/>
        </w:tabs>
        <w:bidi/>
        <w:spacing w:after="80" w:line="360" w:lineRule="auto"/>
        <w:ind w:right="993" w:firstLine="656"/>
        <w:jc w:val="both"/>
        <w:rPr>
          <w:rFonts w:asciiTheme="majorBidi" w:eastAsia="Times New Roman" w:hAnsiTheme="majorBidi" w:cs="David"/>
          <w:sz w:val="26"/>
          <w:szCs w:val="26"/>
          <w:u w:val="single"/>
          <w:rtl/>
        </w:rPr>
      </w:pPr>
      <w:r w:rsidRPr="0008636A">
        <w:rPr>
          <w:rFonts w:asciiTheme="majorBidi" w:eastAsia="Times New Roman" w:hAnsiTheme="majorBidi" w:cs="David"/>
          <w:rtl/>
        </w:rPr>
        <w:fldChar w:fldCharType="end"/>
      </w:r>
    </w:p>
    <w:p w:rsidR="0008636A" w:rsidRDefault="0008636A" w:rsidP="0008636A">
      <w:pPr>
        <w:bidi/>
        <w:spacing w:after="80" w:line="360" w:lineRule="auto"/>
        <w:ind w:right="993"/>
        <w:jc w:val="both"/>
        <w:rPr>
          <w:rFonts w:asciiTheme="majorBidi" w:eastAsia="Times New Roman" w:hAnsiTheme="majorBidi" w:cs="David"/>
          <w:b/>
          <w:bCs/>
          <w:sz w:val="26"/>
          <w:szCs w:val="26"/>
          <w:u w:val="single"/>
          <w:rtl/>
        </w:rPr>
      </w:pPr>
    </w:p>
    <w:p w:rsidR="00402103" w:rsidRDefault="00402103" w:rsidP="00402103">
      <w:pPr>
        <w:bidi/>
        <w:spacing w:after="80" w:line="360" w:lineRule="auto"/>
        <w:ind w:left="397"/>
        <w:jc w:val="both"/>
        <w:rPr>
          <w:rFonts w:asciiTheme="majorBidi" w:eastAsia="Times New Roman" w:hAnsiTheme="majorBidi" w:cs="David"/>
          <w:rtl/>
        </w:rPr>
      </w:pPr>
    </w:p>
    <w:p w:rsidR="00402103" w:rsidRDefault="00402103">
      <w:pPr>
        <w:rPr>
          <w:rStyle w:val="11"/>
          <w:rFonts w:asciiTheme="majorBidi" w:eastAsiaTheme="minorHAnsi" w:hAnsiTheme="majorBidi" w:cs="David"/>
          <w:sz w:val="26"/>
          <w:szCs w:val="26"/>
        </w:rPr>
      </w:pPr>
      <w:bookmarkStart w:id="3" w:name="_Toc324666024"/>
      <w:bookmarkStart w:id="4" w:name="_Toc324666025"/>
      <w:bookmarkStart w:id="5" w:name="_Toc351883462"/>
      <w:bookmarkStart w:id="6" w:name="_Toc392146160"/>
      <w:bookmarkStart w:id="7" w:name="_Ref457397609"/>
      <w:bookmarkStart w:id="8" w:name="_Ref457397615"/>
      <w:bookmarkEnd w:id="3"/>
      <w:bookmarkEnd w:id="4"/>
      <w:r>
        <w:rPr>
          <w:rStyle w:val="11"/>
          <w:rFonts w:asciiTheme="majorBidi" w:eastAsiaTheme="minorHAnsi" w:hAnsiTheme="majorBidi" w:cs="David"/>
          <w:b w:val="0"/>
          <w:bCs w:val="0"/>
          <w:sz w:val="26"/>
          <w:szCs w:val="26"/>
          <w:rtl/>
        </w:rPr>
        <w:br w:type="page"/>
      </w:r>
    </w:p>
    <w:p w:rsidR="00D40827" w:rsidRPr="00E40EAC" w:rsidRDefault="00D40827" w:rsidP="009949F8">
      <w:pPr>
        <w:pStyle w:val="10"/>
        <w:spacing w:after="80"/>
        <w:rPr>
          <w:rFonts w:asciiTheme="majorBidi" w:hAnsiTheme="majorBidi" w:cs="David"/>
          <w:b w:val="0"/>
          <w:bCs w:val="0"/>
          <w:sz w:val="26"/>
          <w:szCs w:val="26"/>
        </w:rPr>
      </w:pPr>
      <w:bookmarkStart w:id="9" w:name="_Toc457812864"/>
      <w:r w:rsidRPr="00E40EAC">
        <w:rPr>
          <w:rStyle w:val="11"/>
          <w:rFonts w:asciiTheme="majorBidi" w:hAnsiTheme="majorBidi" w:cs="David"/>
          <w:b/>
          <w:bCs/>
          <w:sz w:val="26"/>
          <w:szCs w:val="26"/>
          <w:rtl/>
        </w:rPr>
        <w:lastRenderedPageBreak/>
        <w:t>מנהלה</w:t>
      </w:r>
      <w:r w:rsidRPr="00E40EAC">
        <w:rPr>
          <w:rFonts w:asciiTheme="majorBidi" w:hAnsiTheme="majorBidi" w:cs="David"/>
          <w:b w:val="0"/>
          <w:bCs w:val="0"/>
          <w:sz w:val="26"/>
          <w:szCs w:val="26"/>
          <w:rtl/>
        </w:rPr>
        <w:t xml:space="preserve"> (</w:t>
      </w:r>
      <w:r w:rsidRPr="00E40EAC">
        <w:rPr>
          <w:rFonts w:asciiTheme="majorBidi" w:hAnsiTheme="majorBidi" w:cs="David"/>
          <w:b w:val="0"/>
          <w:bCs w:val="0"/>
          <w:sz w:val="26"/>
          <w:szCs w:val="26"/>
        </w:rPr>
        <w:t>M</w:t>
      </w:r>
      <w:r w:rsidRPr="00E40EAC">
        <w:rPr>
          <w:rFonts w:asciiTheme="majorBidi" w:hAnsiTheme="majorBidi" w:cs="David"/>
          <w:b w:val="0"/>
          <w:bCs w:val="0"/>
          <w:sz w:val="26"/>
          <w:szCs w:val="26"/>
          <w:rtl/>
        </w:rPr>
        <w:t>)</w:t>
      </w:r>
      <w:bookmarkEnd w:id="5"/>
      <w:bookmarkEnd w:id="6"/>
      <w:bookmarkEnd w:id="7"/>
      <w:bookmarkEnd w:id="8"/>
      <w:bookmarkEnd w:id="9"/>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t>כללי</w:t>
      </w:r>
    </w:p>
    <w:p w:rsidR="00D40827" w:rsidRDefault="00D40827" w:rsidP="009949F8">
      <w:pPr>
        <w:bidi/>
        <w:spacing w:after="80" w:line="360" w:lineRule="auto"/>
        <w:ind w:left="992"/>
        <w:contextualSpacing/>
        <w:rPr>
          <w:rFonts w:asciiTheme="majorBidi" w:eastAsia="Times New Roman" w:hAnsiTheme="majorBidi" w:cs="David"/>
          <w:rtl/>
        </w:rPr>
      </w:pPr>
      <w:bookmarkStart w:id="10" w:name="_Toc15622846"/>
      <w:r w:rsidRPr="006056F1">
        <w:rPr>
          <w:rFonts w:asciiTheme="majorBidi" w:eastAsia="Times New Roman" w:hAnsiTheme="majorBidi" w:cs="David"/>
          <w:rtl/>
          <w:lang w:eastAsia="he-IL"/>
        </w:rPr>
        <w:t xml:space="preserve">משרד </w:t>
      </w:r>
      <w:r w:rsidRPr="009F4457">
        <w:rPr>
          <w:rFonts w:asciiTheme="majorBidi" w:eastAsia="Times New Roman" w:hAnsiTheme="majorBidi" w:cs="David"/>
          <w:rtl/>
        </w:rPr>
        <w:t>הבריאות</w:t>
      </w:r>
      <w:r w:rsidRPr="009F4457">
        <w:rPr>
          <w:rFonts w:asciiTheme="majorBidi" w:eastAsia="Times New Roman" w:hAnsiTheme="majorBidi" w:cs="David"/>
          <w:rtl/>
          <w:lang w:eastAsia="he-IL"/>
        </w:rPr>
        <w:t xml:space="preserve"> </w:t>
      </w:r>
      <w:r w:rsidRPr="009F4457">
        <w:rPr>
          <w:rFonts w:asciiTheme="majorBidi" w:eastAsia="Times New Roman" w:hAnsiTheme="majorBidi" w:cs="David"/>
          <w:rtl/>
        </w:rPr>
        <w:t>(</w:t>
      </w:r>
      <w:r w:rsidR="003C119F" w:rsidRPr="009F4457">
        <w:rPr>
          <w:rFonts w:asciiTheme="majorBidi" w:eastAsia="Times New Roman" w:hAnsiTheme="majorBidi" w:cs="David"/>
          <w:rtl/>
        </w:rPr>
        <w:t>להלן</w:t>
      </w:r>
      <w:r w:rsidRPr="009F4457">
        <w:rPr>
          <w:rFonts w:asciiTheme="majorBidi" w:eastAsia="Times New Roman" w:hAnsiTheme="majorBidi" w:cs="David"/>
          <w:rtl/>
        </w:rPr>
        <w:t>: "המשרד" או</w:t>
      </w:r>
      <w:r w:rsidRPr="006056F1">
        <w:rPr>
          <w:rFonts w:asciiTheme="majorBidi" w:eastAsia="Times New Roman" w:hAnsiTheme="majorBidi" w:cs="David"/>
          <w:rtl/>
        </w:rPr>
        <w:t xml:space="preserve"> "המזמין") מבקש לקבל הצעות ל</w:t>
      </w:r>
      <w:r w:rsidRPr="006056F1">
        <w:rPr>
          <w:rFonts w:asciiTheme="majorBidi" w:eastAsia="Times New Roman" w:hAnsiTheme="majorBidi" w:cs="David"/>
          <w:noProof/>
          <w:rtl/>
          <w:lang w:eastAsia="he-IL"/>
        </w:rPr>
        <w:t xml:space="preserve">פתרונות דיגיטליים להתמודדות עם </w:t>
      </w:r>
      <w:r w:rsidR="00F25FC6" w:rsidRPr="006056F1">
        <w:rPr>
          <w:rFonts w:asciiTheme="majorBidi" w:eastAsia="Times New Roman" w:hAnsiTheme="majorBidi" w:cs="David"/>
          <w:noProof/>
          <w:rtl/>
          <w:lang w:eastAsia="he-IL"/>
        </w:rPr>
        <w:t>טעויות רפואיות הנובעות מטעויות בזיהוי מטופל</w:t>
      </w:r>
      <w:r w:rsidRPr="006056F1">
        <w:rPr>
          <w:rFonts w:asciiTheme="majorBidi" w:eastAsia="Times New Roman" w:hAnsiTheme="majorBidi" w:cs="David"/>
          <w:noProof/>
          <w:rtl/>
          <w:lang w:eastAsia="he-IL"/>
        </w:rPr>
        <w:br/>
      </w:r>
      <w:r w:rsidRPr="006056F1">
        <w:rPr>
          <w:rFonts w:asciiTheme="majorBidi" w:eastAsia="Times New Roman" w:hAnsiTheme="majorBidi" w:cs="David"/>
          <w:rtl/>
        </w:rPr>
        <w:t xml:space="preserve">על המוצרים המוצעים לתת מענה לבעיה המתוארת במכרז זה, על פי הדרישות המפורטות, באמצעות ספק ישראלי או ספק מחו"ל שיש לו יכולת תמיכה וייעוץ למוצר בישראל. </w:t>
      </w:r>
    </w:p>
    <w:p w:rsidR="00E40EAC" w:rsidRPr="006056F1" w:rsidRDefault="00E40EAC" w:rsidP="00E40EAC">
      <w:pPr>
        <w:bidi/>
        <w:spacing w:after="80" w:line="360" w:lineRule="auto"/>
        <w:ind w:left="992"/>
        <w:contextualSpacing/>
        <w:rPr>
          <w:rFonts w:asciiTheme="majorBidi" w:eastAsia="Times New Roman" w:hAnsiTheme="majorBidi" w:cs="David"/>
        </w:rPr>
      </w:pPr>
    </w:p>
    <w:p w:rsidR="00D40827" w:rsidRPr="003C119F" w:rsidRDefault="00D40827" w:rsidP="009949F8">
      <w:pPr>
        <w:pStyle w:val="21"/>
        <w:spacing w:before="0" w:after="80"/>
        <w:rPr>
          <w:rFonts w:asciiTheme="majorBidi" w:hAnsiTheme="majorBidi" w:cs="David"/>
        </w:rPr>
      </w:pPr>
      <w:r w:rsidRPr="003C119F">
        <w:rPr>
          <w:rFonts w:asciiTheme="majorBidi" w:hAnsiTheme="majorBidi" w:cs="David"/>
          <w:rtl/>
        </w:rPr>
        <w:t>הגדרות</w:t>
      </w:r>
      <w:bookmarkStart w:id="11" w:name="_Toc15622847"/>
      <w:bookmarkEnd w:id="10"/>
    </w:p>
    <w:tbl>
      <w:tblPr>
        <w:tblStyle w:val="17"/>
        <w:bidiVisual/>
        <w:tblW w:w="9639" w:type="dxa"/>
        <w:tblInd w:w="9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4"/>
        <w:gridCol w:w="283"/>
        <w:gridCol w:w="6572"/>
      </w:tblGrid>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הועדה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ועדת המכרזים המשרדית לנושאי מחשוב (ועדת ענ"א)</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הלקוח / המזמין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משרד הבריאות (</w:t>
            </w:r>
            <w:r w:rsidR="003C119F" w:rsidRPr="009F4457">
              <w:rPr>
                <w:rFonts w:asciiTheme="majorBidi" w:hAnsiTheme="majorBidi"/>
                <w:sz w:val="22"/>
                <w:szCs w:val="22"/>
                <w:rtl/>
              </w:rPr>
              <w:t>להלן</w:t>
            </w:r>
            <w:r w:rsidRPr="009F4457">
              <w:rPr>
                <w:rFonts w:asciiTheme="majorBidi" w:hAnsiTheme="majorBidi"/>
                <w:sz w:val="22"/>
                <w:szCs w:val="22"/>
                <w:rtl/>
              </w:rPr>
              <w:t>: "המשרד"), אגף מחשוב</w:t>
            </w:r>
          </w:p>
        </w:tc>
      </w:tr>
      <w:tr w:rsidR="00D40827" w:rsidRPr="006056F1" w:rsidTr="009F4457">
        <w:trPr>
          <w:trHeight w:val="540"/>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מערכת הבריאות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במסגרת מכרז זה מוסדות רפואיים במדינת ישראל לרבות משרד הבריאות, כלל בתי החולים, קופות החולים וארגונים המספקים שירותי בריאות בישראל</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המכרז </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בקשה זו להצעות על כל חלקיה ו</w:t>
            </w:r>
            <w:r w:rsidR="00D20492" w:rsidRPr="009F4457">
              <w:rPr>
                <w:rFonts w:asciiTheme="majorBidi" w:hAnsiTheme="majorBidi"/>
                <w:sz w:val="22"/>
                <w:szCs w:val="22"/>
                <w:rtl/>
              </w:rPr>
              <w:t>נספח</w:t>
            </w:r>
            <w:r w:rsidRPr="009F4457">
              <w:rPr>
                <w:rFonts w:asciiTheme="majorBidi" w:hAnsiTheme="majorBidi"/>
                <w:sz w:val="22"/>
                <w:szCs w:val="22"/>
                <w:rtl/>
              </w:rPr>
              <w:t>יה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המציע</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חברה או יחיד שהציעו הצעה למכרז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ההצעה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ההצעות תוגשנה במסגרת מכרז על פי ההוראות והתקנות הקיימות בחוק חובת המכרזים (</w:t>
            </w:r>
            <w:proofErr w:type="spellStart"/>
            <w:r w:rsidRPr="006056F1">
              <w:rPr>
                <w:rFonts w:asciiTheme="majorBidi" w:hAnsiTheme="majorBidi"/>
                <w:sz w:val="22"/>
                <w:szCs w:val="22"/>
                <w:rtl/>
              </w:rPr>
              <w:t>התשנ"ב</w:t>
            </w:r>
            <w:proofErr w:type="spellEnd"/>
            <w:r w:rsidRPr="006056F1">
              <w:rPr>
                <w:rFonts w:asciiTheme="majorBidi" w:hAnsiTheme="majorBidi"/>
                <w:sz w:val="22"/>
                <w:szCs w:val="22"/>
                <w:rtl/>
              </w:rPr>
              <w:t xml:space="preserve">, 1992) והוראות </w:t>
            </w:r>
            <w:proofErr w:type="spellStart"/>
            <w:r w:rsidRPr="006056F1">
              <w:rPr>
                <w:rFonts w:asciiTheme="majorBidi" w:hAnsiTheme="majorBidi"/>
                <w:sz w:val="22"/>
                <w:szCs w:val="22"/>
                <w:rtl/>
              </w:rPr>
              <w:t>התכ"מ</w:t>
            </w:r>
            <w:proofErr w:type="spellEnd"/>
            <w:r w:rsidRPr="006056F1">
              <w:rPr>
                <w:rFonts w:asciiTheme="majorBidi" w:hAnsiTheme="majorBidi"/>
                <w:sz w:val="22"/>
                <w:szCs w:val="22"/>
                <w:rtl/>
              </w:rPr>
              <w:t xml:space="preserve">. </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מוצר / </w:t>
            </w:r>
            <w:r w:rsidR="00990F15" w:rsidRPr="006056F1">
              <w:rPr>
                <w:rFonts w:asciiTheme="majorBidi" w:hAnsiTheme="majorBidi"/>
                <w:sz w:val="22"/>
                <w:szCs w:val="22"/>
                <w:rtl/>
              </w:rPr>
              <w:t>פתרון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תוכנה או מספר תכנות המספקות את הפתרון המוצע לבעיה המוגדרת במכרז.</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הספק</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המציע אשר ינהל את עבודת המציע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המשרד</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המשרד אשר ינהל את עבודת המשרד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נותן שירות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אדם הפועל מול המשרד מטעם המציע </w:t>
            </w:r>
            <w:r w:rsidRPr="006056F1">
              <w:rPr>
                <w:rFonts w:asciiTheme="majorBidi" w:hAnsiTheme="maj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א'</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p>
        </w:tc>
      </w:tr>
      <w:tr w:rsidR="00D40827" w:rsidRPr="006056F1" w:rsidTr="006056F1">
        <w:trPr>
          <w:trHeight w:val="647"/>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ב'</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6056F1">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r w:rsidR="006056F1">
              <w:rPr>
                <w:rFonts w:asciiTheme="majorBidi" w:hAnsiTheme="majorBidi"/>
                <w:sz w:val="22"/>
                <w:szCs w:val="22"/>
                <w:rtl/>
              </w:rPr>
              <w:t>.</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תחזוקה</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תיקון תקלות ובאגים במוצר</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פיתוחים </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שינוי / שיפור ו/או פיתוח ו/או התאמה ו/או הסבה אשר יבוצעו במוצר ו/או במערכות המחשוב של המוצר, בהזמנת המזמין במסגרת התקשרות זו </w:t>
            </w:r>
          </w:p>
        </w:tc>
      </w:tr>
    </w:tbl>
    <w:p w:rsidR="006056F1" w:rsidRDefault="006056F1" w:rsidP="006056F1">
      <w:pPr>
        <w:pStyle w:val="21"/>
        <w:numPr>
          <w:ilvl w:val="0"/>
          <w:numId w:val="0"/>
        </w:numPr>
        <w:spacing w:before="0" w:after="80"/>
        <w:ind w:left="792"/>
        <w:rPr>
          <w:rFonts w:asciiTheme="majorBidi" w:hAnsiTheme="majorBidi" w:cs="David"/>
          <w:rtl/>
        </w:rPr>
      </w:pPr>
    </w:p>
    <w:p w:rsidR="006056F1" w:rsidRDefault="006056F1">
      <w:pPr>
        <w:rPr>
          <w:rFonts w:asciiTheme="majorBidi" w:eastAsia="Times New Roman" w:hAnsiTheme="majorBidi" w:cs="David"/>
          <w:b/>
          <w:bCs/>
          <w:rtl/>
          <w:lang w:eastAsia="he-IL"/>
        </w:rPr>
      </w:pPr>
      <w:r>
        <w:rPr>
          <w:rFonts w:asciiTheme="majorBidi" w:hAnsiTheme="majorBidi" w:cs="David"/>
          <w:rtl/>
        </w:rPr>
        <w:br w:type="page"/>
      </w:r>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lastRenderedPageBreak/>
        <w:t>מנהלה</w:t>
      </w:r>
      <w:bookmarkEnd w:id="11"/>
    </w:p>
    <w:p w:rsidR="00D40827" w:rsidRPr="006056F1" w:rsidRDefault="00D40827" w:rsidP="006056F1">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רכישת</w:t>
      </w:r>
      <w:r w:rsidRPr="006056F1">
        <w:rPr>
          <w:rFonts w:asciiTheme="majorBidi" w:hAnsiTheme="majorBidi" w:cs="David"/>
          <w:noProof/>
          <w:rtl/>
        </w:rPr>
        <w:t xml:space="preserve"> מסמכי המכרז</w:t>
      </w:r>
    </w:p>
    <w:p w:rsidR="00C52029" w:rsidRDefault="00D40827" w:rsidP="00C52029">
      <w:pPr>
        <w:pStyle w:val="4"/>
        <w:tabs>
          <w:tab w:val="clear" w:pos="2279"/>
        </w:tabs>
        <w:spacing w:after="80"/>
        <w:ind w:hanging="792"/>
        <w:rPr>
          <w:rFonts w:asciiTheme="majorBidi" w:hAnsiTheme="majorBidi" w:cs="David"/>
        </w:rPr>
      </w:pPr>
      <w:bookmarkStart w:id="12" w:name="_Ref185146787"/>
      <w:bookmarkStart w:id="13" w:name="_Ref314581444"/>
      <w:r w:rsidRPr="006056F1">
        <w:rPr>
          <w:rFonts w:asciiTheme="majorBidi" w:hAnsiTheme="majorBidi" w:cs="David"/>
          <w:rtl/>
        </w:rPr>
        <w:t xml:space="preserve">את מסמכי המכרז ניתן לרכוש תמורת תשלום בסך 100 ₪ שלא יוחזר בשום מקרה. התשלום יעשה באמצעות תשלום מקוון באתר משרד הבריאות: </w:t>
      </w:r>
      <w:r w:rsidRPr="006056F1">
        <w:rPr>
          <w:rFonts w:asciiTheme="majorBidi" w:hAnsiTheme="majorBidi" w:cs="David"/>
        </w:rPr>
        <w:t>www.health.gov.il</w:t>
      </w:r>
      <w:r w:rsidRPr="006056F1">
        <w:rPr>
          <w:rFonts w:asciiTheme="majorBidi" w:hAnsiTheme="majorBidi" w:cs="David"/>
          <w:rtl/>
        </w:rPr>
        <w:t xml:space="preserve"> בעמוד "מכרזים". ניתן לעיין במסמכי המכרז, ללא תשלום, קודם רכישתם, באתר האינטרנט.</w:t>
      </w:r>
      <w:bookmarkEnd w:id="12"/>
    </w:p>
    <w:p w:rsidR="00D40827" w:rsidRPr="006056F1" w:rsidRDefault="00D40827" w:rsidP="009949F8">
      <w:pPr>
        <w:pStyle w:val="4"/>
        <w:tabs>
          <w:tab w:val="clear" w:pos="2279"/>
        </w:tabs>
        <w:spacing w:after="80"/>
        <w:ind w:hanging="792"/>
        <w:rPr>
          <w:rFonts w:asciiTheme="majorBidi" w:hAnsiTheme="majorBidi" w:cs="David"/>
          <w:rtl/>
        </w:rPr>
      </w:pPr>
      <w:bookmarkStart w:id="14" w:name="_Ref185146754"/>
      <w:bookmarkStart w:id="15" w:name="_Ref323627608"/>
      <w:r w:rsidRPr="006056F1">
        <w:rPr>
          <w:rFonts w:asciiTheme="majorBidi" w:hAnsiTheme="majorBidi" w:cs="David"/>
          <w:rtl/>
        </w:rPr>
        <w:t>בעת רכישת המכרז יש להשאיר פרטים אודות המציע (שם המציע, מס' טלפון, כתובת דואר אלקטרוני, מס' פקס, שם איש הקשר).</w:t>
      </w:r>
      <w:bookmarkEnd w:id="14"/>
      <w:r w:rsidRPr="006056F1">
        <w:rPr>
          <w:rFonts w:asciiTheme="majorBidi" w:hAnsiTheme="majorBidi" w:cs="David"/>
          <w:rtl/>
        </w:rPr>
        <w:t xml:space="preserve"> יש לשלוח פרטים אלה גם לכתובת הדואר האלקטרוני  </w:t>
      </w:r>
      <w:hyperlink r:id="rId12" w:history="1">
        <w:r w:rsidRPr="00C52029">
          <w:rPr>
            <w:rStyle w:val="Hyperlink"/>
            <w:rFonts w:asciiTheme="majorBidi" w:hAnsiTheme="majorBidi" w:cs="David"/>
          </w:rPr>
          <w:t>it.tenders@moh.gov.il</w:t>
        </w:r>
      </w:hyperlink>
      <w:r w:rsidRPr="006056F1">
        <w:rPr>
          <w:rFonts w:asciiTheme="majorBidi" w:hAnsiTheme="majorBidi" w:cs="David"/>
          <w:rtl/>
        </w:rPr>
        <w:t xml:space="preserve">  ולציין במייל – בקשה לרישום עבור המכרז (כולל מספר המכרז ושמו).</w:t>
      </w:r>
      <w:bookmarkEnd w:id="15"/>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בהורדת מסמכי המכרז מהאינטרנט יש לבצע רישום במשרד הבריאות כנדרש לעיל</w:t>
      </w:r>
      <w:r w:rsidRPr="006056F1">
        <w:rPr>
          <w:rFonts w:asciiTheme="majorBidi" w:hAnsiTheme="majorBidi" w:cs="David"/>
        </w:rPr>
        <w:t>,</w:t>
      </w:r>
      <w:r w:rsidRPr="006056F1">
        <w:rPr>
          <w:rFonts w:asciiTheme="majorBidi" w:hAnsiTheme="majorBidi" w:cs="David"/>
          <w:rtl/>
        </w:rPr>
        <w:t xml:space="preserve"> ולשלם תמורת הרכישה כאמור לעיל. </w:t>
      </w:r>
      <w:r w:rsidRPr="006056F1">
        <w:rPr>
          <w:rFonts w:asciiTheme="majorBidi" w:hAnsiTheme="majorBidi" w:cs="David"/>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במכרז זה עתיד להתקיים כנס ספקים במסגרתו ימסרו פרטים מהותיים הנוגעים למכרז. 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למען הסר ספק, במידה וישנם שינויים בין הנוסח המסופק על ידי המשרד ובין הנוסח המופיע באינטרנט,</w:t>
      </w:r>
      <w:r w:rsidRPr="006056F1">
        <w:rPr>
          <w:rFonts w:asciiTheme="majorBidi" w:hAnsiTheme="majorBidi" w:cs="David"/>
        </w:rPr>
        <w:t xml:space="preserve"> </w:t>
      </w:r>
      <w:r w:rsidRPr="006056F1">
        <w:rPr>
          <w:rFonts w:asciiTheme="majorBidi" w:hAnsiTheme="majorBidi" w:cs="David"/>
          <w:rtl/>
        </w:rPr>
        <w:t>הנוסח המסופק על ידי המשרד הוא המחייב.</w:t>
      </w:r>
      <w:r w:rsidRPr="006056F1">
        <w:rPr>
          <w:rFonts w:asciiTheme="majorBidi" w:hAnsiTheme="majorBidi" w:cs="David"/>
          <w:rtl/>
        </w:rPr>
        <w:tab/>
      </w:r>
    </w:p>
    <w:bookmarkEnd w:id="13"/>
    <w:p w:rsidR="00A773A2" w:rsidRPr="006056F1" w:rsidRDefault="00D40827" w:rsidP="006056F1">
      <w:pPr>
        <w:pStyle w:val="3"/>
        <w:tabs>
          <w:tab w:val="clear" w:pos="2279"/>
        </w:tabs>
        <w:spacing w:after="80"/>
        <w:ind w:left="1437" w:hanging="672"/>
        <w:rPr>
          <w:rFonts w:asciiTheme="majorBidi" w:hAnsiTheme="majorBidi" w:cs="David"/>
        </w:rPr>
      </w:pPr>
      <w:r w:rsidRPr="006056F1">
        <w:rPr>
          <w:rFonts w:asciiTheme="majorBidi" w:hAnsiTheme="majorBidi" w:cs="David"/>
          <w:noProof/>
          <w:rtl/>
        </w:rPr>
        <w:t>פניות</w:t>
      </w:r>
      <w:r w:rsidRPr="006056F1">
        <w:rPr>
          <w:rFonts w:asciiTheme="majorBidi" w:hAnsiTheme="majorBidi" w:cs="David"/>
          <w:rtl/>
        </w:rPr>
        <w:t xml:space="preserve"> בגין ההצעה:</w:t>
      </w:r>
    </w:p>
    <w:p w:rsidR="00D40827" w:rsidRDefault="00D40827" w:rsidP="006056F1">
      <w:pPr>
        <w:pStyle w:val="4"/>
        <w:numPr>
          <w:ilvl w:val="0"/>
          <w:numId w:val="0"/>
        </w:numPr>
        <w:spacing w:after="80"/>
        <w:ind w:left="1437" w:hanging="14"/>
        <w:rPr>
          <w:rFonts w:asciiTheme="majorBidi" w:hAnsiTheme="majorBidi" w:cs="David"/>
          <w:rtl/>
        </w:rPr>
      </w:pPr>
      <w:r w:rsidRPr="006056F1">
        <w:rPr>
          <w:rFonts w:asciiTheme="majorBidi" w:hAnsiTheme="majorBidi" w:cs="David"/>
          <w:rtl/>
        </w:rPr>
        <w:t>כל הפניות בגין בקשה להצעות זו ייעשו בכתב לכתובת דוא"ל בלבד:</w:t>
      </w:r>
      <w:r w:rsidR="00A773A2" w:rsidRPr="006056F1">
        <w:rPr>
          <w:rFonts w:asciiTheme="majorBidi" w:hAnsiTheme="majorBidi" w:cs="David"/>
          <w:rtl/>
        </w:rPr>
        <w:t xml:space="preserve"> </w:t>
      </w:r>
      <w:hyperlink r:id="rId13" w:history="1">
        <w:r w:rsidRPr="006056F1">
          <w:rPr>
            <w:rStyle w:val="Hyperlink"/>
            <w:rFonts w:asciiTheme="majorBidi" w:hAnsiTheme="majorBidi" w:cs="David"/>
          </w:rPr>
          <w:t>it.tenders@moh.gov.il</w:t>
        </w:r>
      </w:hyperlink>
      <w:r w:rsidRPr="006056F1">
        <w:rPr>
          <w:rFonts w:asciiTheme="majorBidi" w:hAnsiTheme="majorBidi" w:cs="David"/>
          <w:rtl/>
        </w:rPr>
        <w:t xml:space="preserve"> </w:t>
      </w:r>
      <w:r w:rsidR="006056F1">
        <w:rPr>
          <w:rFonts w:asciiTheme="majorBidi" w:hAnsiTheme="majorBidi" w:cs="David" w:hint="cs"/>
          <w:rtl/>
        </w:rPr>
        <w:t xml:space="preserve"> </w:t>
      </w:r>
      <w:r w:rsidRPr="006056F1">
        <w:rPr>
          <w:rFonts w:asciiTheme="majorBidi" w:hAnsiTheme="majorBidi" w:cs="David"/>
          <w:rtl/>
        </w:rPr>
        <w:t xml:space="preserve">וכן, בהתאם לסעיפים  </w:t>
      </w:r>
      <w:r w:rsidRPr="009F4457">
        <w:rPr>
          <w:rFonts w:asciiTheme="majorBidi" w:hAnsiTheme="majorBidi" w:cs="David"/>
          <w:rtl/>
        </w:rPr>
        <w:t xml:space="preserve">0.3.3 – 0.3.6 </w:t>
      </w:r>
      <w:r w:rsidR="003C119F" w:rsidRPr="009F4457">
        <w:rPr>
          <w:rFonts w:asciiTheme="majorBidi" w:hAnsiTheme="majorBidi" w:cs="David"/>
          <w:rtl/>
        </w:rPr>
        <w:t>להלן</w:t>
      </w:r>
      <w:r w:rsidRPr="009F4457">
        <w:rPr>
          <w:rFonts w:asciiTheme="majorBidi" w:hAnsiTheme="majorBidi" w:cs="David"/>
          <w:rtl/>
        </w:rPr>
        <w:t>:</w:t>
      </w:r>
    </w:p>
    <w:p w:rsidR="00D40827" w:rsidRDefault="00D40827" w:rsidP="006056F1">
      <w:pPr>
        <w:pStyle w:val="3"/>
        <w:tabs>
          <w:tab w:val="clear" w:pos="2279"/>
        </w:tabs>
        <w:spacing w:after="80"/>
        <w:ind w:left="1437" w:hanging="672"/>
        <w:rPr>
          <w:rFonts w:asciiTheme="majorBidi" w:hAnsiTheme="majorBidi" w:cs="David"/>
          <w:noProof/>
          <w:rtl/>
        </w:rPr>
      </w:pPr>
      <w:bookmarkStart w:id="16" w:name="_Ref320531450"/>
      <w:r w:rsidRPr="006056F1">
        <w:rPr>
          <w:rFonts w:asciiTheme="majorBidi" w:hAnsiTheme="majorBidi" w:cs="David"/>
          <w:noProof/>
          <w:rtl/>
        </w:rPr>
        <w:t>לוחות הזמנים של המכרז</w:t>
      </w:r>
      <w:bookmarkEnd w:id="16"/>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4"/>
        <w:gridCol w:w="3828"/>
      </w:tblGrid>
      <w:tr w:rsidR="00D40827" w:rsidRPr="006056F1" w:rsidTr="0070750F">
        <w:trPr>
          <w:trHeight w:val="256"/>
        </w:trPr>
        <w:tc>
          <w:tcPr>
            <w:tcW w:w="5244" w:type="dxa"/>
            <w:shd w:val="clear" w:color="auto" w:fill="F2F2F2"/>
            <w:tcMar>
              <w:top w:w="0" w:type="dxa"/>
              <w:left w:w="108" w:type="dxa"/>
              <w:bottom w:w="0" w:type="dxa"/>
              <w:right w:w="108" w:type="dxa"/>
            </w:tcMar>
            <w:hideMark/>
          </w:tcPr>
          <w:p w:rsidR="00D40827" w:rsidRPr="006056F1" w:rsidRDefault="006056F1" w:rsidP="009949F8">
            <w:pPr>
              <w:pStyle w:val="Normal1"/>
              <w:keepNext/>
              <w:keepLines/>
              <w:spacing w:before="0" w:after="80" w:line="360" w:lineRule="auto"/>
              <w:ind w:left="0"/>
              <w:jc w:val="left"/>
              <w:rPr>
                <w:rFonts w:asciiTheme="majorBidi" w:hAnsiTheme="majorBidi"/>
                <w:szCs w:val="22"/>
              </w:rPr>
            </w:pPr>
            <w:r>
              <w:rPr>
                <w:rFonts w:asciiTheme="majorBidi" w:hAnsiTheme="majorBidi" w:hint="cs"/>
                <w:szCs w:val="22"/>
                <w:rtl/>
              </w:rPr>
              <w:t>שלב</w:t>
            </w:r>
          </w:p>
        </w:tc>
        <w:tc>
          <w:tcPr>
            <w:tcW w:w="3828" w:type="dxa"/>
            <w:shd w:val="clear" w:color="auto" w:fill="F2F2F2"/>
            <w:tcMar>
              <w:top w:w="0" w:type="dxa"/>
              <w:left w:w="108" w:type="dxa"/>
              <w:bottom w:w="0" w:type="dxa"/>
              <w:right w:w="108" w:type="dxa"/>
            </w:tcMar>
            <w:hideMark/>
          </w:tcPr>
          <w:p w:rsidR="00D40827" w:rsidRPr="006056F1" w:rsidRDefault="00D40827" w:rsidP="009949F8">
            <w:pPr>
              <w:pStyle w:val="Normal1"/>
              <w:keepNext/>
              <w:keepLines/>
              <w:spacing w:before="0" w:after="80" w:line="360" w:lineRule="auto"/>
              <w:ind w:left="0"/>
              <w:jc w:val="left"/>
              <w:rPr>
                <w:rFonts w:asciiTheme="majorBidi" w:hAnsiTheme="majorBidi"/>
                <w:szCs w:val="22"/>
              </w:rPr>
            </w:pPr>
            <w:r w:rsidRPr="006056F1">
              <w:rPr>
                <w:rFonts w:asciiTheme="majorBidi" w:hAnsiTheme="majorBidi"/>
                <w:szCs w:val="22"/>
                <w:rtl/>
              </w:rPr>
              <w:t>מועד</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Pr>
            </w:pPr>
            <w:r w:rsidRPr="0070750F">
              <w:rPr>
                <w:rFonts w:asciiTheme="majorBidi" w:hAnsiTheme="majorBidi" w:cs="David"/>
                <w:rtl/>
              </w:rPr>
              <w:t>הפצת המכרז הפומבי</w:t>
            </w:r>
          </w:p>
        </w:tc>
        <w:tc>
          <w:tcPr>
            <w:tcW w:w="3828" w:type="dxa"/>
            <w:tcMar>
              <w:top w:w="0" w:type="dxa"/>
              <w:left w:w="108" w:type="dxa"/>
              <w:bottom w:w="0" w:type="dxa"/>
              <w:right w:w="108" w:type="dxa"/>
            </w:tcMar>
            <w:hideMark/>
          </w:tcPr>
          <w:p w:rsidR="00D40827" w:rsidRPr="0070750F" w:rsidRDefault="00E640D5" w:rsidP="009949F8">
            <w:pPr>
              <w:bidi/>
              <w:spacing w:after="80" w:line="360" w:lineRule="auto"/>
              <w:rPr>
                <w:rFonts w:asciiTheme="majorBidi" w:hAnsiTheme="majorBidi" w:cs="David"/>
              </w:rPr>
            </w:pPr>
            <w:r w:rsidRPr="0070750F">
              <w:rPr>
                <w:rFonts w:asciiTheme="majorBidi" w:hAnsiTheme="majorBidi" w:cs="David"/>
                <w:rtl/>
              </w:rPr>
              <w:t>01/08/2016</w:t>
            </w:r>
          </w:p>
        </w:tc>
      </w:tr>
      <w:tr w:rsidR="003302AE" w:rsidRPr="006056F1" w:rsidTr="0070750F">
        <w:trPr>
          <w:trHeight w:hRule="exact" w:val="340"/>
        </w:trPr>
        <w:tc>
          <w:tcPr>
            <w:tcW w:w="5244" w:type="dxa"/>
            <w:tcMar>
              <w:top w:w="0" w:type="dxa"/>
              <w:left w:w="108" w:type="dxa"/>
              <w:bottom w:w="0" w:type="dxa"/>
              <w:right w:w="108" w:type="dxa"/>
            </w:tcMar>
            <w:hideMark/>
          </w:tcPr>
          <w:p w:rsidR="003302AE" w:rsidRPr="0070750F" w:rsidRDefault="003302AE"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Pr="0070750F">
              <w:rPr>
                <w:rFonts w:asciiTheme="majorBidi" w:hAnsiTheme="majorBidi" w:cs="David" w:hint="cs"/>
                <w:rtl/>
              </w:rPr>
              <w:t>סבב ראשון</w:t>
            </w:r>
          </w:p>
        </w:tc>
        <w:tc>
          <w:tcPr>
            <w:tcW w:w="3828" w:type="dxa"/>
            <w:tcMar>
              <w:top w:w="0" w:type="dxa"/>
              <w:left w:w="108" w:type="dxa"/>
              <w:bottom w:w="0" w:type="dxa"/>
              <w:right w:w="108" w:type="dxa"/>
            </w:tcMar>
            <w:hideMark/>
          </w:tcPr>
          <w:p w:rsidR="003302AE" w:rsidRPr="0070750F" w:rsidRDefault="003302AE" w:rsidP="00002F74">
            <w:pPr>
              <w:bidi/>
              <w:spacing w:after="80" w:line="360" w:lineRule="auto"/>
              <w:rPr>
                <w:rFonts w:asciiTheme="majorBidi" w:hAnsiTheme="majorBidi" w:cs="David"/>
                <w:rtl/>
              </w:rPr>
            </w:pPr>
            <w:r w:rsidRPr="0070750F">
              <w:rPr>
                <w:rFonts w:asciiTheme="majorBidi" w:hAnsiTheme="majorBidi" w:cs="David"/>
              </w:rPr>
              <w:t xml:space="preserve"> </w:t>
            </w:r>
            <w:r w:rsidRPr="0070750F">
              <w:rPr>
                <w:rFonts w:asciiTheme="majorBidi" w:hAnsiTheme="majorBidi" w:cs="David"/>
                <w:rtl/>
              </w:rPr>
              <w:t xml:space="preserve">11/08/2016 </w:t>
            </w:r>
            <w:r w:rsidRPr="0070750F">
              <w:rPr>
                <w:rFonts w:asciiTheme="majorBidi" w:hAnsiTheme="majorBidi" w:cs="David" w:hint="cs"/>
                <w:rtl/>
              </w:rPr>
              <w:t>ב</w:t>
            </w:r>
            <w:r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3302AE" w:rsidRPr="0070750F" w:rsidRDefault="00D40827"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003302AE" w:rsidRPr="0070750F">
              <w:rPr>
                <w:rFonts w:asciiTheme="majorBidi" w:hAnsiTheme="majorBidi" w:cs="David" w:hint="cs"/>
                <w:rtl/>
              </w:rPr>
              <w:t>סבב שני</w:t>
            </w:r>
          </w:p>
        </w:tc>
        <w:tc>
          <w:tcPr>
            <w:tcW w:w="3828" w:type="dxa"/>
            <w:tcMar>
              <w:top w:w="0" w:type="dxa"/>
              <w:left w:w="108" w:type="dxa"/>
              <w:bottom w:w="0" w:type="dxa"/>
              <w:right w:w="108" w:type="dxa"/>
            </w:tcMar>
            <w:hideMark/>
          </w:tcPr>
          <w:p w:rsidR="00D40827" w:rsidRPr="0070750F" w:rsidRDefault="00D40827" w:rsidP="003302AE">
            <w:pPr>
              <w:bidi/>
              <w:spacing w:after="80" w:line="360" w:lineRule="auto"/>
              <w:rPr>
                <w:rFonts w:asciiTheme="majorBidi" w:hAnsiTheme="majorBidi" w:cs="David"/>
                <w:rtl/>
              </w:rPr>
            </w:pPr>
            <w:r w:rsidRPr="0070750F">
              <w:rPr>
                <w:rFonts w:asciiTheme="majorBidi" w:hAnsiTheme="majorBidi" w:cs="David"/>
              </w:rPr>
              <w:t xml:space="preserve"> </w:t>
            </w:r>
            <w:r w:rsidR="003302AE" w:rsidRPr="0070750F">
              <w:rPr>
                <w:rFonts w:asciiTheme="majorBidi" w:hAnsiTheme="majorBidi" w:cs="David" w:hint="cs"/>
                <w:rtl/>
              </w:rPr>
              <w:t>01</w:t>
            </w:r>
            <w:r w:rsidR="00E640D5" w:rsidRPr="0070750F">
              <w:rPr>
                <w:rFonts w:asciiTheme="majorBidi" w:hAnsiTheme="majorBidi" w:cs="David"/>
                <w:rtl/>
              </w:rPr>
              <w:t>/0</w:t>
            </w:r>
            <w:r w:rsidR="003302AE" w:rsidRPr="0070750F">
              <w:rPr>
                <w:rFonts w:asciiTheme="majorBidi" w:hAnsiTheme="majorBidi" w:cs="David" w:hint="cs"/>
                <w:rtl/>
              </w:rPr>
              <w:t>9</w:t>
            </w:r>
            <w:r w:rsidR="00E640D5" w:rsidRPr="0070750F">
              <w:rPr>
                <w:rFonts w:asciiTheme="majorBidi" w:hAnsiTheme="majorBidi" w:cs="David"/>
                <w:rtl/>
              </w:rPr>
              <w:t xml:space="preserve">/2016 </w:t>
            </w:r>
            <w:r w:rsidR="006056F1" w:rsidRPr="0070750F">
              <w:rPr>
                <w:rFonts w:asciiTheme="majorBidi" w:hAnsiTheme="majorBidi" w:cs="David" w:hint="cs"/>
                <w:rtl/>
              </w:rPr>
              <w:t>ב</w:t>
            </w:r>
            <w:r w:rsidRPr="0070750F">
              <w:rPr>
                <w:rFonts w:asciiTheme="majorBidi" w:hAnsiTheme="majorBidi" w:cs="David"/>
                <w:rtl/>
              </w:rPr>
              <w:t>שעה: 1</w:t>
            </w:r>
            <w:r w:rsidR="00E640D5" w:rsidRPr="0070750F">
              <w:rPr>
                <w:rFonts w:asciiTheme="majorBidi" w:hAnsiTheme="majorBidi" w:cs="David"/>
                <w:rtl/>
              </w:rPr>
              <w:t>3</w:t>
            </w:r>
            <w:r w:rsidRPr="0070750F">
              <w:rPr>
                <w:rFonts w:asciiTheme="majorBidi" w:hAnsiTheme="majorBidi" w:cs="David"/>
                <w:rtl/>
              </w:rPr>
              <w:t>:00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tl/>
              </w:rPr>
            </w:pPr>
            <w:r w:rsidRPr="0070750F">
              <w:rPr>
                <w:rFonts w:asciiTheme="majorBidi" w:hAnsiTheme="majorBidi" w:cs="David"/>
                <w:rtl/>
              </w:rPr>
              <w:t>מועד אחרון לקבלת ההצעות</w:t>
            </w:r>
          </w:p>
        </w:tc>
        <w:tc>
          <w:tcPr>
            <w:tcW w:w="3828" w:type="dxa"/>
            <w:tcMar>
              <w:top w:w="0" w:type="dxa"/>
              <w:left w:w="108" w:type="dxa"/>
              <w:bottom w:w="0" w:type="dxa"/>
              <w:right w:w="108" w:type="dxa"/>
            </w:tcMar>
            <w:hideMark/>
          </w:tcPr>
          <w:p w:rsidR="00D40827" w:rsidRPr="0070750F" w:rsidRDefault="003302AE" w:rsidP="009949F8">
            <w:pPr>
              <w:bidi/>
              <w:spacing w:after="80" w:line="360" w:lineRule="auto"/>
              <w:rPr>
                <w:rFonts w:asciiTheme="majorBidi" w:hAnsiTheme="majorBidi" w:cs="David"/>
              </w:rPr>
            </w:pPr>
            <w:r w:rsidRPr="0070750F">
              <w:rPr>
                <w:rFonts w:asciiTheme="majorBidi" w:hAnsiTheme="majorBidi" w:cs="David" w:hint="cs"/>
                <w:rtl/>
              </w:rPr>
              <w:t>15</w:t>
            </w:r>
            <w:r w:rsidR="00E640D5" w:rsidRPr="0070750F">
              <w:rPr>
                <w:rFonts w:asciiTheme="majorBidi" w:hAnsiTheme="majorBidi" w:cs="David"/>
                <w:rtl/>
              </w:rPr>
              <w:t xml:space="preserve">/09/2016 </w:t>
            </w:r>
            <w:r w:rsidR="00D40827" w:rsidRPr="0070750F">
              <w:rPr>
                <w:rFonts w:asciiTheme="majorBidi" w:hAnsiTheme="majorBidi" w:cs="David"/>
                <w:rtl/>
              </w:rPr>
              <w:t xml:space="preserve"> </w:t>
            </w:r>
            <w:r w:rsidR="006056F1" w:rsidRPr="0070750F">
              <w:rPr>
                <w:rFonts w:asciiTheme="majorBidi" w:hAnsiTheme="majorBidi" w:cs="David" w:hint="cs"/>
                <w:rtl/>
              </w:rPr>
              <w:t>ב</w:t>
            </w:r>
            <w:r w:rsidR="00D40827"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70750F">
            <w:pPr>
              <w:bidi/>
              <w:spacing w:after="0" w:line="240" w:lineRule="auto"/>
              <w:rPr>
                <w:rFonts w:asciiTheme="majorBidi" w:hAnsiTheme="majorBidi" w:cs="David"/>
              </w:rPr>
            </w:pPr>
            <w:r w:rsidRPr="0070750F">
              <w:rPr>
                <w:rFonts w:asciiTheme="majorBidi" w:hAnsiTheme="majorBidi" w:cs="David"/>
                <w:rtl/>
              </w:rPr>
              <w:t>מצגות ספקים במסגרת תהליך הבחירה</w:t>
            </w:r>
          </w:p>
        </w:tc>
        <w:tc>
          <w:tcPr>
            <w:tcW w:w="3828" w:type="dxa"/>
            <w:tcMar>
              <w:top w:w="0" w:type="dxa"/>
              <w:left w:w="108" w:type="dxa"/>
              <w:bottom w:w="0" w:type="dxa"/>
              <w:right w:w="108" w:type="dxa"/>
            </w:tcMar>
            <w:hideMark/>
          </w:tcPr>
          <w:p w:rsidR="00D40827" w:rsidRPr="0070750F" w:rsidRDefault="00C814E9" w:rsidP="0070750F">
            <w:pPr>
              <w:bidi/>
              <w:spacing w:after="0" w:line="240" w:lineRule="auto"/>
              <w:rPr>
                <w:rFonts w:asciiTheme="majorBidi" w:hAnsiTheme="majorBidi" w:cs="David"/>
              </w:rPr>
            </w:pPr>
            <w:r w:rsidRPr="0070750F">
              <w:rPr>
                <w:rFonts w:asciiTheme="majorBidi" w:hAnsiTheme="majorBidi" w:cs="David"/>
                <w:rtl/>
              </w:rPr>
              <w:t>27</w:t>
            </w:r>
            <w:r w:rsidR="00D40827" w:rsidRPr="0070750F">
              <w:rPr>
                <w:rFonts w:asciiTheme="majorBidi" w:hAnsiTheme="majorBidi" w:cs="David"/>
                <w:rtl/>
              </w:rPr>
              <w:t>.09.</w:t>
            </w:r>
            <w:r w:rsidR="00F53C5F" w:rsidRPr="0070750F">
              <w:rPr>
                <w:rFonts w:asciiTheme="majorBidi" w:hAnsiTheme="majorBidi" w:cs="David"/>
                <w:rtl/>
              </w:rPr>
              <w:t>2016</w:t>
            </w:r>
            <w:r w:rsidR="006056F1" w:rsidRPr="0070750F">
              <w:rPr>
                <w:rFonts w:asciiTheme="majorBidi" w:hAnsiTheme="majorBidi" w:cs="David" w:hint="cs"/>
                <w:rtl/>
              </w:rPr>
              <w:t xml:space="preserve"> </w:t>
            </w:r>
            <w:r w:rsidR="00D40827" w:rsidRPr="0070750F">
              <w:rPr>
                <w:rFonts w:asciiTheme="majorBidi" w:hAnsiTheme="majorBidi" w:cs="David"/>
                <w:rtl/>
              </w:rPr>
              <w:t>-</w:t>
            </w:r>
            <w:r w:rsidR="006056F1" w:rsidRPr="0070750F">
              <w:rPr>
                <w:rFonts w:asciiTheme="majorBidi" w:hAnsiTheme="majorBidi" w:cs="David" w:hint="cs"/>
                <w:rtl/>
              </w:rPr>
              <w:t xml:space="preserve"> </w:t>
            </w:r>
            <w:r w:rsidRPr="0070750F">
              <w:rPr>
                <w:rFonts w:asciiTheme="majorBidi" w:hAnsiTheme="majorBidi" w:cs="David"/>
                <w:rtl/>
              </w:rPr>
              <w:t>28</w:t>
            </w:r>
            <w:r w:rsidR="00D40827" w:rsidRPr="0070750F">
              <w:rPr>
                <w:rFonts w:asciiTheme="majorBidi" w:hAnsiTheme="majorBidi" w:cs="David"/>
                <w:rtl/>
              </w:rPr>
              <w:t>.</w:t>
            </w:r>
            <w:r w:rsidR="00E640D5" w:rsidRPr="0070750F">
              <w:rPr>
                <w:rFonts w:asciiTheme="majorBidi" w:hAnsiTheme="majorBidi" w:cs="David"/>
                <w:rtl/>
              </w:rPr>
              <w:t>09</w:t>
            </w:r>
            <w:r w:rsidR="00D40827" w:rsidRPr="0070750F">
              <w:rPr>
                <w:rFonts w:asciiTheme="majorBidi" w:hAnsiTheme="majorBidi" w:cs="David"/>
                <w:rtl/>
              </w:rPr>
              <w:t>.</w:t>
            </w:r>
            <w:r w:rsidR="00F53C5F" w:rsidRPr="0070750F">
              <w:rPr>
                <w:rFonts w:asciiTheme="majorBidi" w:hAnsiTheme="majorBidi" w:cs="David"/>
                <w:rtl/>
              </w:rPr>
              <w:t>2016</w:t>
            </w:r>
          </w:p>
        </w:tc>
      </w:tr>
    </w:tbl>
    <w:p w:rsidR="00D20492" w:rsidRDefault="00D20492" w:rsidP="0070750F">
      <w:pPr>
        <w:pStyle w:val="3"/>
        <w:numPr>
          <w:ilvl w:val="0"/>
          <w:numId w:val="0"/>
        </w:numPr>
        <w:spacing w:line="240" w:lineRule="auto"/>
        <w:ind w:left="2064" w:hanging="504"/>
        <w:rPr>
          <w:rFonts w:asciiTheme="majorBidi" w:hAnsiTheme="majorBidi" w:cs="David"/>
          <w:rtl/>
        </w:rPr>
      </w:pPr>
      <w:bookmarkStart w:id="17" w:name="_Ref321310843"/>
      <w:bookmarkStart w:id="18" w:name="_Ref370923976"/>
    </w:p>
    <w:p w:rsidR="006056F1" w:rsidRDefault="00D20492" w:rsidP="0070750F">
      <w:pPr>
        <w:pStyle w:val="3"/>
        <w:numPr>
          <w:ilvl w:val="0"/>
          <w:numId w:val="0"/>
        </w:numPr>
        <w:spacing w:line="240" w:lineRule="auto"/>
        <w:ind w:left="2064" w:hanging="669"/>
        <w:rPr>
          <w:rFonts w:asciiTheme="majorBidi" w:hAnsiTheme="majorBidi" w:cs="David"/>
          <w:noProof/>
          <w:rtl/>
        </w:rPr>
      </w:pPr>
      <w:r w:rsidRPr="006056F1">
        <w:rPr>
          <w:rFonts w:asciiTheme="majorBidi" w:hAnsiTheme="majorBidi" w:cs="David"/>
          <w:rtl/>
        </w:rPr>
        <w:t>המשרד רשאי, לפי שיקול דעתו, לדחות את המועד האחרון לקבלת ההצעות או כל מועד אחר בלוח הזמנים.</w:t>
      </w:r>
    </w:p>
    <w:p w:rsidR="00D20492" w:rsidRPr="00D20492" w:rsidRDefault="00D20492" w:rsidP="00D20492">
      <w:pPr>
        <w:pStyle w:val="Normal1"/>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נוהל העברת שאלות ובירורים</w:t>
      </w:r>
      <w:bookmarkEnd w:id="17"/>
      <w:bookmarkEnd w:id="18"/>
    </w:p>
    <w:p w:rsidR="00D40827" w:rsidRPr="007A70A3"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 xml:space="preserve">פניות לשאלות ובירורים תוגשנה על גבי טופס שאלות להבהרה על ידי הלקוח (קובץ </w:t>
      </w:r>
      <w:r w:rsidRPr="007A70A3">
        <w:rPr>
          <w:rFonts w:asciiTheme="majorBidi" w:hAnsiTheme="majorBidi" w:cs="David"/>
        </w:rPr>
        <w:t>Excel</w:t>
      </w:r>
      <w:r w:rsidRPr="007A70A3">
        <w:rPr>
          <w:rFonts w:asciiTheme="majorBidi" w:hAnsiTheme="majorBidi" w:cs="David"/>
          <w:rtl/>
        </w:rPr>
        <w:t>)</w:t>
      </w:r>
      <w:r w:rsidRPr="007A70A3">
        <w:rPr>
          <w:rFonts w:asciiTheme="majorBidi" w:hAnsiTheme="majorBidi" w:cs="David"/>
        </w:rPr>
        <w:t xml:space="preserve"> </w:t>
      </w:r>
      <w:r w:rsidRPr="007A70A3">
        <w:rPr>
          <w:rFonts w:asciiTheme="majorBidi" w:hAnsiTheme="majorBidi" w:cs="David"/>
          <w:rtl/>
        </w:rPr>
        <w:t>- אודות טופס</w:t>
      </w:r>
      <w:r w:rsidRPr="007A70A3">
        <w:rPr>
          <w:rFonts w:asciiTheme="majorBidi" w:hAnsiTheme="majorBidi" w:cs="David"/>
        </w:rPr>
        <w:t xml:space="preserve"> </w:t>
      </w:r>
      <w:r w:rsidRPr="007A70A3">
        <w:rPr>
          <w:rFonts w:asciiTheme="majorBidi" w:hAnsiTheme="majorBidi" w:cs="David"/>
          <w:rtl/>
        </w:rPr>
        <w:t xml:space="preserve">זה ראו </w:t>
      </w:r>
      <w:r w:rsidR="00D20492" w:rsidRPr="007A70A3">
        <w:rPr>
          <w:rFonts w:asciiTheme="majorBidi" w:hAnsiTheme="majorBidi" w:cs="David"/>
          <w:rtl/>
        </w:rPr>
        <w:t>נספח</w:t>
      </w:r>
      <w:r w:rsidRPr="007A70A3">
        <w:rPr>
          <w:rFonts w:asciiTheme="majorBidi" w:hAnsiTheme="majorBidi" w:cs="David"/>
          <w:rtl/>
        </w:rPr>
        <w:t xml:space="preserve"> 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את השאלות יש לשלוח לכתובת הדואר האלקטרוני המופיע במכרז ולא יאוחר מהמועד האחרון להגשתם כפי</w:t>
      </w:r>
      <w:r w:rsidRPr="006056F1">
        <w:rPr>
          <w:rFonts w:asciiTheme="majorBidi" w:hAnsiTheme="majorBidi" w:cs="David"/>
        </w:rPr>
        <w:t xml:space="preserve"> </w:t>
      </w:r>
      <w:r w:rsidRPr="006056F1">
        <w:rPr>
          <w:rFonts w:asciiTheme="majorBidi" w:hAnsiTheme="majorBidi" w:cs="David"/>
          <w:rtl/>
        </w:rPr>
        <w:t>שמוגדר. שאלות שיועברו לאחר המועד לעיל או שיופנו בעל פה או בטלפון או בפורמט אחר מהנדרש לא יחייבו מענה</w:t>
      </w:r>
      <w:r w:rsidRPr="006056F1">
        <w:rPr>
          <w:rFonts w:asciiTheme="majorBidi" w:hAnsiTheme="majorBidi" w:cs="David"/>
        </w:rPr>
        <w:t xml:space="preserve"> </w:t>
      </w:r>
      <w:r w:rsidRPr="006056F1">
        <w:rPr>
          <w:rFonts w:asciiTheme="majorBidi" w:hAnsiTheme="majorBidi" w:cs="David"/>
          <w:rtl/>
        </w:rPr>
        <w:t xml:space="preserve">ולא יחייבו את המזמין.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התשובות יפורסמו באתר האינטרנט של המזמין </w:t>
      </w:r>
      <w:hyperlink r:id="rId14" w:history="1">
        <w:r w:rsidRPr="006056F1">
          <w:rPr>
            <w:rFonts w:asciiTheme="majorBidi" w:hAnsiTheme="majorBidi" w:cs="David"/>
          </w:rPr>
          <w:t>www.health.gov.il</w:t>
        </w:r>
      </w:hyperlink>
      <w:r w:rsidRPr="006056F1">
        <w:rPr>
          <w:rFonts w:asciiTheme="majorBidi" w:hAnsiTheme="majorBidi" w:cs="David"/>
          <w:rtl/>
        </w:rPr>
        <w:t xml:space="preserve"> בעמוד "מכרזים" בעילום שם המציע הפונה, וכן</w:t>
      </w:r>
      <w:r w:rsidRPr="006056F1">
        <w:rPr>
          <w:rFonts w:asciiTheme="majorBidi" w:hAnsiTheme="majorBidi" w:cs="David"/>
        </w:rPr>
        <w:t xml:space="preserve"> </w:t>
      </w:r>
      <w:r w:rsidRPr="006056F1">
        <w:rPr>
          <w:rFonts w:asciiTheme="majorBidi" w:hAnsiTheme="majorBidi" w:cs="David"/>
          <w:rtl/>
        </w:rPr>
        <w:t>יישלחו באמצעות דואר אלקטרוני לכלל המציעים אשר נרשמו למכרז, ללא ציון שם הפונה.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פגם או חסר במכרז או מסמכיו, חובה על המציע לתת למזמין הודעה בכתב בדבר</w:t>
      </w:r>
      <w:r w:rsidRPr="006056F1">
        <w:rPr>
          <w:rFonts w:asciiTheme="majorBidi" w:hAnsiTheme="majorBidi" w:cs="David"/>
        </w:rPr>
        <w:t xml:space="preserve"> </w:t>
      </w:r>
      <w:r w:rsidRPr="006056F1">
        <w:rPr>
          <w:rFonts w:asciiTheme="majorBidi" w:hAnsiTheme="majorBidi" w:cs="David"/>
          <w:rtl/>
        </w:rPr>
        <w:t xml:space="preserve">האמור מיד עם גילויה על ידו ועל פי המפורט לעיל, שאם לא כן – יהא מושתק מלטעון כל טענה בהקשר זה. </w:t>
      </w:r>
    </w:p>
    <w:p w:rsidR="00D40827" w:rsidRPr="006056F1" w:rsidRDefault="00D40827" w:rsidP="005B199F">
      <w:pPr>
        <w:pStyle w:val="a5"/>
        <w:numPr>
          <w:ilvl w:val="1"/>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1"/>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3"/>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3"/>
          <w:numId w:val="45"/>
        </w:numPr>
        <w:bidi/>
        <w:spacing w:after="80"/>
        <w:ind w:right="284"/>
        <w:jc w:val="both"/>
        <w:rPr>
          <w:rFonts w:asciiTheme="majorBidi" w:hAnsiTheme="majorBidi"/>
          <w:vanish/>
          <w:sz w:val="22"/>
          <w:szCs w:val="22"/>
          <w:lang w:eastAsia="he-IL"/>
        </w:rPr>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הגשת</w:t>
      </w:r>
      <w:r w:rsidRPr="006056F1">
        <w:rPr>
          <w:rFonts w:asciiTheme="majorBidi" w:hAnsiTheme="majorBidi" w:cs="David"/>
          <w:noProof/>
          <w:rtl/>
        </w:rPr>
        <w:t xml:space="preserve"> ההצעה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הגשת ההצעה פירושה, כי המציע מצהיר בזאת כי הוא עומד בתנאים המקדימים האמורים לעיל, הבין את</w:t>
      </w:r>
      <w:r w:rsidRPr="006056F1">
        <w:rPr>
          <w:rFonts w:asciiTheme="majorBidi" w:hAnsiTheme="majorBidi" w:cs="David"/>
        </w:rPr>
        <w:t xml:space="preserve"> </w:t>
      </w:r>
      <w:r w:rsidRPr="006056F1">
        <w:rPr>
          <w:rFonts w:asciiTheme="majorBidi" w:hAnsiTheme="majorBidi" w:cs="David"/>
          <w:rtl/>
        </w:rPr>
        <w:t>מהות העבודה, הסכים לכל תנאיה וכי בטרם הגיש את הצעתו, קיבל את מלוא המידע האפשרי, בדק את כל</w:t>
      </w:r>
      <w:r w:rsidRPr="006056F1">
        <w:rPr>
          <w:rFonts w:asciiTheme="majorBidi" w:hAnsiTheme="majorBidi" w:cs="David"/>
        </w:rPr>
        <w:t xml:space="preserve"> </w:t>
      </w:r>
      <w:r w:rsidRPr="006056F1">
        <w:rPr>
          <w:rFonts w:asciiTheme="majorBidi" w:hAnsiTheme="majorBidi" w:cs="David"/>
          <w:rtl/>
        </w:rPr>
        <w:t>הנתונים, הפרטים והעובדות, ולפיכך יהא מנוע מלהעלות כל טענה כי לא ידע ו/או לא הבין פרט ו/או תנאי</w:t>
      </w:r>
      <w:r w:rsidRPr="006056F1">
        <w:rPr>
          <w:rFonts w:asciiTheme="majorBidi" w:hAnsiTheme="majorBidi" w:cs="David"/>
        </w:rPr>
        <w:t xml:space="preserve"> </w:t>
      </w:r>
      <w:r w:rsidRPr="006056F1">
        <w:rPr>
          <w:rFonts w:asciiTheme="majorBidi" w:hAnsiTheme="majorBidi" w:cs="David"/>
          <w:rtl/>
        </w:rPr>
        <w:t>כלשהו של המכרז על כל פרטיו וחלקיו.</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הצעת הספק, יחד עם מסמכי פניה </w:t>
      </w:r>
      <w:r w:rsidRPr="007A70A3">
        <w:rPr>
          <w:rFonts w:asciiTheme="majorBidi" w:hAnsiTheme="majorBidi" w:cs="David"/>
          <w:rtl/>
        </w:rPr>
        <w:t xml:space="preserve">זו על </w:t>
      </w:r>
      <w:r w:rsidR="00D20492" w:rsidRPr="007A70A3">
        <w:rPr>
          <w:rFonts w:asciiTheme="majorBidi" w:hAnsiTheme="majorBidi" w:cs="David"/>
          <w:rtl/>
        </w:rPr>
        <w:t>נספח</w:t>
      </w:r>
      <w:r w:rsidRPr="007A70A3">
        <w:rPr>
          <w:rFonts w:asciiTheme="majorBidi" w:hAnsiTheme="majorBidi" w:cs="David"/>
          <w:rtl/>
        </w:rPr>
        <w:t>יה, הם בגדר "הצעה</w:t>
      </w:r>
      <w:r w:rsidRPr="006056F1">
        <w:rPr>
          <w:rFonts w:asciiTheme="majorBidi" w:hAnsiTheme="majorBidi" w:cs="David"/>
          <w:rtl/>
        </w:rPr>
        <w:t xml:space="preserve"> בלתי חוזרת" מאת המציע אל המשרד, </w:t>
      </w:r>
      <w:r w:rsidRPr="006056F1">
        <w:rPr>
          <w:rFonts w:asciiTheme="majorBidi" w:hAnsiTheme="majorBidi" w:cs="David"/>
        </w:rPr>
        <w:t xml:space="preserve"> </w:t>
      </w:r>
      <w:r w:rsidRPr="006056F1">
        <w:rPr>
          <w:rFonts w:asciiTheme="majorBidi" w:hAnsiTheme="majorBidi" w:cs="David"/>
          <w:rtl/>
        </w:rPr>
        <w:t>משמעותה בחוק החוזים (חלק כללי), תשל"ג – 1973 המחייבת את המציע, וניתנת לקיבול  על ידי המשרד</w:t>
      </w:r>
      <w:r w:rsidRPr="006056F1">
        <w:rPr>
          <w:rFonts w:asciiTheme="majorBidi" w:hAnsiTheme="majorBidi" w:cs="David"/>
        </w:rPr>
        <w:t xml:space="preserve"> </w:t>
      </w:r>
      <w:r w:rsidRPr="006056F1">
        <w:rPr>
          <w:rFonts w:asciiTheme="majorBidi" w:hAnsiTheme="majorBidi" w:cs="David"/>
          <w:rtl/>
        </w:rPr>
        <w:t>בכל עת ובכפוף להוראות פנייה זו. הצעת הספק בתשובה למכרז זה, וכן גם ההבהרות אשר יעביר למשרד</w:t>
      </w:r>
      <w:r w:rsidRPr="006056F1">
        <w:rPr>
          <w:rFonts w:asciiTheme="majorBidi" w:hAnsiTheme="majorBidi" w:cs="David"/>
        </w:rPr>
        <w:t xml:space="preserve"> </w:t>
      </w:r>
      <w:r w:rsidRPr="006056F1">
        <w:rPr>
          <w:rFonts w:asciiTheme="majorBidi" w:hAnsiTheme="majorBidi" w:cs="David"/>
          <w:rtl/>
        </w:rPr>
        <w:t>בתשובה לבקשתו, וכן גם ההדגמות והמצגות אשר יציג בפניה במהלך בחינת ההצעות - יהוו חלק בלתי נפרד</w:t>
      </w:r>
      <w:r w:rsidRPr="006056F1">
        <w:rPr>
          <w:rFonts w:asciiTheme="majorBidi" w:hAnsiTheme="majorBidi" w:cs="David"/>
        </w:rPr>
        <w:t xml:space="preserve">  </w:t>
      </w:r>
      <w:r w:rsidRPr="006056F1">
        <w:rPr>
          <w:rFonts w:asciiTheme="majorBidi" w:hAnsiTheme="majorBidi" w:cs="David"/>
          <w:rtl/>
        </w:rPr>
        <w:t>מההסכם.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פרטי איש הקשר כפי שימסרו במועד רכישת מסמכי המכרז, אלא אם עדכן הספק אחרת, הם הפרטים אליהם</w:t>
      </w:r>
      <w:r w:rsidRPr="006056F1">
        <w:rPr>
          <w:rFonts w:asciiTheme="majorBidi" w:hAnsiTheme="majorBidi" w:cs="David"/>
        </w:rPr>
        <w:t xml:space="preserve">  </w:t>
      </w:r>
      <w:r w:rsidRPr="006056F1">
        <w:rPr>
          <w:rFonts w:asciiTheme="majorBidi" w:hAnsiTheme="majorBidi" w:cs="David"/>
          <w:rtl/>
        </w:rPr>
        <w:t>יועבר מידע כל מידע לעניין המכרז (כולל הבהרות) ויחשבו שהגיעו ליעדם.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בהגשת הצעתו במכרז מצהיר המציע ומאשר כי הוא מכיר היטב את הדין בישראל, לרבות אם כי בלי לגרוע</w:t>
      </w:r>
      <w:r w:rsidRPr="006056F1">
        <w:rPr>
          <w:rFonts w:asciiTheme="majorBidi" w:hAnsiTheme="majorBidi" w:cs="David"/>
        </w:rPr>
        <w:t xml:space="preserve"> </w:t>
      </w:r>
      <w:r w:rsidRPr="006056F1">
        <w:rPr>
          <w:rFonts w:asciiTheme="majorBidi" w:hAnsiTheme="majorBidi" w:cs="David"/>
          <w:rtl/>
        </w:rPr>
        <w:t>מכלליות האמור, את דיני המכרזים החלים בישראל ובכלל זאת את כל דרישות הרישום והרישוי הנדרשים.</w:t>
      </w:r>
      <w:r w:rsidRPr="006056F1">
        <w:rPr>
          <w:rFonts w:asciiTheme="majorBidi" w:hAnsiTheme="majorBidi" w:cs="David"/>
        </w:rPr>
        <w:t xml:space="preserve"> </w:t>
      </w:r>
      <w:r w:rsidRPr="006056F1">
        <w:rPr>
          <w:rFonts w:asciiTheme="majorBidi" w:hAnsiTheme="majorBidi" w:cs="David"/>
          <w:rtl/>
        </w:rPr>
        <w:t>המציע מצהיר כי הוא עומד בדרישות תקנה 6 (א) לתקנות חובת המכרזים התשנ"ג- 1993 (תנאים מוקדמים</w:t>
      </w:r>
      <w:r w:rsidRPr="006056F1">
        <w:rPr>
          <w:rFonts w:asciiTheme="majorBidi" w:hAnsiTheme="majorBidi" w:cs="David"/>
        </w:rPr>
        <w:t xml:space="preserve"> </w:t>
      </w:r>
      <w:r w:rsidRPr="006056F1">
        <w:rPr>
          <w:rFonts w:asciiTheme="majorBidi" w:hAnsiTheme="majorBidi" w:cs="David"/>
          <w:rtl/>
        </w:rPr>
        <w:t>להשתתפות במכרז).</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אשר מגיש הצעה למכרז ייחשב כמי שוויתר מראש על כל טענה בקשר לתנאי המכרז ועל הזכות</w:t>
      </w:r>
      <w:r w:rsidRPr="006056F1">
        <w:rPr>
          <w:rFonts w:asciiTheme="majorBidi" w:hAnsiTheme="majorBidi" w:cs="David"/>
        </w:rPr>
        <w:t xml:space="preserve"> </w:t>
      </w:r>
      <w:r w:rsidRPr="006056F1">
        <w:rPr>
          <w:rFonts w:asciiTheme="majorBidi" w:hAnsiTheme="majorBidi" w:cs="David"/>
          <w:rtl/>
        </w:rPr>
        <w:t>לבקש מבית המשפט להוציא צו ביניים לרבות צווי מניעה בקשר עם מסמכי המכרז כנגד ועדת מכרזים או מי</w:t>
      </w:r>
      <w:r w:rsidRPr="006056F1">
        <w:rPr>
          <w:rFonts w:asciiTheme="majorBidi" w:hAnsiTheme="majorBidi" w:cs="David"/>
        </w:rPr>
        <w:t xml:space="preserve"> </w:t>
      </w:r>
      <w:r w:rsidRPr="006056F1">
        <w:rPr>
          <w:rFonts w:asciiTheme="majorBidi" w:hAnsiTheme="majorBidi" w:cs="David"/>
          <w:rtl/>
        </w:rPr>
        <w:t>מטעמה ויהיה מנוע מלבקש צו ביניים בהליך כאמור.</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מעטפה שלא תימצא בתיבת המכרזים במועד ובשעה הנקובים לעיל תיפסל על הסף.</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רשאי להגיש יותר מהצעה אחת, ובלבד שכל הצעה תתייחס למוצר מדף שונה.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הצעת המציע תגובה באישורים ואסמכתאות לכל חלקי הצעתו. במידה ויחסר אישור הנדרש לצורך הוכחת אי</w:t>
      </w:r>
      <w:r w:rsidRPr="006056F1">
        <w:rPr>
          <w:rFonts w:asciiTheme="majorBidi" w:hAnsiTheme="majorBidi" w:cs="David"/>
        </w:rPr>
        <w:t xml:space="preserve"> </w:t>
      </w:r>
      <w:r w:rsidRPr="006056F1">
        <w:rPr>
          <w:rFonts w:asciiTheme="majorBidi" w:hAnsiTheme="majorBidi" w:cs="David"/>
          <w:rtl/>
        </w:rPr>
        <w:t>אילו מחלקי הצעתו של המציע - רשאית ועדת המכרזים לפסול / לא לקבל חלק זה בהצעה. נא תשומת לב</w:t>
      </w:r>
      <w:r w:rsidRPr="006056F1">
        <w:rPr>
          <w:rFonts w:asciiTheme="majorBidi" w:hAnsiTheme="majorBidi" w:cs="David"/>
        </w:rPr>
        <w:t xml:space="preserve"> </w:t>
      </w:r>
      <w:r w:rsidRPr="006056F1">
        <w:rPr>
          <w:rFonts w:asciiTheme="majorBidi" w:hAnsiTheme="majorBidi" w:cs="David"/>
          <w:rtl/>
        </w:rPr>
        <w:t>המציע בפרט לסעיפי תנאי הסף ושקלול ציוני האיכות / עלות.</w:t>
      </w:r>
    </w:p>
    <w:p w:rsidR="00D40827" w:rsidRPr="006056F1" w:rsidRDefault="00D40827" w:rsidP="00D20492">
      <w:pPr>
        <w:pStyle w:val="3"/>
        <w:tabs>
          <w:tab w:val="clear" w:pos="2279"/>
        </w:tabs>
        <w:spacing w:after="80"/>
        <w:ind w:left="1437" w:hanging="672"/>
        <w:rPr>
          <w:rFonts w:asciiTheme="majorBidi" w:hAnsiTheme="majorBidi" w:cs="David"/>
          <w:noProof/>
        </w:rPr>
      </w:pPr>
      <w:r w:rsidRPr="006056F1">
        <w:rPr>
          <w:rFonts w:asciiTheme="majorBidi" w:hAnsiTheme="majorBidi" w:cs="David"/>
          <w:rtl/>
        </w:rPr>
        <w:t>אופן הגשת ההצעה</w:t>
      </w:r>
      <w:r w:rsidRPr="006056F1">
        <w:rPr>
          <w:rFonts w:asciiTheme="majorBidi" w:hAnsiTheme="majorBidi" w:cs="David"/>
          <w:noProof/>
          <w:rtl/>
        </w:rPr>
        <w:t xml:space="preserve"> </w:t>
      </w:r>
    </w:p>
    <w:p w:rsidR="00D40827" w:rsidRPr="007A70A3"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ההצעה</w:t>
      </w:r>
      <w:r w:rsidRPr="007A70A3">
        <w:rPr>
          <w:rFonts w:asciiTheme="majorBidi" w:hAnsiTheme="majorBidi" w:cs="David"/>
          <w:rtl/>
        </w:rPr>
        <w:t>, כולל 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במבנה המצורף ב</w:t>
      </w:r>
      <w:r w:rsidR="00D20492" w:rsidRPr="007A70A3">
        <w:rPr>
          <w:rFonts w:asciiTheme="majorBidi" w:hAnsiTheme="majorBidi" w:cs="David"/>
          <w:rtl/>
        </w:rPr>
        <w:t>נספח</w:t>
      </w:r>
      <w:r w:rsidRPr="007A70A3">
        <w:rPr>
          <w:rFonts w:asciiTheme="majorBidi" w:hAnsiTheme="majorBidi" w:cs="David"/>
          <w:rtl/>
        </w:rPr>
        <w:t xml:space="preserve"> א' – "חוברת ההצעה". </w:t>
      </w:r>
    </w:p>
    <w:p w:rsidR="00D40827" w:rsidRPr="006056F1"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על המציעים להגיש את ההצעות במעטפה חתומה. על המעטפה יש לציין את שם המכרז ומספרו</w:t>
      </w:r>
      <w:r w:rsidRPr="006056F1">
        <w:rPr>
          <w:rFonts w:asciiTheme="majorBidi" w:hAnsiTheme="majorBidi" w:cs="David"/>
          <w:rtl/>
        </w:rPr>
        <w:t xml:space="preserve"> בלבד, ללא</w:t>
      </w:r>
      <w:r w:rsidRPr="006056F1">
        <w:rPr>
          <w:rFonts w:asciiTheme="majorBidi" w:hAnsiTheme="majorBidi" w:cs="David"/>
        </w:rPr>
        <w:t xml:space="preserve">  </w:t>
      </w:r>
      <w:r w:rsidRPr="006056F1">
        <w:rPr>
          <w:rFonts w:asciiTheme="majorBidi" w:hAnsiTheme="majorBidi" w:cs="David"/>
          <w:rtl/>
        </w:rPr>
        <w:t xml:space="preserve">שם או פרט מזהה אחר. את ההצעות יש לערוך לפי ההוראות ולפי סדר הדברים </w:t>
      </w:r>
      <w:r w:rsidRPr="007A70A3">
        <w:rPr>
          <w:rFonts w:asciiTheme="majorBidi" w:hAnsiTheme="majorBidi" w:cs="David"/>
          <w:rtl/>
        </w:rPr>
        <w:t xml:space="preserve">המפורטים </w:t>
      </w:r>
      <w:r w:rsidR="003C119F" w:rsidRPr="007A70A3">
        <w:rPr>
          <w:rFonts w:asciiTheme="majorBidi" w:hAnsiTheme="majorBidi" w:cs="David"/>
          <w:rtl/>
        </w:rPr>
        <w:t>להלן</w:t>
      </w:r>
      <w:r w:rsidRPr="006056F1">
        <w:rPr>
          <w:rFonts w:asciiTheme="majorBidi" w:hAnsiTheme="majorBidi" w:cs="David"/>
          <w:rtl/>
        </w:rPr>
        <w:t xml:space="preserve"> ולפי פירוט</w:t>
      </w:r>
      <w:r w:rsidRPr="006056F1">
        <w:rPr>
          <w:rFonts w:asciiTheme="majorBidi" w:hAnsiTheme="majorBidi" w:cs="David"/>
        </w:rPr>
        <w:t xml:space="preserve"> </w:t>
      </w:r>
      <w:r w:rsidRPr="006056F1">
        <w:rPr>
          <w:rFonts w:asciiTheme="majorBidi" w:hAnsiTheme="majorBidi" w:cs="David"/>
          <w:rtl/>
        </w:rPr>
        <w:t>זה בלבד. הצעה חלקית או במתכונת שונה מהמתכונת המפורטת במכרז</w:t>
      </w:r>
      <w:r w:rsidR="007A70A3">
        <w:rPr>
          <w:rFonts w:asciiTheme="majorBidi" w:hAnsiTheme="majorBidi" w:cs="David"/>
          <w:rtl/>
        </w:rPr>
        <w:t xml:space="preserve"> עלולה לא להיבדק ואף להיפסל</w:t>
      </w:r>
    </w:p>
    <w:p w:rsidR="009F4457" w:rsidRPr="00162061" w:rsidRDefault="00D40827" w:rsidP="009F4457">
      <w:pPr>
        <w:pStyle w:val="4"/>
        <w:tabs>
          <w:tab w:val="clear" w:pos="2279"/>
        </w:tabs>
        <w:spacing w:after="80"/>
        <w:ind w:hanging="792"/>
        <w:rPr>
          <w:rFonts w:asciiTheme="majorBidi" w:hAnsiTheme="majorBidi" w:cs="David"/>
          <w:b/>
          <w:bCs/>
          <w:rtl/>
        </w:rPr>
      </w:pPr>
      <w:r w:rsidRPr="009F4457">
        <w:rPr>
          <w:rFonts w:asciiTheme="majorBidi" w:hAnsiTheme="majorBidi" w:cs="David"/>
          <w:rtl/>
        </w:rPr>
        <w:t xml:space="preserve">על המעטפה להכיל עותק מלא של ההצעה מודפס כרוך או ערוך </w:t>
      </w:r>
      <w:r w:rsidRPr="007A70A3">
        <w:rPr>
          <w:rFonts w:asciiTheme="majorBidi" w:hAnsiTheme="majorBidi" w:cs="David"/>
          <w:rtl/>
        </w:rPr>
        <w:t>בקלסר</w:t>
      </w:r>
      <w:r w:rsidRPr="007A70A3">
        <w:rPr>
          <w:rFonts w:asciiTheme="majorBidi" w:hAnsiTheme="majorBidi" w:cs="David"/>
        </w:rPr>
        <w:t xml:space="preserve"> </w:t>
      </w:r>
      <w:r w:rsidRPr="007A70A3">
        <w:rPr>
          <w:rFonts w:asciiTheme="majorBidi" w:hAnsiTheme="majorBidi" w:cs="David"/>
          <w:rtl/>
        </w:rPr>
        <w:t>(</w:t>
      </w:r>
      <w:r w:rsidR="003C119F" w:rsidRPr="007A70A3">
        <w:rPr>
          <w:rFonts w:asciiTheme="majorBidi" w:hAnsiTheme="majorBidi" w:cs="David"/>
          <w:rtl/>
        </w:rPr>
        <w:t>להלן</w:t>
      </w:r>
      <w:r w:rsidRPr="007A70A3">
        <w:rPr>
          <w:rFonts w:asciiTheme="majorBidi" w:hAnsiTheme="majorBidi" w:cs="David"/>
          <w:rtl/>
        </w:rPr>
        <w:t>: עותק "</w:t>
      </w:r>
      <w:r w:rsidRPr="009F4457">
        <w:rPr>
          <w:rFonts w:asciiTheme="majorBidi" w:hAnsiTheme="majorBidi" w:cs="David"/>
          <w:rtl/>
        </w:rPr>
        <w:t>קשיח") כאשר הוא מסומן במילה "מקור", ועותק אחד בפורמט דיגיטלי על גבי תקליטור</w:t>
      </w:r>
      <w:r w:rsidRPr="009F4457">
        <w:rPr>
          <w:rFonts w:asciiTheme="majorBidi" w:hAnsiTheme="majorBidi" w:cs="David"/>
        </w:rPr>
        <w:t xml:space="preserve"> </w:t>
      </w:r>
      <w:r w:rsidRPr="009F4457">
        <w:rPr>
          <w:rFonts w:asciiTheme="majorBidi" w:hAnsiTheme="majorBidi" w:cs="David"/>
          <w:rtl/>
        </w:rPr>
        <w:t xml:space="preserve">(דיסק). </w:t>
      </w:r>
      <w:r w:rsidR="009F4457" w:rsidRPr="009F4457">
        <w:rPr>
          <w:rFonts w:asciiTheme="majorBidi" w:hAnsiTheme="majorBidi" w:cs="David"/>
          <w:rtl/>
        </w:rPr>
        <w:t>עותק מלא של ההצעה כולל את כל מסמכי ההצעה והמסמכים המצורפים לה מטעם המציע וכן את מסמכי</w:t>
      </w:r>
      <w:r w:rsidR="009F4457" w:rsidRPr="009F4457">
        <w:rPr>
          <w:rFonts w:asciiTheme="majorBidi" w:hAnsiTheme="majorBidi" w:cs="David"/>
        </w:rPr>
        <w:t xml:space="preserve"> </w:t>
      </w:r>
      <w:r w:rsidR="009F4457" w:rsidRPr="009F4457">
        <w:rPr>
          <w:rFonts w:asciiTheme="majorBidi" w:hAnsiTheme="majorBidi" w:cs="David"/>
          <w:rtl/>
        </w:rPr>
        <w:t>המכרז בשלמותם לרבות תשובות לשאלות הבהרה וכל מסמך אחר שפורסם על ידי המזמין בהקשר למכרז</w:t>
      </w:r>
      <w:r w:rsidR="009F4457" w:rsidRPr="009F4457">
        <w:rPr>
          <w:rFonts w:asciiTheme="majorBidi" w:hAnsiTheme="majorBidi" w:cs="David"/>
        </w:rPr>
        <w:t xml:space="preserve"> </w:t>
      </w:r>
      <w:r w:rsidR="009F4457" w:rsidRPr="009F4457">
        <w:rPr>
          <w:rFonts w:asciiTheme="majorBidi" w:hAnsiTheme="majorBidi" w:cs="David"/>
          <w:rtl/>
        </w:rPr>
        <w:t xml:space="preserve">הנידון </w:t>
      </w:r>
      <w:r w:rsidR="009F4457" w:rsidRPr="00162061">
        <w:rPr>
          <w:rFonts w:asciiTheme="majorBidi" w:hAnsiTheme="majorBidi" w:cs="David"/>
          <w:b/>
          <w:bCs/>
          <w:u w:val="single"/>
          <w:rtl/>
        </w:rPr>
        <w:t>למעט הצעת המחיר</w:t>
      </w:r>
      <w:r w:rsidR="009F4457" w:rsidRPr="00162061">
        <w:rPr>
          <w:rFonts w:asciiTheme="majorBidi" w:hAnsiTheme="majorBidi" w:cs="David"/>
          <w:b/>
          <w:bCs/>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w:t>
      </w:r>
      <w:r w:rsidRPr="006056F1">
        <w:rPr>
          <w:rFonts w:asciiTheme="majorBidi" w:hAnsiTheme="majorBidi" w:cs="David"/>
        </w:rPr>
        <w:t xml:space="preserve"> </w:t>
      </w:r>
      <w:r w:rsidRPr="006056F1">
        <w:rPr>
          <w:rFonts w:asciiTheme="majorBidi" w:hAnsiTheme="majorBidi" w:cs="David"/>
          <w:rtl/>
        </w:rPr>
        <w:t xml:space="preserve">מקרה של סתירה בין ההצעה המודפסת להצעה המופיעה על גבי התקליטור, יגבר תוכנה של ההצעה המודפסת.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ההצעה, כולל </w:t>
      </w:r>
      <w:r w:rsidRPr="007A70A3">
        <w:rPr>
          <w:rFonts w:asciiTheme="majorBidi" w:hAnsiTheme="majorBidi" w:cs="David"/>
          <w:rtl/>
        </w:rPr>
        <w:t>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במלואה. בחוברת ההצעה מצורפים טפסים שונים</w:t>
      </w:r>
      <w:r w:rsidRPr="007A70A3">
        <w:rPr>
          <w:rFonts w:asciiTheme="majorBidi" w:hAnsiTheme="majorBidi" w:cs="David"/>
        </w:rPr>
        <w:t xml:space="preserve">  </w:t>
      </w:r>
      <w:r w:rsidRPr="007A70A3">
        <w:rPr>
          <w:rFonts w:asciiTheme="majorBidi" w:hAnsiTheme="majorBidi" w:cs="David"/>
          <w:rtl/>
        </w:rPr>
        <w:t>ודרישות למסמכים מהמציע. יש למלא את חוברת ההצעה בשלמותה, לצרף את כל המסמכים הנדרשים,</w:t>
      </w:r>
      <w:r w:rsidRPr="007A70A3">
        <w:rPr>
          <w:rFonts w:asciiTheme="majorBidi" w:hAnsiTheme="majorBidi" w:cs="David"/>
        </w:rPr>
        <w:t xml:space="preserve"> </w:t>
      </w:r>
      <w:r w:rsidRPr="007A70A3">
        <w:rPr>
          <w:rFonts w:asciiTheme="majorBidi" w:hAnsiTheme="majorBidi" w:cs="David"/>
          <w:rtl/>
        </w:rPr>
        <w:t>בסדר המפורט בחוברת ההצעה ו</w:t>
      </w:r>
      <w:r w:rsidR="00D20492" w:rsidRPr="007A70A3">
        <w:rPr>
          <w:rFonts w:asciiTheme="majorBidi" w:hAnsiTheme="majorBidi" w:cs="David"/>
          <w:rtl/>
        </w:rPr>
        <w:t>נספח</w:t>
      </w:r>
      <w:r w:rsidRPr="007A70A3">
        <w:rPr>
          <w:rFonts w:asciiTheme="majorBidi" w:hAnsiTheme="majorBidi" w:cs="David"/>
          <w:rtl/>
        </w:rPr>
        <w:t>יה וכן</w:t>
      </w:r>
      <w:r w:rsidRPr="006056F1">
        <w:rPr>
          <w:rFonts w:asciiTheme="majorBidi" w:hAnsiTheme="majorBidi" w:cs="David"/>
          <w:rtl/>
        </w:rPr>
        <w:t xml:space="preserve"> למספרם.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המשרד רשאי על פי שיקול דעתו הבלעדי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6056F1">
        <w:rPr>
          <w:rFonts w:asciiTheme="majorBidi" w:hAnsiTheme="majorBidi" w:cs="David"/>
        </w:rPr>
        <w:t xml:space="preserve"> </w:t>
      </w:r>
      <w:r w:rsidRPr="006056F1">
        <w:rPr>
          <w:rFonts w:asciiTheme="majorBidi" w:hAnsiTheme="majorBidi" w:cs="David"/>
          <w:rtl/>
        </w:rPr>
        <w:t xml:space="preserve">או היתר לאי הגשת המסמכים כנדרש.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העותק הקשיח יכלול שתי מעטפות </w:t>
      </w:r>
      <w:r w:rsidR="00F53C5F" w:rsidRPr="006056F1">
        <w:rPr>
          <w:rFonts w:asciiTheme="majorBidi" w:hAnsiTheme="majorBidi" w:cs="David"/>
          <w:rtl/>
        </w:rPr>
        <w:t>פנימיות</w:t>
      </w:r>
      <w:r w:rsidRPr="006056F1">
        <w:rPr>
          <w:rFonts w:asciiTheme="majorBidi" w:hAnsiTheme="majorBidi" w:cs="David"/>
          <w:rtl/>
        </w:rPr>
        <w:t xml:space="preserve"> נפרדות, האחת ובה הצעת המחיר, והשנייה ובה שאר פרטי</w:t>
      </w:r>
      <w:r w:rsidRPr="006056F1">
        <w:rPr>
          <w:rFonts w:asciiTheme="majorBidi" w:hAnsiTheme="majorBidi" w:cs="David"/>
        </w:rPr>
        <w:t xml:space="preserve"> </w:t>
      </w:r>
      <w:r w:rsidRPr="006056F1">
        <w:rPr>
          <w:rFonts w:asciiTheme="majorBidi" w:hAnsiTheme="majorBidi" w:cs="David"/>
          <w:rtl/>
        </w:rPr>
        <w:t>ההצעה. יש לציין על גבי המעטפה את שם המכרז ומספרו ואת שם המציע וכן את תוכן המעטפה (הצעת</w:t>
      </w:r>
      <w:r w:rsidRPr="006056F1">
        <w:rPr>
          <w:rFonts w:asciiTheme="majorBidi" w:hAnsiTheme="majorBidi" w:cs="David"/>
        </w:rPr>
        <w:t xml:space="preserve"> </w:t>
      </w:r>
      <w:r w:rsidRPr="006056F1">
        <w:rPr>
          <w:rFonts w:asciiTheme="majorBidi" w:hAnsiTheme="majorBidi" w:cs="David"/>
          <w:rtl/>
        </w:rPr>
        <w:t>מחיר או הצעת איכות). אין לציין את הצעת המחיר או פרטים המרמזים על הצעת המחיר למעט בטופס</w:t>
      </w:r>
      <w:r w:rsidRPr="006056F1">
        <w:rPr>
          <w:rFonts w:asciiTheme="majorBidi" w:hAnsiTheme="majorBidi" w:cs="David"/>
        </w:rPr>
        <w:t xml:space="preserve"> </w:t>
      </w:r>
      <w:r w:rsidRPr="006056F1">
        <w:rPr>
          <w:rFonts w:asciiTheme="majorBidi" w:hAnsiTheme="majorBidi" w:cs="David"/>
          <w:rtl/>
        </w:rPr>
        <w:t>הצעת המחיר המיועד לכך.</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סתירה בין עותק דיגיטלי לעותק הקשיח, יגבר האמור בעותק הקשיח.</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עמודי ומסמכי ההצעה להיות ממוספרים.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ההצעות תוגשנה בשפה העברית או בשפה </w:t>
      </w:r>
      <w:r w:rsidRPr="007A70A3">
        <w:rPr>
          <w:rFonts w:asciiTheme="majorBidi" w:hAnsiTheme="majorBidi" w:cs="David"/>
          <w:rtl/>
        </w:rPr>
        <w:t xml:space="preserve">האנגלית. </w:t>
      </w:r>
      <w:r w:rsidR="00D20492" w:rsidRPr="007A70A3">
        <w:rPr>
          <w:rFonts w:asciiTheme="majorBidi" w:hAnsiTheme="majorBidi" w:cs="David"/>
          <w:rtl/>
        </w:rPr>
        <w:t>נספח</w:t>
      </w:r>
      <w:r w:rsidRPr="007A70A3">
        <w:rPr>
          <w:rFonts w:asciiTheme="majorBidi" w:hAnsiTheme="majorBidi" w:cs="David"/>
          <w:rtl/>
        </w:rPr>
        <w:t>ים,</w:t>
      </w:r>
      <w:r w:rsidRPr="006056F1">
        <w:rPr>
          <w:rFonts w:asciiTheme="majorBidi" w:hAnsiTheme="majorBidi" w:cs="David"/>
          <w:rtl/>
        </w:rPr>
        <w:t xml:space="preserve"> אישורים, תעודות וכד' שאינם בעברית או אנגלית – יתורגמו</w:t>
      </w:r>
      <w:r w:rsidRPr="006056F1">
        <w:rPr>
          <w:rFonts w:asciiTheme="majorBidi" w:hAnsiTheme="majorBidi" w:cs="David"/>
        </w:rPr>
        <w:t xml:space="preserve"> </w:t>
      </w:r>
      <w:r w:rsidRPr="006056F1">
        <w:rPr>
          <w:rFonts w:asciiTheme="majorBidi" w:hAnsiTheme="majorBidi" w:cs="David"/>
          <w:rtl/>
        </w:rPr>
        <w:t>לעברית. במקרה בו תעודות המקור אינן בעברית או באנגלית יש לצרף תרגום לעברית.</w:t>
      </w:r>
      <w:r w:rsidR="00DE7341" w:rsidRPr="006056F1">
        <w:rPr>
          <w:rFonts w:asciiTheme="majorBidi" w:hAnsiTheme="majorBidi" w:cs="David"/>
          <w:rtl/>
        </w:rPr>
        <w:t xml:space="preserve"> הסכם ההתקשרות יהיה בעברית.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כל המסמכים המצורפים לחוברת ההצעה להוות מסמכים מקוריים.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חתימה על מסמכי ההצעה:</w:t>
      </w:r>
    </w:p>
    <w:p w:rsidR="00D20492" w:rsidRDefault="00D40827" w:rsidP="005B199F">
      <w:pPr>
        <w:pStyle w:val="4"/>
        <w:numPr>
          <w:ilvl w:val="0"/>
          <w:numId w:val="84"/>
        </w:numPr>
        <w:spacing w:after="80"/>
        <w:ind w:left="2528" w:hanging="284"/>
        <w:rPr>
          <w:rFonts w:asciiTheme="majorBidi" w:hAnsiTheme="majorBidi" w:cs="David"/>
        </w:rPr>
      </w:pPr>
      <w:r w:rsidRPr="006056F1">
        <w:rPr>
          <w:rFonts w:asciiTheme="majorBidi" w:hAnsiTheme="majorBidi" w:cs="David"/>
          <w:rtl/>
        </w:rPr>
        <w:t xml:space="preserve">כל עמוד בעותק המקורי של ההצעה יוחתם בר"ת </w:t>
      </w:r>
      <w:r w:rsidR="00D20492">
        <w:rPr>
          <w:rFonts w:asciiTheme="majorBidi" w:hAnsiTheme="majorBidi" w:cs="David"/>
          <w:rtl/>
        </w:rPr>
        <w:t xml:space="preserve">של המורשה לחתום מטעמו ובחותמת  </w:t>
      </w:r>
      <w:r w:rsidRPr="006056F1">
        <w:rPr>
          <w:rFonts w:asciiTheme="majorBidi" w:hAnsiTheme="majorBidi" w:cs="David"/>
          <w:rtl/>
        </w:rPr>
        <w:t>המציע.</w:t>
      </w:r>
    </w:p>
    <w:p w:rsidR="00D20492" w:rsidRDefault="00D40827" w:rsidP="005B199F">
      <w:pPr>
        <w:pStyle w:val="4"/>
        <w:numPr>
          <w:ilvl w:val="0"/>
          <w:numId w:val="84"/>
        </w:numPr>
        <w:spacing w:after="80"/>
        <w:ind w:left="2528" w:hanging="284"/>
        <w:rPr>
          <w:rFonts w:asciiTheme="majorBidi" w:hAnsiTheme="majorBidi" w:cs="David"/>
          <w:rtl/>
        </w:rPr>
      </w:pPr>
      <w:r w:rsidRPr="00D20492">
        <w:rPr>
          <w:rFonts w:asciiTheme="majorBidi" w:hAnsiTheme="majorBidi" w:cs="David"/>
          <w:rtl/>
        </w:rPr>
        <w:t>בכל מקום שבו נדרשת חתימת המציע יחתום/ו מורשה/י החתימה מטעמו, אשר בחתימתו/ם ניתן</w:t>
      </w:r>
      <w:r w:rsidRPr="00D20492">
        <w:rPr>
          <w:rFonts w:asciiTheme="majorBidi" w:hAnsiTheme="majorBidi" w:cs="David"/>
        </w:rPr>
        <w:t xml:space="preserve"> </w:t>
      </w:r>
      <w:r w:rsidRPr="00D20492">
        <w:rPr>
          <w:rFonts w:asciiTheme="majorBidi" w:hAnsiTheme="majorBidi" w:cs="David"/>
          <w:rtl/>
        </w:rPr>
        <w:t xml:space="preserve">לחייב את המציע, זאת בצירוף חותמת המציע. </w:t>
      </w:r>
    </w:p>
    <w:p w:rsidR="00D40827" w:rsidRPr="00D20492" w:rsidRDefault="00D40827" w:rsidP="005B199F">
      <w:pPr>
        <w:pStyle w:val="4"/>
        <w:numPr>
          <w:ilvl w:val="0"/>
          <w:numId w:val="84"/>
        </w:numPr>
        <w:tabs>
          <w:tab w:val="num" w:pos="2549"/>
        </w:tabs>
        <w:spacing w:after="80"/>
        <w:ind w:left="2528" w:hanging="284"/>
        <w:rPr>
          <w:rFonts w:asciiTheme="majorBidi" w:hAnsiTheme="majorBidi" w:cs="David"/>
        </w:rPr>
      </w:pPr>
      <w:r w:rsidRPr="00D20492">
        <w:rPr>
          <w:rFonts w:asciiTheme="majorBidi" w:hAnsiTheme="majorBidi" w:cs="David"/>
          <w:rtl/>
        </w:rPr>
        <w:lastRenderedPageBreak/>
        <w:t>על המציע לחתום על נוסח ההסכם המצורף למכרז, ללא כל שינוי ו/או הסתייגות ו/או תוספת. מובהר כי אם המשרד ישנה תנאים במכרז עקב שאלות ההבהרה, ייחשבו השינויים האמורים כחלק בלתי</w:t>
      </w:r>
      <w:r w:rsidRPr="00D20492">
        <w:rPr>
          <w:rFonts w:asciiTheme="majorBidi" w:hAnsiTheme="majorBidi" w:cs="David"/>
        </w:rPr>
        <w:t xml:space="preserve"> </w:t>
      </w:r>
      <w:r w:rsidRPr="00D20492">
        <w:rPr>
          <w:rFonts w:asciiTheme="majorBidi" w:hAnsiTheme="majorBidi" w:cs="David"/>
          <w:rtl/>
        </w:rPr>
        <w:t xml:space="preserve">נפרד מן ההסכם, וזאת בין אם יוכן נוסח חדש ומתוקן של ההסכם ובין אם לא. </w:t>
      </w:r>
    </w:p>
    <w:p w:rsidR="00D40827" w:rsidRPr="006056F1" w:rsidRDefault="00D40827" w:rsidP="00D20492">
      <w:pPr>
        <w:pStyle w:val="4"/>
        <w:tabs>
          <w:tab w:val="clear" w:pos="2279"/>
        </w:tabs>
        <w:spacing w:after="80"/>
        <w:ind w:hanging="792"/>
        <w:rPr>
          <w:rFonts w:asciiTheme="majorBidi" w:hAnsiTheme="majorBidi" w:cs="David"/>
          <w:rtl/>
        </w:rPr>
      </w:pPr>
      <w:r w:rsidRPr="006056F1">
        <w:rPr>
          <w:rFonts w:asciiTheme="majorBidi" w:hAnsiTheme="majorBidi" w:cs="David"/>
          <w:rtl/>
        </w:rPr>
        <w:t>הוראות מיוחדות לגבי הגשת עותקים דיגיטליים:</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על כל מסמכי ההצעה להיות ערוכים, חתומים ומסודרים באופן זהה לעותק הקשיח של הצעה. </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על העותק הדיגיטלי להיות זהה לחלוטין לעותק הקשיח (למעט הצעת המחיר וחתימות). </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העותק הדיגיטלי של ההצעה יכיל את ההצעה כולה (למעט הצעת </w:t>
      </w:r>
      <w:r w:rsidRPr="007A70A3">
        <w:rPr>
          <w:rFonts w:asciiTheme="majorBidi" w:hAnsiTheme="majorBidi" w:cs="David"/>
          <w:rtl/>
        </w:rPr>
        <w:t xml:space="preserve">המחיר), על </w:t>
      </w:r>
      <w:r w:rsidR="00D20492" w:rsidRPr="007A70A3">
        <w:rPr>
          <w:rFonts w:asciiTheme="majorBidi" w:hAnsiTheme="majorBidi" w:cs="David"/>
          <w:rtl/>
        </w:rPr>
        <w:t>נספח</w:t>
      </w:r>
      <w:r w:rsidRPr="007A70A3">
        <w:rPr>
          <w:rFonts w:asciiTheme="majorBidi" w:hAnsiTheme="majorBidi" w:cs="David"/>
          <w:rtl/>
        </w:rPr>
        <w:t>יה בפורמט</w:t>
      </w:r>
      <w:r w:rsidR="00D20492">
        <w:rPr>
          <w:rFonts w:asciiTheme="majorBidi" w:hAnsiTheme="majorBidi" w:cs="David"/>
        </w:rPr>
        <w:t xml:space="preserve"> </w:t>
      </w:r>
      <w:r w:rsidR="00D20492">
        <w:rPr>
          <w:rFonts w:asciiTheme="majorBidi" w:hAnsiTheme="majorBidi" w:cs="David" w:hint="cs"/>
          <w:rtl/>
        </w:rPr>
        <w:t>ת</w:t>
      </w:r>
      <w:r w:rsidRPr="006056F1">
        <w:rPr>
          <w:rFonts w:asciiTheme="majorBidi" w:hAnsiTheme="majorBidi" w:cs="David"/>
          <w:rtl/>
        </w:rPr>
        <w:t xml:space="preserve">קליטור בפורמט </w:t>
      </w:r>
      <w:r w:rsidR="00D20492">
        <w:rPr>
          <w:rFonts w:asciiTheme="majorBidi" w:hAnsiTheme="majorBidi" w:cs="David"/>
        </w:rPr>
        <w:t>doc</w:t>
      </w:r>
      <w:r w:rsidRPr="006056F1">
        <w:rPr>
          <w:rFonts w:asciiTheme="majorBidi" w:hAnsiTheme="majorBidi" w:cs="David"/>
          <w:rtl/>
        </w:rPr>
        <w:t xml:space="preserve">  או </w:t>
      </w:r>
      <w:r w:rsidR="00D20492">
        <w:rPr>
          <w:rFonts w:asciiTheme="majorBidi" w:hAnsiTheme="majorBidi" w:cs="David"/>
        </w:rPr>
        <w:t>xls</w:t>
      </w:r>
      <w:r w:rsidRPr="006056F1">
        <w:rPr>
          <w:rFonts w:asciiTheme="majorBidi" w:hAnsiTheme="majorBidi" w:cs="David"/>
          <w:rtl/>
        </w:rPr>
        <w:t xml:space="preserve"> (ולא כדוגמת פורמט סרוק או </w:t>
      </w:r>
      <w:r w:rsidRPr="006056F1">
        <w:rPr>
          <w:rFonts w:asciiTheme="majorBidi" w:hAnsiTheme="majorBidi" w:cs="David"/>
        </w:rPr>
        <w:t>PDF</w:t>
      </w:r>
      <w:r w:rsidRPr="006056F1">
        <w:rPr>
          <w:rFonts w:asciiTheme="majorBidi" w:hAnsiTheme="majorBidi" w:cs="David"/>
          <w:rtl/>
        </w:rPr>
        <w:t>).</w:t>
      </w:r>
    </w:p>
    <w:p w:rsidR="00D40827" w:rsidRPr="006056F1" w:rsidRDefault="00D40827" w:rsidP="005B199F">
      <w:pPr>
        <w:pStyle w:val="4"/>
        <w:numPr>
          <w:ilvl w:val="0"/>
          <w:numId w:val="85"/>
        </w:numPr>
        <w:spacing w:after="80"/>
        <w:ind w:left="2528" w:hanging="284"/>
        <w:rPr>
          <w:rFonts w:asciiTheme="majorBidi" w:hAnsiTheme="majorBidi" w:cs="David"/>
          <w:rtl/>
        </w:rPr>
      </w:pPr>
      <w:r w:rsidRPr="006056F1">
        <w:rPr>
          <w:rFonts w:asciiTheme="majorBidi" w:hAnsiTheme="majorBidi" w:cs="David"/>
          <w:rtl/>
        </w:rPr>
        <w:t>מובהר כי חל איסור להכליל את הצעת המחיר בעותק הדיגיטלי של ההצעה.</w:t>
      </w:r>
    </w:p>
    <w:p w:rsidR="00D40827" w:rsidRDefault="00D40827" w:rsidP="007E5D55">
      <w:pPr>
        <w:pStyle w:val="4"/>
        <w:tabs>
          <w:tab w:val="clear" w:pos="2279"/>
        </w:tabs>
        <w:spacing w:after="80"/>
        <w:ind w:hanging="792"/>
        <w:rPr>
          <w:rFonts w:asciiTheme="majorBidi" w:hAnsiTheme="majorBidi" w:cs="David"/>
          <w:rtl/>
        </w:rPr>
      </w:pPr>
      <w:r w:rsidRPr="006056F1">
        <w:rPr>
          <w:rFonts w:asciiTheme="majorBidi" w:hAnsiTheme="majorBidi" w:cs="David"/>
          <w:rtl/>
        </w:rPr>
        <w:t>את ההצעות יש להגיש במעטפה סגורה, שלא תישא עליה ס</w:t>
      </w:r>
      <w:r w:rsidR="00D20492">
        <w:rPr>
          <w:rFonts w:asciiTheme="majorBidi" w:hAnsiTheme="majorBidi" w:cs="David"/>
          <w:rtl/>
        </w:rPr>
        <w:t>ימני זיהוי כלשהם, לתיבת המכרזים</w:t>
      </w:r>
      <w:r w:rsidR="00D20492">
        <w:rPr>
          <w:rFonts w:asciiTheme="majorBidi" w:hAnsiTheme="majorBidi" w:cs="David" w:hint="cs"/>
          <w:rtl/>
        </w:rPr>
        <w:t xml:space="preserve"> </w:t>
      </w:r>
      <w:r w:rsidRPr="006056F1">
        <w:rPr>
          <w:rFonts w:asciiTheme="majorBidi" w:hAnsiTheme="majorBidi" w:cs="David"/>
          <w:rtl/>
        </w:rPr>
        <w:t xml:space="preserve">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המציע. על המעטפה יש לציין: "מכרז פומבי מספר </w:t>
      </w:r>
      <w:r w:rsidR="007E5D55">
        <w:rPr>
          <w:rFonts w:asciiTheme="majorBidi" w:hAnsiTheme="majorBidi" w:cs="David" w:hint="cs"/>
          <w:rtl/>
        </w:rPr>
        <w:t>5</w:t>
      </w:r>
      <w:r w:rsidR="00110176" w:rsidRPr="006056F1">
        <w:rPr>
          <w:rFonts w:asciiTheme="majorBidi" w:hAnsiTheme="majorBidi" w:cs="David"/>
          <w:rtl/>
        </w:rPr>
        <w:t>5</w:t>
      </w:r>
      <w:r w:rsidRPr="006056F1">
        <w:rPr>
          <w:rFonts w:asciiTheme="majorBidi" w:hAnsiTheme="majorBidi" w:cs="David"/>
          <w:rtl/>
        </w:rPr>
        <w:t>/</w:t>
      </w:r>
      <w:r w:rsidR="00F53C5F" w:rsidRPr="006056F1">
        <w:rPr>
          <w:rFonts w:asciiTheme="majorBidi" w:hAnsiTheme="majorBidi" w:cs="David"/>
          <w:rtl/>
        </w:rPr>
        <w:t>2016</w:t>
      </w:r>
      <w:r w:rsidRPr="006056F1">
        <w:rPr>
          <w:rFonts w:asciiTheme="majorBidi" w:hAnsiTheme="majorBidi" w:cs="David"/>
          <w:rtl/>
        </w:rPr>
        <w:t xml:space="preserve"> פתרונות להתמודדות עם </w:t>
      </w:r>
      <w:r w:rsidR="00F25FC6" w:rsidRPr="006056F1">
        <w:rPr>
          <w:rFonts w:asciiTheme="majorBidi" w:hAnsiTheme="majorBidi" w:cs="David"/>
          <w:rtl/>
        </w:rPr>
        <w:t>טעויות רפואיות הנובעות מטעויות בזיהוי מטופל</w:t>
      </w:r>
      <w:r w:rsidRPr="006056F1">
        <w:rPr>
          <w:rFonts w:asciiTheme="majorBidi" w:hAnsiTheme="majorBidi" w:cs="David"/>
          <w:rtl/>
        </w:rPr>
        <w:t>" בלבד, ללא שם המציע או כל פרט מזהה אחר.</w:t>
      </w:r>
    </w:p>
    <w:p w:rsidR="00E40EAC" w:rsidRPr="00E40EAC" w:rsidRDefault="00E40EAC" w:rsidP="00E40EAC">
      <w:pPr>
        <w:pStyle w:val="Normal2"/>
      </w:pPr>
    </w:p>
    <w:p w:rsidR="00D40827" w:rsidRPr="003C119F" w:rsidRDefault="00D40827" w:rsidP="009949F8">
      <w:pPr>
        <w:pStyle w:val="21"/>
        <w:spacing w:before="0" w:after="80"/>
        <w:rPr>
          <w:rFonts w:asciiTheme="majorBidi" w:hAnsiTheme="majorBidi" w:cs="David"/>
          <w:noProof/>
          <w:rtl/>
        </w:rPr>
      </w:pPr>
      <w:bookmarkStart w:id="19" w:name="_Toc15622848"/>
      <w:r w:rsidRPr="003C119F">
        <w:rPr>
          <w:rFonts w:asciiTheme="majorBidi" w:hAnsiTheme="majorBidi" w:cs="David"/>
          <w:rtl/>
        </w:rPr>
        <w:t>המפרט</w:t>
      </w:r>
      <w:bookmarkEnd w:id="19"/>
    </w:p>
    <w:p w:rsidR="00D40827" w:rsidRPr="007A70A3" w:rsidRDefault="00D40827" w:rsidP="00D20492">
      <w:pPr>
        <w:pStyle w:val="3"/>
        <w:tabs>
          <w:tab w:val="clear" w:pos="2279"/>
        </w:tabs>
        <w:spacing w:after="80"/>
        <w:ind w:left="1437" w:hanging="672"/>
        <w:rPr>
          <w:rFonts w:asciiTheme="majorBidi" w:hAnsiTheme="majorBidi" w:cs="David"/>
          <w:noProof/>
          <w:rtl/>
        </w:rPr>
      </w:pPr>
      <w:r w:rsidRPr="007A70A3">
        <w:rPr>
          <w:rFonts w:asciiTheme="majorBidi" w:hAnsiTheme="majorBidi" w:cs="David"/>
          <w:rtl/>
        </w:rPr>
        <w:t>תכולת</w:t>
      </w:r>
      <w:r w:rsidRPr="007A70A3">
        <w:rPr>
          <w:rFonts w:asciiTheme="majorBidi" w:hAnsiTheme="majorBidi" w:cs="David"/>
          <w:noProof/>
          <w:rtl/>
        </w:rPr>
        <w:t xml:space="preserve"> הבקשה לקבלת הצעות (המפרט)</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מנהלתי</w:t>
      </w:r>
      <w:r w:rsidRPr="007A70A3">
        <w:rPr>
          <w:rFonts w:asciiTheme="majorBidi" w:eastAsia="Times New Roman" w:hAnsiTheme="majorBidi" w:cs="David"/>
          <w:b/>
          <w:bCs/>
          <w:noProof/>
          <w:rtl/>
        </w:rPr>
        <w:t xml:space="preserve"> </w:t>
      </w:r>
      <w:r w:rsidRPr="007A70A3">
        <w:rPr>
          <w:rFonts w:asciiTheme="majorBidi" w:eastAsia="Times New Roman" w:hAnsiTheme="majorBidi" w:cs="David"/>
          <w:noProof/>
          <w:rtl/>
        </w:rPr>
        <w:t>המסומן פרק 0.</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חלק מקצועי</w:t>
      </w:r>
      <w:r w:rsidRPr="007A70A3">
        <w:rPr>
          <w:rFonts w:asciiTheme="majorBidi" w:eastAsia="Times New Roman" w:hAnsiTheme="majorBidi" w:cs="David"/>
          <w:noProof/>
          <w:rtl/>
        </w:rPr>
        <w:t xml:space="preserve"> המסומן פרקים 1-4.</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כלכלי</w:t>
      </w:r>
      <w:r w:rsidRPr="007A70A3">
        <w:rPr>
          <w:rFonts w:asciiTheme="majorBidi" w:eastAsia="Times New Roman" w:hAnsiTheme="majorBidi" w:cs="David"/>
          <w:noProof/>
          <w:rtl/>
        </w:rPr>
        <w:t xml:space="preserve"> המסומן פרק 5.</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א'</w:t>
      </w:r>
      <w:r w:rsidR="00D40827" w:rsidRPr="007A70A3">
        <w:rPr>
          <w:rFonts w:asciiTheme="majorBidi" w:eastAsia="Times New Roman" w:hAnsiTheme="majorBidi" w:cs="David"/>
          <w:noProof/>
          <w:rtl/>
        </w:rPr>
        <w:t xml:space="preserve"> – חוברת ההצעה , המסמך כולל בתוכו את ה</w:t>
      </w:r>
      <w:r w:rsidRPr="007A70A3">
        <w:rPr>
          <w:rFonts w:asciiTheme="majorBidi" w:eastAsia="Times New Roman" w:hAnsiTheme="majorBidi" w:cs="David"/>
          <w:noProof/>
          <w:rtl/>
        </w:rPr>
        <w:t>נספח</w:t>
      </w:r>
      <w:r w:rsidR="00D40827" w:rsidRPr="007A70A3">
        <w:rPr>
          <w:rFonts w:asciiTheme="majorBidi" w:eastAsia="Times New Roman" w:hAnsiTheme="majorBidi" w:cs="David"/>
          <w:noProof/>
          <w:rtl/>
        </w:rPr>
        <w:t>ים הבאים:</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20" w:name="_Toc204662654"/>
      <w:bookmarkStart w:id="21" w:name="_Toc218923278"/>
      <w:bookmarkStart w:id="22" w:name="_Toc289845818"/>
      <w:bookmarkStart w:id="23" w:name="_Toc292697563"/>
      <w:bookmarkStart w:id="24" w:name="_Toc29755152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א'1</w:t>
      </w:r>
      <w:r w:rsidR="00D40827" w:rsidRPr="007A70A3">
        <w:rPr>
          <w:rFonts w:asciiTheme="majorBidi" w:eastAsia="Times New Roman" w:hAnsiTheme="majorBidi" w:cs="David"/>
          <w:noProof/>
          <w:rtl/>
          <w:lang w:eastAsia="he-IL"/>
        </w:rPr>
        <w:t xml:space="preserve"> - תצהיר בדבר העדר הרשעות לפי חוק עובדים זרים וחוק שכר מינימום</w:t>
      </w:r>
      <w:bookmarkEnd w:id="20"/>
      <w:bookmarkEnd w:id="21"/>
      <w:bookmarkEnd w:id="22"/>
      <w:bookmarkEnd w:id="23"/>
      <w:bookmarkEnd w:id="24"/>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tl/>
          <w:lang w:eastAsia="he-IL"/>
        </w:rPr>
      </w:pPr>
      <w:bookmarkStart w:id="25" w:name="_Toc275421022"/>
      <w:bookmarkStart w:id="26" w:name="_Toc289845819"/>
      <w:bookmarkStart w:id="27" w:name="_Toc292697564"/>
      <w:bookmarkStart w:id="28" w:name="_Toc297551528"/>
      <w:bookmarkStart w:id="29" w:name="_Toc301205766"/>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א'2</w:t>
      </w:r>
      <w:r w:rsidR="00D40827" w:rsidRPr="007A70A3">
        <w:rPr>
          <w:rFonts w:asciiTheme="majorBidi" w:eastAsia="Times New Roman" w:hAnsiTheme="majorBidi" w:cs="David"/>
          <w:noProof/>
          <w:rtl/>
          <w:lang w:eastAsia="he-IL"/>
        </w:rPr>
        <w:t xml:space="preserve"> </w:t>
      </w:r>
      <w:r w:rsidR="00D40827" w:rsidRPr="007A70A3">
        <w:rPr>
          <w:rFonts w:asciiTheme="majorBidi" w:eastAsia="Times New Roman" w:hAnsiTheme="majorBidi" w:cs="David"/>
          <w:noProof/>
          <w:lang w:eastAsia="he-IL"/>
        </w:rPr>
        <w:t>-</w:t>
      </w:r>
      <w:r w:rsidR="00D40827" w:rsidRPr="007A70A3">
        <w:rPr>
          <w:rFonts w:asciiTheme="majorBidi" w:eastAsia="Times New Roman" w:hAnsiTheme="majorBidi" w:cs="David"/>
          <w:noProof/>
          <w:rtl/>
          <w:lang w:eastAsia="he-IL"/>
        </w:rPr>
        <w:t xml:space="preserve"> התחייבות ואישור המציע לקיום החקיקה בתחום העסקת עובדים</w:t>
      </w:r>
      <w:bookmarkEnd w:id="25"/>
      <w:bookmarkEnd w:id="26"/>
      <w:bookmarkEnd w:id="27"/>
      <w:bookmarkEnd w:id="28"/>
      <w:bookmarkEnd w:id="29"/>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0" w:name="_Toc30120576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א'3</w:t>
      </w:r>
      <w:r w:rsidR="00D40827" w:rsidRPr="007A70A3">
        <w:rPr>
          <w:rFonts w:asciiTheme="majorBidi" w:eastAsia="Times New Roman" w:hAnsiTheme="majorBidi" w:cs="David"/>
          <w:noProof/>
          <w:rtl/>
          <w:lang w:eastAsia="he-IL"/>
        </w:rPr>
        <w:t xml:space="preserve"> - התחייבויות המציע בדבר שימוש בתוכנות מקוריות</w:t>
      </w:r>
      <w:bookmarkEnd w:id="30"/>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1" w:name="_Toc220648261"/>
      <w:bookmarkStart w:id="32" w:name="_Toc268077162"/>
      <w:bookmarkStart w:id="33" w:name="_Toc268775998"/>
      <w:bookmarkStart w:id="34" w:name="_Toc275421024"/>
      <w:bookmarkStart w:id="35" w:name="_Toc289845821"/>
      <w:bookmarkStart w:id="36" w:name="_Toc292697566"/>
      <w:bookmarkStart w:id="37" w:name="_Toc297551530"/>
      <w:bookmarkStart w:id="38" w:name="_Toc301205768"/>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א'4</w:t>
      </w:r>
      <w:r w:rsidR="00D40827" w:rsidRPr="007A70A3">
        <w:rPr>
          <w:rFonts w:asciiTheme="majorBidi" w:eastAsia="Times New Roman" w:hAnsiTheme="majorBidi" w:cs="David"/>
          <w:noProof/>
          <w:rtl/>
          <w:lang w:eastAsia="he-IL"/>
        </w:rPr>
        <w:t>- נוסח התחייבות לשמירת סודיות ולמניעת ניגוד עניינים</w:t>
      </w:r>
      <w:bookmarkEnd w:id="31"/>
      <w:bookmarkEnd w:id="32"/>
      <w:bookmarkEnd w:id="33"/>
      <w:bookmarkEnd w:id="34"/>
      <w:bookmarkEnd w:id="35"/>
      <w:bookmarkEnd w:id="36"/>
      <w:bookmarkEnd w:id="37"/>
      <w:bookmarkEnd w:id="38"/>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w:t>
      </w:r>
      <w:r w:rsidR="00D40827" w:rsidRPr="007A70A3">
        <w:rPr>
          <w:rFonts w:asciiTheme="majorBidi" w:eastAsia="Times New Roman" w:hAnsiTheme="majorBidi" w:cs="David"/>
          <w:b/>
          <w:bCs/>
          <w:u w:val="single"/>
          <w:rtl/>
          <w:lang w:eastAsia="he-IL"/>
        </w:rPr>
        <w:t>א'5</w:t>
      </w:r>
      <w:r w:rsidR="00D40827" w:rsidRPr="007A70A3">
        <w:rPr>
          <w:rFonts w:asciiTheme="majorBidi" w:eastAsia="Times New Roman" w:hAnsiTheme="majorBidi" w:cs="David"/>
          <w:noProof/>
          <w:rtl/>
          <w:lang w:eastAsia="he-IL"/>
        </w:rPr>
        <w:t>- נוסח התחייבות לשמירת סודיות לחתימת עובדים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ב'</w:t>
      </w:r>
      <w:r w:rsidR="00D40827" w:rsidRPr="007A70A3">
        <w:rPr>
          <w:rFonts w:asciiTheme="majorBidi" w:eastAsia="Times New Roman" w:hAnsiTheme="majorBidi" w:cs="David"/>
          <w:noProof/>
          <w:rtl/>
        </w:rPr>
        <w:t xml:space="preserve"> – הסכם התקשרות</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ב'1- נוסח ערבות לביצוע</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ב'2- נוסח אישור עריכת ביטוחים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ג'</w:t>
      </w:r>
      <w:r w:rsidR="00D40827" w:rsidRPr="007A70A3">
        <w:rPr>
          <w:rFonts w:asciiTheme="majorBidi" w:eastAsia="Times New Roman" w:hAnsiTheme="majorBidi" w:cs="David"/>
          <w:noProof/>
          <w:rtl/>
        </w:rPr>
        <w:t xml:space="preserve"> </w:t>
      </w:r>
      <w:r w:rsidR="00D40827" w:rsidRPr="007A70A3">
        <w:rPr>
          <w:rFonts w:asciiTheme="majorBidi" w:eastAsia="Times New Roman" w:hAnsiTheme="majorBidi" w:cs="David"/>
          <w:rtl/>
        </w:rPr>
        <w:t>- אבטחת מידע</w:t>
      </w:r>
      <w:r w:rsidR="00D40827" w:rsidRPr="007A70A3">
        <w:rPr>
          <w:rFonts w:asciiTheme="majorBidi" w:eastAsia="Times New Roman" w:hAnsiTheme="majorBidi" w:cs="David"/>
          <w:noProof/>
          <w:rtl/>
        </w:rPr>
        <w:t>.</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ג'1 – נוהל פיתוח מערכות מאובטחות (קובץ מצורף)</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lastRenderedPageBreak/>
        <w:t>נספח</w:t>
      </w:r>
      <w:r w:rsidR="00D40827" w:rsidRPr="007A70A3">
        <w:rPr>
          <w:rFonts w:asciiTheme="majorBidi" w:eastAsia="Times New Roman" w:hAnsiTheme="majorBidi" w:cs="David"/>
          <w:noProof/>
          <w:rtl/>
          <w:lang w:eastAsia="he-IL"/>
        </w:rPr>
        <w:t xml:space="preserve"> ג'2 – נוהל אבטחת תשתיות (קובץ מצורף) </w:t>
      </w:r>
    </w:p>
    <w:p w:rsidR="00D40827" w:rsidRPr="007A70A3" w:rsidRDefault="00D20492" w:rsidP="009949F8">
      <w:pPr>
        <w:numPr>
          <w:ilvl w:val="0"/>
          <w:numId w:val="21"/>
        </w:numPr>
        <w:bidi/>
        <w:spacing w:after="80" w:line="360" w:lineRule="auto"/>
        <w:jc w:val="both"/>
        <w:rPr>
          <w:rFonts w:asciiTheme="majorBidi" w:eastAsia="Times New Roman" w:hAnsiTheme="majorBidi" w:cs="David"/>
          <w:rtl/>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ד'</w:t>
      </w:r>
      <w:r w:rsidR="00D40827" w:rsidRPr="007A70A3">
        <w:rPr>
          <w:rFonts w:asciiTheme="majorBidi" w:eastAsia="Times New Roman" w:hAnsiTheme="majorBidi" w:cs="David"/>
          <w:rtl/>
        </w:rPr>
        <w:t>– הצעת מחיר</w:t>
      </w:r>
    </w:p>
    <w:p w:rsidR="00D40827" w:rsidRDefault="00D20492" w:rsidP="009949F8">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ה'</w:t>
      </w:r>
      <w:r w:rsidR="00D40827" w:rsidRPr="007A70A3">
        <w:rPr>
          <w:rFonts w:asciiTheme="majorBidi" w:eastAsia="Times New Roman" w:hAnsiTheme="majorBidi" w:cs="David"/>
          <w:rtl/>
        </w:rPr>
        <w:t xml:space="preserve"> -  טופס "שאלות הבה</w:t>
      </w:r>
      <w:bookmarkStart w:id="39" w:name="_GoBack"/>
      <w:bookmarkEnd w:id="39"/>
      <w:r w:rsidR="00D40827" w:rsidRPr="007A70A3">
        <w:rPr>
          <w:rFonts w:asciiTheme="majorBidi" w:eastAsia="Times New Roman" w:hAnsiTheme="majorBidi" w:cs="David"/>
          <w:rtl/>
        </w:rPr>
        <w:t>רה" (קובץ אקסל מצורף)</w:t>
      </w:r>
    </w:p>
    <w:p w:rsidR="00F10A80" w:rsidRPr="007A70A3" w:rsidRDefault="00F10A80" w:rsidP="00F10A80">
      <w:pPr>
        <w:numPr>
          <w:ilvl w:val="0"/>
          <w:numId w:val="21"/>
        </w:numPr>
        <w:bidi/>
        <w:spacing w:after="80" w:line="360" w:lineRule="auto"/>
        <w:contextualSpacing/>
        <w:jc w:val="both"/>
        <w:rPr>
          <w:rFonts w:asciiTheme="majorBidi" w:eastAsia="Times New Roman" w:hAnsiTheme="majorBidi" w:cs="David"/>
          <w:noProof/>
          <w:rtl/>
          <w:lang w:eastAsia="he-IL"/>
        </w:rPr>
      </w:pPr>
      <w:r w:rsidRPr="007A70A3">
        <w:rPr>
          <w:rFonts w:asciiTheme="majorBidi" w:eastAsia="Times New Roman" w:hAnsiTheme="majorBidi" w:cs="David"/>
          <w:b/>
          <w:bCs/>
          <w:u w:val="single"/>
          <w:rtl/>
        </w:rPr>
        <w:t xml:space="preserve">נספח </w:t>
      </w:r>
      <w:r>
        <w:rPr>
          <w:rFonts w:asciiTheme="majorBidi" w:eastAsia="Times New Roman" w:hAnsiTheme="majorBidi" w:cs="David" w:hint="cs"/>
          <w:b/>
          <w:bCs/>
          <w:u w:val="single"/>
          <w:rtl/>
        </w:rPr>
        <w:t>ו</w:t>
      </w:r>
      <w:r w:rsidRPr="007A70A3">
        <w:rPr>
          <w:rFonts w:asciiTheme="majorBidi" w:eastAsia="Times New Roman" w:hAnsiTheme="majorBidi" w:cs="David"/>
          <w:b/>
          <w:bCs/>
          <w:u w:val="single"/>
          <w:rtl/>
        </w:rPr>
        <w:t>'</w:t>
      </w:r>
      <w:r>
        <w:rPr>
          <w:rFonts w:asciiTheme="majorBidi" w:eastAsia="Times New Roman" w:hAnsiTheme="majorBidi" w:cs="David" w:hint="cs"/>
          <w:noProof/>
          <w:rtl/>
          <w:lang w:eastAsia="he-IL"/>
        </w:rPr>
        <w:t xml:space="preserve"> - </w:t>
      </w:r>
      <w:r w:rsidRPr="007A70A3">
        <w:rPr>
          <w:rFonts w:asciiTheme="majorBidi" w:eastAsia="Times New Roman" w:hAnsiTheme="majorBidi" w:cs="David" w:hint="cs"/>
          <w:noProof/>
          <w:rtl/>
          <w:lang w:eastAsia="he-IL"/>
        </w:rPr>
        <w:t>זכות ברירה</w:t>
      </w:r>
    </w:p>
    <w:p w:rsidR="00D40827" w:rsidRPr="007A70A3" w:rsidRDefault="00D20492" w:rsidP="00F10A80">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w:t>
      </w:r>
      <w:r w:rsidR="00F10A80">
        <w:rPr>
          <w:rFonts w:asciiTheme="majorBidi" w:eastAsia="Times New Roman" w:hAnsiTheme="majorBidi" w:cs="David" w:hint="cs"/>
          <w:b/>
          <w:bCs/>
          <w:u w:val="single"/>
          <w:rtl/>
        </w:rPr>
        <w:t>ז</w:t>
      </w:r>
      <w:r w:rsidR="00D40827" w:rsidRPr="007A70A3">
        <w:rPr>
          <w:rFonts w:asciiTheme="majorBidi" w:eastAsia="Times New Roman" w:hAnsiTheme="majorBidi" w:cs="David"/>
          <w:b/>
          <w:bCs/>
          <w:u w:val="single"/>
          <w:rtl/>
        </w:rPr>
        <w:t>'</w:t>
      </w:r>
      <w:r w:rsidR="00D40827" w:rsidRPr="007A70A3">
        <w:rPr>
          <w:rFonts w:asciiTheme="majorBidi" w:eastAsia="Times New Roman" w:hAnsiTheme="majorBidi" w:cs="David"/>
          <w:u w:val="single"/>
          <w:rtl/>
        </w:rPr>
        <w:t xml:space="preserve"> </w:t>
      </w:r>
      <w:r w:rsidR="00F10A80">
        <w:rPr>
          <w:rFonts w:asciiTheme="majorBidi" w:eastAsia="Times New Roman" w:hAnsiTheme="majorBidi" w:cs="David" w:hint="cs"/>
          <w:rtl/>
        </w:rPr>
        <w:t>-</w:t>
      </w:r>
      <w:r w:rsidR="00D40827" w:rsidRPr="007A70A3">
        <w:rPr>
          <w:rFonts w:asciiTheme="majorBidi" w:eastAsia="Times New Roman" w:hAnsiTheme="majorBidi" w:cs="David"/>
          <w:rtl/>
        </w:rPr>
        <w:t xml:space="preserve"> הנחיות להדגמת הכלי על ידי המציע (</w:t>
      </w:r>
      <w:r w:rsidR="00D40827" w:rsidRPr="007A70A3">
        <w:rPr>
          <w:rFonts w:asciiTheme="majorBidi" w:eastAsia="Times New Roman" w:hAnsiTheme="majorBidi" w:cs="David"/>
        </w:rPr>
        <w:t>Demo</w:t>
      </w:r>
      <w:r w:rsidR="00D40827" w:rsidRPr="007A70A3">
        <w:rPr>
          <w:rFonts w:asciiTheme="majorBidi" w:eastAsia="Times New Roman" w:hAnsiTheme="majorBidi" w:cs="David"/>
          <w:rtl/>
        </w:rPr>
        <w:t>) – יועבר לספקים לקראת מועד ההדגמות</w:t>
      </w:r>
    </w:p>
    <w:p w:rsidR="007A70A3" w:rsidRPr="003C119F" w:rsidRDefault="007A70A3" w:rsidP="007A70A3">
      <w:pPr>
        <w:bidi/>
        <w:spacing w:after="80" w:line="360" w:lineRule="auto"/>
        <w:ind w:left="2160"/>
        <w:jc w:val="both"/>
        <w:rPr>
          <w:rFonts w:asciiTheme="majorBidi" w:eastAsia="Times New Roman" w:hAnsiTheme="majorBidi" w:cs="David"/>
          <w:highlight w:val="yellow"/>
        </w:rPr>
      </w:pPr>
    </w:p>
    <w:p w:rsidR="00D40827" w:rsidRPr="00E52F1B" w:rsidRDefault="00D40827" w:rsidP="00E52F1B">
      <w:pPr>
        <w:pStyle w:val="21"/>
        <w:spacing w:before="0" w:after="80"/>
        <w:rPr>
          <w:rFonts w:asciiTheme="majorBidi" w:hAnsiTheme="majorBidi" w:cs="David"/>
        </w:rPr>
      </w:pPr>
      <w:bookmarkStart w:id="40" w:name="_Toc298410836"/>
      <w:bookmarkStart w:id="41" w:name="_Toc298410927"/>
      <w:bookmarkStart w:id="42" w:name="_Toc298446097"/>
      <w:bookmarkStart w:id="43" w:name="_Toc300490933"/>
      <w:r w:rsidRPr="00E52F1B">
        <w:rPr>
          <w:rFonts w:asciiTheme="majorBidi" w:hAnsiTheme="majorBidi" w:cs="David"/>
          <w:rtl/>
        </w:rPr>
        <w:t>תנאי סף</w:t>
      </w:r>
      <w:bookmarkEnd w:id="40"/>
      <w:bookmarkEnd w:id="41"/>
      <w:bookmarkEnd w:id="42"/>
      <w:bookmarkEnd w:id="43"/>
      <w:r w:rsidR="004D60F4" w:rsidRPr="00E52F1B">
        <w:rPr>
          <w:rFonts w:asciiTheme="majorBidi" w:hAnsiTheme="majorBidi" w:cs="David" w:hint="cs"/>
          <w:rtl/>
        </w:rPr>
        <w:t xml:space="preserve">   </w:t>
      </w:r>
    </w:p>
    <w:p w:rsidR="00E52F1B" w:rsidRDefault="00E52F1B" w:rsidP="00E52F1B">
      <w:pPr>
        <w:bidi/>
        <w:spacing w:after="80" w:line="360" w:lineRule="auto"/>
        <w:ind w:left="709" w:right="284"/>
        <w:jc w:val="both"/>
        <w:rPr>
          <w:rFonts w:asciiTheme="majorBidi" w:eastAsia="Times New Roman" w:hAnsiTheme="majorBidi" w:cs="David"/>
        </w:rPr>
      </w:pPr>
      <w:r>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rsidR="00E52F1B" w:rsidRDefault="00E52F1B" w:rsidP="00E52F1B">
      <w:pPr>
        <w:bidi/>
        <w:spacing w:after="80" w:line="360" w:lineRule="auto"/>
        <w:ind w:left="709"/>
        <w:jc w:val="both"/>
        <w:rPr>
          <w:rFonts w:asciiTheme="majorBidi" w:eastAsia="Times New Roman" w:hAnsiTheme="majorBidi" w:cs="David"/>
          <w:rtl/>
        </w:rPr>
      </w:pPr>
      <w:r>
        <w:rPr>
          <w:rFonts w:asciiTheme="majorBidi" w:eastAsia="Times New Roman" w:hAnsiTheme="majorBidi" w:cs="David"/>
          <w:rtl/>
        </w:rPr>
        <w:t xml:space="preserve">הצעה שלא תעמוד בכל תנאי הסף  תיפסל ולא תובא לדיון בפני ועדת המכרזים. </w:t>
      </w:r>
    </w:p>
    <w:p w:rsidR="00E52F1B" w:rsidRDefault="00E52F1B" w:rsidP="00E52F1B">
      <w:pPr>
        <w:pStyle w:val="3"/>
        <w:numPr>
          <w:ilvl w:val="2"/>
          <w:numId w:val="94"/>
        </w:numPr>
        <w:tabs>
          <w:tab w:val="left" w:pos="720"/>
        </w:tabs>
        <w:spacing w:after="80"/>
        <w:ind w:left="1437" w:hanging="672"/>
        <w:rPr>
          <w:rFonts w:asciiTheme="majorBidi" w:hAnsiTheme="majorBidi" w:cs="David"/>
          <w:rtl/>
        </w:rPr>
      </w:pPr>
      <w:r>
        <w:rPr>
          <w:rFonts w:asciiTheme="majorBidi" w:hAnsiTheme="majorBidi" w:cs="David"/>
          <w:rtl/>
        </w:rPr>
        <w:t xml:space="preserve">תנאי סף מנהליים </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על מציע שהינו תאגיד רשום כדין בישראל 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על מציע שהינו תאגיד רשום כדין בישראל  לצרף תצהיר המאומת ע"י עורך דין בדבר העדר הרשעות בעברות לפי </w:t>
      </w:r>
      <w:hyperlink r:id="rId15" w:history="1">
        <w:r>
          <w:rPr>
            <w:rStyle w:val="Hyperlink"/>
            <w:rFonts w:asciiTheme="majorBidi" w:hAnsiTheme="majorBidi" w:cs="David"/>
            <w:rtl/>
          </w:rPr>
          <w:t>חוק עובדים זרים, תשנ"א-1991</w:t>
        </w:r>
      </w:hyperlink>
      <w:r>
        <w:rPr>
          <w:rFonts w:asciiTheme="majorBidi" w:hAnsiTheme="majorBidi" w:cs="David"/>
          <w:rtl/>
        </w:rPr>
        <w:t xml:space="preserve"> ולפי חוק שכר מינימום, תשמ"ז-1987. (נספח א'1).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   </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על מציע שהינו תאגיד רשום כדין בישראל להמציא העתק אישור רישום מהרשם הרלוונטי. אם המציע הנו עמותה יש לצרף אישור בדבר ניהול תקין. מציע שהתאגדותו בוצעה במהלך השנים 2015-2016, ובשל כך טרם הונפק עבורו אישור ניהול תקין, יוכל להחליף את המסמכים החסרים בתצהיר חתום ע"י עו"ד לפיו אישורים אלה יסופקו בתוך 90 יום ממועד קבלת ההודעה על כך שהצעתו עברה בהצלחה את שלב הוכחת ההיתכנות.                                                                                                                                        על מציע שהינו חברה זרה להמציא מסמך רשמי המעיד על רישומו כישות משפטית, בהתאם לדין המקום בו נרשמה.</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על מציע שהינו תאגיד רשום כדין בישראל 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                    על מציע שהינו חברה זרה להמציא תצהיר מאומת על ידי עו"ד בדבר עמידתו בכל החובות החלות עליו מכח דיני העבודה הקיימים במקום רישום החברה.</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אם המציע הוא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6" w:history="1">
        <w:r>
          <w:rPr>
            <w:rStyle w:val="Hyperlink"/>
            <w:rFonts w:asciiTheme="majorBidi" w:hAnsiTheme="majorBidi" w:cs="David"/>
          </w:rPr>
          <w:t>Taagidim.justice.gov.il</w:t>
        </w:r>
      </w:hyperlink>
      <w:r>
        <w:rPr>
          <w:rFonts w:asciiTheme="majorBidi" w:hAnsiTheme="majorBidi" w:cs="David"/>
          <w:rtl/>
        </w:rPr>
        <w:t xml:space="preserve"> בלחיצה על הכותרת "הפקת נסח חברה".             הוראות ס.ק. זה לא יחולו על חברה זרה.</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lastRenderedPageBreak/>
        <w:t xml:space="preserve">יש לצרף הצהרה על שימוש בתוכנות מקוריות (נספח א'3). </w:t>
      </w:r>
    </w:p>
    <w:p w:rsidR="00E52F1B" w:rsidRDefault="00E52F1B" w:rsidP="00E52F1B">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יש לצרף צילום אישור רכישת מסמכי המכרז.</w:t>
      </w:r>
    </w:p>
    <w:p w:rsidR="00D40827" w:rsidRPr="006056F1" w:rsidRDefault="00D40827" w:rsidP="003C119F">
      <w:pPr>
        <w:pStyle w:val="3"/>
        <w:tabs>
          <w:tab w:val="clear" w:pos="2279"/>
        </w:tabs>
        <w:spacing w:after="80"/>
        <w:ind w:left="1437" w:hanging="672"/>
        <w:rPr>
          <w:rFonts w:asciiTheme="majorBidi" w:hAnsiTheme="majorBidi" w:cs="David"/>
        </w:rPr>
      </w:pPr>
      <w:bookmarkStart w:id="44" w:name="_Toc298410839"/>
      <w:bookmarkStart w:id="45" w:name="_Toc298410930"/>
      <w:bookmarkStart w:id="46" w:name="_Toc298446099"/>
      <w:r w:rsidRPr="006056F1">
        <w:rPr>
          <w:rFonts w:asciiTheme="majorBidi" w:hAnsiTheme="majorBidi" w:cs="David"/>
          <w:rtl/>
        </w:rPr>
        <w:t>תנאי סף מקצועיים למוצר:</w:t>
      </w:r>
      <w:bookmarkStart w:id="47" w:name="_Ref393831570"/>
      <w:bookmarkStart w:id="48" w:name="_Ref424465451"/>
      <w:bookmarkStart w:id="49" w:name="_Ref393831407"/>
    </w:p>
    <w:p w:rsidR="00D40827" w:rsidRPr="006056F1" w:rsidRDefault="00D40827" w:rsidP="009949F8">
      <w:pPr>
        <w:pStyle w:val="4"/>
        <w:tabs>
          <w:tab w:val="clear" w:pos="2279"/>
        </w:tabs>
        <w:spacing w:after="80"/>
        <w:ind w:hanging="792"/>
        <w:rPr>
          <w:rFonts w:asciiTheme="majorBidi" w:hAnsiTheme="majorBidi" w:cs="David"/>
          <w:rtl/>
        </w:rPr>
      </w:pPr>
      <w:bookmarkStart w:id="50" w:name="_Ref424465219"/>
      <w:bookmarkEnd w:id="47"/>
      <w:bookmarkEnd w:id="48"/>
      <w:r w:rsidRPr="006056F1">
        <w:rPr>
          <w:rFonts w:asciiTheme="majorBidi" w:hAnsiTheme="majorBidi" w:cs="David"/>
          <w:rtl/>
        </w:rPr>
        <w:t xml:space="preserve">המוצר/ים המוצע/ים </w:t>
      </w:r>
      <w:bookmarkEnd w:id="50"/>
      <w:r w:rsidRPr="006056F1">
        <w:rPr>
          <w:rFonts w:asciiTheme="majorBidi" w:hAnsiTheme="majorBidi" w:cs="David"/>
          <w:rtl/>
        </w:rPr>
        <w:t>שייכים לעולם הבריאות הדיגיטלית. לעניין זה, מוצר ייחשב שייך לתחום הבריאות הדיגיטלית אם הוא שייך לתעשיית הבריאות, ומרכיב התוכנה בו הוא מרכיב משמעותי. מוצרים השייכים לתחומים שכנים, כגון מכשור רפואי ותעשיית הפארמה ייחשבו כעומדים בתנאי הסף המקצועי הנ"ל אך ורק אם מרכיב התוכנה שבהם הוא משמעותי ביותר, ויש להם נגיעה ישירה לבריאות.</w:t>
      </w:r>
    </w:p>
    <w:p w:rsidR="00D40827" w:rsidRPr="006056F1" w:rsidRDefault="00D40827" w:rsidP="003C119F">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המוצר/ים המוצע/ים הינם מוצרים אשר ניתן לבחון את התאמתם למערכת הבריאות באמצעות ביצוע </w:t>
      </w:r>
      <w:r w:rsidR="009C5C0A" w:rsidRPr="009C5C0A">
        <w:rPr>
          <w:rFonts w:ascii="Times New Roman" w:hAnsi="Times New Roman" w:cs="David"/>
          <w:sz w:val="20"/>
        </w:rPr>
        <w:t>POC</w:t>
      </w:r>
      <w:r w:rsidRPr="006056F1">
        <w:rPr>
          <w:rFonts w:asciiTheme="majorBidi" w:hAnsiTheme="majorBidi" w:cs="David"/>
          <w:rtl/>
        </w:rPr>
        <w:t xml:space="preserve"> מצומצם ("שלב הוכחת ההיתכנות"), שלאחריו, במידה ותהיה הצלחה בהוכחת ההיתכנות, יהיה ניתן להרחיב את המערכת לשימוש בארגונים נוספים / ע"י משתתפים נוספים, וההצעה כוללת אפיון של </w:t>
      </w:r>
      <w:r w:rsidR="009C5C0A" w:rsidRPr="009C5C0A">
        <w:rPr>
          <w:rFonts w:ascii="Times New Roman" w:hAnsi="Times New Roman" w:cs="David"/>
          <w:sz w:val="20"/>
        </w:rPr>
        <w:t>POC</w:t>
      </w:r>
      <w:r w:rsidRPr="006056F1">
        <w:rPr>
          <w:rFonts w:asciiTheme="majorBidi" w:hAnsiTheme="majorBidi" w:cs="David"/>
          <w:rtl/>
        </w:rPr>
        <w:t xml:space="preserve"> שכזה.</w:t>
      </w:r>
    </w:p>
    <w:p w:rsidR="00D40827" w:rsidRDefault="00D40827" w:rsidP="003C119F">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ההצעה כוללת הסבר מלא וסביר לקשר שבין השימוש במוצר או בפתרון המוצע לבין השגת מטרת המכרז, שהיא התמודדות עם </w:t>
      </w:r>
      <w:r w:rsidR="00F25FC6" w:rsidRPr="006056F1">
        <w:rPr>
          <w:rFonts w:asciiTheme="majorBidi" w:hAnsiTheme="majorBidi" w:cs="David"/>
          <w:rtl/>
        </w:rPr>
        <w:t>טעויות רפואיות הנובעות מטעויות בזיהוי מטופל</w:t>
      </w:r>
      <w:r w:rsidRPr="006056F1">
        <w:rPr>
          <w:rFonts w:asciiTheme="majorBidi" w:hAnsiTheme="majorBidi" w:cs="David"/>
          <w:rtl/>
        </w:rPr>
        <w:t xml:space="preserve">, והסבר זה מקובל על המשרד. כמו כן, הפתרון המוצע הוא פתרון </w:t>
      </w:r>
      <w:r w:rsidR="00F25FC6" w:rsidRPr="006056F1">
        <w:rPr>
          <w:rFonts w:asciiTheme="majorBidi" w:hAnsiTheme="majorBidi" w:cs="David"/>
          <w:rtl/>
        </w:rPr>
        <w:t>המסייע במניעת</w:t>
      </w:r>
      <w:r w:rsidRPr="006056F1">
        <w:rPr>
          <w:rFonts w:asciiTheme="majorBidi" w:hAnsiTheme="majorBidi" w:cs="David"/>
          <w:rtl/>
        </w:rPr>
        <w:t xml:space="preserve"> </w:t>
      </w:r>
      <w:r w:rsidR="00F25FC6" w:rsidRPr="006056F1">
        <w:rPr>
          <w:rFonts w:asciiTheme="majorBidi" w:hAnsiTheme="majorBidi" w:cs="David"/>
          <w:rtl/>
        </w:rPr>
        <w:t>טעויות בזיהוי מטופל</w:t>
      </w:r>
      <w:r w:rsidRPr="006056F1">
        <w:rPr>
          <w:rFonts w:asciiTheme="majorBidi" w:hAnsiTheme="majorBidi" w:cs="David"/>
          <w:rtl/>
        </w:rPr>
        <w:t xml:space="preserve"> מבלי לפגוע בבריאות הציבור</w:t>
      </w:r>
      <w:r w:rsidR="00F25FC6" w:rsidRPr="006056F1">
        <w:rPr>
          <w:rFonts w:asciiTheme="majorBidi" w:hAnsiTheme="majorBidi" w:cs="David"/>
          <w:rtl/>
        </w:rPr>
        <w:t xml:space="preserve"> באופן אחר</w:t>
      </w:r>
      <w:r w:rsidRPr="006056F1">
        <w:rPr>
          <w:rFonts w:asciiTheme="majorBidi" w:hAnsiTheme="majorBidi" w:cs="David"/>
          <w:rtl/>
        </w:rPr>
        <w:t>. הצעות המבוססות ע</w:t>
      </w:r>
      <w:r w:rsidR="00F25FC6" w:rsidRPr="006056F1">
        <w:rPr>
          <w:rFonts w:asciiTheme="majorBidi" w:hAnsiTheme="majorBidi" w:cs="David"/>
          <w:rtl/>
        </w:rPr>
        <w:t>ל פתרונות דיגיטליים שהשפעתם על מניעת טעויות בזיהוי מטופלים</w:t>
      </w:r>
      <w:r w:rsidRPr="006056F1">
        <w:rPr>
          <w:rFonts w:asciiTheme="majorBidi" w:hAnsiTheme="majorBidi" w:cs="David"/>
          <w:rtl/>
        </w:rPr>
        <w:t xml:space="preserve">, עקיפה ביותר, או תיאורטית בלבד (כגון: </w:t>
      </w:r>
      <w:r w:rsidR="00F25FC6" w:rsidRPr="006056F1">
        <w:rPr>
          <w:rFonts w:asciiTheme="majorBidi" w:hAnsiTheme="majorBidi" w:cs="David"/>
          <w:rtl/>
        </w:rPr>
        <w:t>בדיקת ראיה לאנשי הצוות הרפואי</w:t>
      </w:r>
      <w:r w:rsidRPr="006056F1">
        <w:rPr>
          <w:rFonts w:asciiTheme="majorBidi" w:hAnsiTheme="majorBidi" w:cs="David"/>
          <w:rtl/>
        </w:rPr>
        <w:t xml:space="preserve">) לא תיחשבנה כעומדות בתנאי סף זה. </w:t>
      </w:r>
    </w:p>
    <w:p w:rsidR="00E40EAC" w:rsidRPr="00E40EAC" w:rsidRDefault="00E40EAC" w:rsidP="00E40EAC">
      <w:pPr>
        <w:pStyle w:val="Normal2"/>
        <w:rPr>
          <w:rtl/>
        </w:rPr>
      </w:pPr>
    </w:p>
    <w:p w:rsidR="00D40827" w:rsidRPr="006056F1" w:rsidRDefault="00D40827" w:rsidP="009949F8">
      <w:pPr>
        <w:pStyle w:val="21"/>
        <w:spacing w:before="0" w:after="80"/>
        <w:rPr>
          <w:rFonts w:asciiTheme="majorBidi" w:hAnsiTheme="majorBidi" w:cs="David"/>
          <w:rtl/>
        </w:rPr>
      </w:pPr>
      <w:bookmarkStart w:id="51" w:name="_למוצר/ים_המוצע/ים_לפחות"/>
      <w:bookmarkStart w:id="52" w:name="_Toc15622849"/>
      <w:bookmarkStart w:id="53" w:name="_Ref316302287"/>
      <w:bookmarkEnd w:id="44"/>
      <w:bookmarkEnd w:id="45"/>
      <w:bookmarkEnd w:id="46"/>
      <w:bookmarkEnd w:id="49"/>
      <w:bookmarkEnd w:id="51"/>
      <w:r w:rsidRPr="006056F1">
        <w:rPr>
          <w:rFonts w:asciiTheme="majorBidi" w:hAnsiTheme="majorBidi" w:cs="David"/>
          <w:rtl/>
        </w:rPr>
        <w:t>הנחיות נוספות</w:t>
      </w:r>
    </w:p>
    <w:p w:rsidR="00D40827" w:rsidRPr="006056F1" w:rsidRDefault="00D40827" w:rsidP="009949F8">
      <w:pPr>
        <w:bidi/>
        <w:spacing w:after="80" w:line="360" w:lineRule="auto"/>
        <w:ind w:left="795"/>
        <w:jc w:val="both"/>
        <w:rPr>
          <w:rFonts w:asciiTheme="majorBidi" w:eastAsia="Times New Roman" w:hAnsiTheme="majorBidi" w:cs="David"/>
          <w:rtl/>
          <w:lang w:eastAsia="he-IL"/>
        </w:rPr>
      </w:pPr>
      <w:r w:rsidRPr="006056F1">
        <w:rPr>
          <w:rFonts w:asciiTheme="majorBidi" w:eastAsia="Times New Roman" w:hAnsiTheme="majorBidi" w:cs="David"/>
          <w:rtl/>
        </w:rPr>
        <w:t xml:space="preserve">בהגשת </w:t>
      </w:r>
      <w:r w:rsidRPr="006056F1">
        <w:rPr>
          <w:rFonts w:asciiTheme="majorBidi" w:eastAsia="Times New Roman" w:hAnsiTheme="majorBidi" w:cs="David"/>
          <w:rtl/>
          <w:lang w:eastAsia="he-IL"/>
        </w:rPr>
        <w:t>ההצעות</w:t>
      </w:r>
      <w:r w:rsidRPr="006056F1">
        <w:rPr>
          <w:rFonts w:asciiTheme="majorBidi" w:eastAsia="Times New Roman" w:hAnsiTheme="majorBidi" w:cs="David"/>
          <w:rtl/>
        </w:rPr>
        <w:t>, יש להתחשב, בנוסף למפרט זה, גם בהנחיות הבאות:</w:t>
      </w:r>
      <w:r w:rsidRPr="006056F1">
        <w:rPr>
          <w:rFonts w:asciiTheme="majorBidi" w:eastAsia="Times New Roman" w:hAnsiTheme="majorBidi" w:cs="David"/>
          <w:rtl/>
        </w:rPr>
        <w:tab/>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להחליט על סדר ומועד המימוש של הפתרון.</w:t>
      </w:r>
    </w:p>
    <w:p w:rsidR="00D40827" w:rsidRPr="006056F1" w:rsidRDefault="00D40827" w:rsidP="00F10A80">
      <w:pPr>
        <w:pStyle w:val="3"/>
        <w:tabs>
          <w:tab w:val="clear" w:pos="2279"/>
        </w:tabs>
        <w:spacing w:after="80"/>
        <w:ind w:left="1437" w:hanging="672"/>
        <w:rPr>
          <w:rFonts w:asciiTheme="majorBidi" w:hAnsiTheme="majorBidi" w:cs="David"/>
        </w:rPr>
      </w:pPr>
      <w:r w:rsidRPr="006056F1">
        <w:rPr>
          <w:rFonts w:asciiTheme="majorBidi" w:hAnsiTheme="majorBidi" w:cs="David"/>
          <w:rtl/>
        </w:rPr>
        <w:t>מכרז זה יוכל לשמש יחידות סמך של המשרד, מוסדות רפואיים, קופות חולים, בתי חולים, עמותות בתחום הבריאות,</w:t>
      </w:r>
      <w:r w:rsidR="00F25FC6" w:rsidRPr="006056F1">
        <w:rPr>
          <w:rFonts w:asciiTheme="majorBidi" w:hAnsiTheme="majorBidi" w:cs="David"/>
          <w:rtl/>
        </w:rPr>
        <w:t xml:space="preserve"> </w:t>
      </w:r>
      <w:r w:rsidRPr="006056F1">
        <w:rPr>
          <w:rFonts w:asciiTheme="majorBidi" w:hAnsiTheme="majorBidi" w:cs="David"/>
          <w:rtl/>
        </w:rPr>
        <w:t xml:space="preserve">נותני שירותי בריאות נוספים, משרדי ממשלה אחרים וארגונים אחרים בישראל. באפשרות המשרד לבצע את הרכש עבור גורמים אלה, וכן באפשרות גורמים אלה </w:t>
      </w:r>
      <w:r w:rsidRPr="00627F22">
        <w:rPr>
          <w:rFonts w:asciiTheme="majorBidi" w:hAnsiTheme="majorBidi" w:cs="David"/>
          <w:rtl/>
        </w:rPr>
        <w:t>לבצע התקשרות עצמאית מתוקף מכרז זה, כך שיהיו רשאים להתקשר עם הזוכה במכרז זה באופן ישיר, כולל הרחבות התקשרות בעתיד</w:t>
      </w:r>
      <w:r w:rsidR="0013090B" w:rsidRPr="00627F22">
        <w:rPr>
          <w:rFonts w:asciiTheme="majorBidi" w:hAnsiTheme="majorBidi" w:cs="David" w:hint="cs"/>
          <w:rtl/>
        </w:rPr>
        <w:t xml:space="preserve"> (ראה נספח </w:t>
      </w:r>
      <w:r w:rsidR="00F10A80">
        <w:rPr>
          <w:rFonts w:asciiTheme="majorBidi" w:hAnsiTheme="majorBidi" w:cs="David" w:hint="cs"/>
          <w:rtl/>
        </w:rPr>
        <w:t>ו'</w:t>
      </w:r>
      <w:r w:rsidR="0013090B" w:rsidRPr="00627F22">
        <w:rPr>
          <w:rFonts w:asciiTheme="majorBidi" w:hAnsiTheme="majorBidi" w:cs="David" w:hint="cs"/>
          <w:rtl/>
        </w:rPr>
        <w:t>)</w:t>
      </w:r>
      <w:r w:rsidRPr="00627F22">
        <w:rPr>
          <w:rFonts w:asciiTheme="majorBidi"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לבחור זוכים רבים במכרז, עם או בלי אינטראקציה בין מוצריהם ופתרונותיהם של זוכים אלה, על פי שיקול דעתו.</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למשרד שמורה הזכות, על פי שיקול דעתו, שלא לממש את רכש המוצר ו/או השירותים כלל, או שלא לממש את כולו על שימושיו.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שירותים כלל או לבטל חלק מן השירותים נשוא חוזה זה, לרבות שינוי בכמויות, ולבצע שירותים אלו בעצמו, הכול לפי שיקול דעתו המוחלט של המשרד.</w:t>
      </w:r>
    </w:p>
    <w:p w:rsidR="00D40827" w:rsidRPr="006056F1" w:rsidRDefault="00D40827" w:rsidP="003C119F">
      <w:pPr>
        <w:pStyle w:val="3"/>
        <w:tabs>
          <w:tab w:val="clear" w:pos="2279"/>
        </w:tabs>
        <w:spacing w:after="80"/>
        <w:ind w:left="1437" w:hanging="672"/>
        <w:rPr>
          <w:rFonts w:asciiTheme="majorBidi" w:hAnsiTheme="majorBidi" w:cs="David"/>
        </w:rPr>
      </w:pPr>
      <w:r w:rsidRPr="003C119F">
        <w:rPr>
          <w:rFonts w:asciiTheme="majorBidi" w:hAnsiTheme="majorBidi" w:cs="David"/>
          <w:rtl/>
        </w:rPr>
        <w:t>המציע מתחייב לשתף פעולה עם כל גורם רלוונטי במסגרת התקשרות זו על פי דרישות המשרד, כולל עם</w:t>
      </w:r>
      <w:r w:rsidRPr="003C119F">
        <w:rPr>
          <w:rtl/>
        </w:rPr>
        <w:t xml:space="preserve"> ספקים</w:t>
      </w:r>
      <w:r w:rsidRPr="006056F1">
        <w:rPr>
          <w:rFonts w:asciiTheme="majorBidi" w:hAnsiTheme="majorBidi" w:cs="David"/>
          <w:rtl/>
        </w:rPr>
        <w:t xml:space="preserve"> אחרים המהווים מתחרים, אך מספקים שירותים למשרד במסגרת מכרז זה או התקשרויות אחרות.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המשרד</w:t>
      </w:r>
      <w:r w:rsidRPr="003C119F">
        <w:rPr>
          <w:rFonts w:asciiTheme="majorBidi" w:hAnsiTheme="majorBidi" w:cs="David"/>
          <w:rtl/>
        </w:rPr>
        <w:t xml:space="preserve"> שומר לעצמו את הרשות לבקש להחליף איש צוות מטעם המציע על פי שיקוליו, </w:t>
      </w:r>
      <w:r w:rsidRPr="006056F1">
        <w:rPr>
          <w:rFonts w:asciiTheme="majorBidi" w:hAnsiTheme="majorBidi" w:cs="David"/>
          <w:rtl/>
        </w:rPr>
        <w:t xml:space="preserve"> </w:t>
      </w:r>
      <w:r w:rsidRPr="003C119F">
        <w:rPr>
          <w:rFonts w:asciiTheme="majorBidi" w:hAnsiTheme="majorBidi" w:cs="David" w:hint="cs"/>
          <w:rtl/>
        </w:rPr>
        <w:t>תוך</w:t>
      </w:r>
      <w:r w:rsidRPr="003C119F">
        <w:rPr>
          <w:rFonts w:asciiTheme="majorBidi" w:hAnsiTheme="majorBidi" w:cs="David"/>
          <w:rtl/>
        </w:rPr>
        <w:t xml:space="preserve"> </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יובהר</w:t>
      </w:r>
      <w:r w:rsidRPr="003C119F">
        <w:rPr>
          <w:rFonts w:asciiTheme="majorBidi" w:hAnsiTheme="majorBidi" w:cs="David"/>
          <w:rtl/>
        </w:rPr>
        <w:t xml:space="preserve"> </w:t>
      </w:r>
      <w:r w:rsidRPr="003C119F">
        <w:rPr>
          <w:rFonts w:asciiTheme="majorBidi" w:hAnsiTheme="majorBidi" w:cs="David" w:hint="cs"/>
          <w:rtl/>
        </w:rPr>
        <w:t>כי</w:t>
      </w:r>
      <w:r w:rsidRPr="003C119F">
        <w:rPr>
          <w:rFonts w:asciiTheme="majorBidi" w:hAnsiTheme="majorBidi" w:cs="David"/>
          <w:rtl/>
        </w:rPr>
        <w:t xml:space="preserve"> </w:t>
      </w:r>
      <w:r w:rsidRPr="003C119F">
        <w:rPr>
          <w:rFonts w:asciiTheme="majorBidi" w:hAnsiTheme="majorBidi" w:cs="David" w:hint="cs"/>
          <w:rtl/>
        </w:rPr>
        <w:t>אי</w:t>
      </w:r>
      <w:r w:rsidRPr="003C119F">
        <w:rPr>
          <w:rFonts w:asciiTheme="majorBidi" w:hAnsiTheme="majorBidi" w:cs="David"/>
          <w:rtl/>
        </w:rPr>
        <w:t>-</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על</w:t>
      </w:r>
      <w:r w:rsidRPr="003C119F">
        <w:rPr>
          <w:rFonts w:asciiTheme="majorBidi" w:hAnsiTheme="majorBidi" w:cs="David"/>
          <w:rtl/>
        </w:rPr>
        <w:t xml:space="preserve"> </w:t>
      </w:r>
      <w:r w:rsidRPr="003C119F">
        <w:rPr>
          <w:rFonts w:asciiTheme="majorBidi" w:hAnsiTheme="majorBidi" w:cs="David" w:hint="cs"/>
          <w:rtl/>
        </w:rPr>
        <w:t>ידי</w:t>
      </w:r>
      <w:r w:rsidRPr="003C119F">
        <w:rPr>
          <w:rFonts w:asciiTheme="majorBidi" w:hAnsiTheme="majorBidi" w:cs="David"/>
          <w:rtl/>
        </w:rPr>
        <w:t xml:space="preserve"> </w:t>
      </w:r>
      <w:r w:rsidRPr="003C119F">
        <w:rPr>
          <w:rFonts w:asciiTheme="majorBidi" w:hAnsiTheme="majorBidi" w:cs="David" w:hint="cs"/>
          <w:rtl/>
        </w:rPr>
        <w:t>המזמין</w:t>
      </w:r>
      <w:r w:rsidRPr="003C119F">
        <w:rPr>
          <w:rFonts w:asciiTheme="majorBidi" w:hAnsiTheme="majorBidi" w:cs="David"/>
          <w:rtl/>
        </w:rPr>
        <w:t xml:space="preserve"> </w:t>
      </w:r>
      <w:r w:rsidRPr="003C119F">
        <w:rPr>
          <w:rFonts w:asciiTheme="majorBidi" w:hAnsiTheme="majorBidi" w:cs="David" w:hint="cs"/>
          <w:rtl/>
        </w:rPr>
        <w:t>לא</w:t>
      </w:r>
      <w:r w:rsidRPr="003C119F">
        <w:rPr>
          <w:rFonts w:asciiTheme="majorBidi" w:hAnsiTheme="majorBidi" w:cs="David"/>
          <w:rtl/>
        </w:rPr>
        <w:t xml:space="preserve"> </w:t>
      </w:r>
      <w:r w:rsidRPr="003C119F">
        <w:rPr>
          <w:rFonts w:asciiTheme="majorBidi" w:hAnsiTheme="majorBidi" w:cs="David" w:hint="cs"/>
          <w:rtl/>
        </w:rPr>
        <w:t>תהווה</w:t>
      </w:r>
      <w:r w:rsidRPr="003C119F">
        <w:rPr>
          <w:rFonts w:asciiTheme="majorBidi" w:hAnsiTheme="majorBidi" w:cs="David"/>
          <w:rtl/>
        </w:rPr>
        <w:t xml:space="preserve"> </w:t>
      </w:r>
      <w:r w:rsidRPr="003C119F">
        <w:rPr>
          <w:rFonts w:asciiTheme="majorBidi" w:hAnsiTheme="majorBidi" w:cs="David" w:hint="cs"/>
          <w:rtl/>
        </w:rPr>
        <w:t>בכל</w:t>
      </w:r>
      <w:r w:rsidRPr="003C119F">
        <w:rPr>
          <w:rFonts w:asciiTheme="majorBidi" w:hAnsiTheme="majorBidi" w:cs="David"/>
          <w:rtl/>
        </w:rPr>
        <w:t xml:space="preserve"> </w:t>
      </w:r>
      <w:r w:rsidRPr="003C119F">
        <w:rPr>
          <w:rFonts w:asciiTheme="majorBidi" w:hAnsiTheme="majorBidi" w:cs="David" w:hint="cs"/>
          <w:rtl/>
        </w:rPr>
        <w:t>סיבה</w:t>
      </w:r>
      <w:r w:rsidRPr="003C119F">
        <w:rPr>
          <w:rFonts w:asciiTheme="majorBidi" w:hAnsiTheme="majorBidi" w:cs="David"/>
          <w:rtl/>
        </w:rPr>
        <w:t xml:space="preserve"> </w:t>
      </w:r>
      <w:r w:rsidRPr="003C119F">
        <w:rPr>
          <w:rFonts w:asciiTheme="majorBidi" w:hAnsiTheme="majorBidi" w:cs="David" w:hint="cs"/>
          <w:rtl/>
        </w:rPr>
        <w:t>תנאי</w:t>
      </w:r>
      <w:r w:rsidRPr="003C119F">
        <w:rPr>
          <w:rFonts w:asciiTheme="majorBidi" w:hAnsiTheme="majorBidi" w:cs="David"/>
          <w:rtl/>
        </w:rPr>
        <w:t xml:space="preserve"> </w:t>
      </w:r>
      <w:r w:rsidRPr="003C119F">
        <w:rPr>
          <w:rFonts w:asciiTheme="majorBidi" w:hAnsiTheme="majorBidi" w:cs="David" w:hint="cs"/>
          <w:rtl/>
        </w:rPr>
        <w:t>להחלפת</w:t>
      </w:r>
      <w:r w:rsidRPr="003C119F">
        <w:rPr>
          <w:rFonts w:asciiTheme="majorBidi" w:hAnsiTheme="majorBidi" w:cs="David"/>
          <w:rtl/>
        </w:rPr>
        <w:t xml:space="preserve"> </w:t>
      </w:r>
      <w:r w:rsidRPr="003C119F">
        <w:rPr>
          <w:rFonts w:asciiTheme="majorBidi" w:hAnsiTheme="majorBidi" w:cs="David" w:hint="cs"/>
          <w:rtl/>
        </w:rPr>
        <w:t>איש</w:t>
      </w:r>
      <w:r w:rsidRPr="003C119F">
        <w:rPr>
          <w:rFonts w:asciiTheme="majorBidi" w:hAnsiTheme="majorBidi" w:cs="David"/>
          <w:rtl/>
        </w:rPr>
        <w:t xml:space="preserve"> </w:t>
      </w:r>
      <w:r w:rsidRPr="003C119F">
        <w:rPr>
          <w:rFonts w:asciiTheme="majorBidi" w:hAnsiTheme="majorBidi" w:cs="David" w:hint="cs"/>
          <w:rtl/>
        </w:rPr>
        <w:t>הצוות</w:t>
      </w:r>
      <w:r w:rsidRPr="003C119F">
        <w:rPr>
          <w:rFonts w:asciiTheme="majorBidi" w:hAnsiTheme="majorBidi" w:cs="David"/>
          <w:rtl/>
        </w:rPr>
        <w:t xml:space="preserve"> </w:t>
      </w:r>
      <w:r w:rsidRPr="003C119F">
        <w:rPr>
          <w:rFonts w:asciiTheme="majorBidi" w:hAnsiTheme="majorBidi" w:cs="David" w:hint="cs"/>
          <w:rtl/>
        </w:rPr>
        <w:t>או</w:t>
      </w:r>
      <w:r w:rsidRPr="003C119F">
        <w:rPr>
          <w:rFonts w:asciiTheme="majorBidi" w:hAnsiTheme="majorBidi" w:cs="David"/>
          <w:rtl/>
        </w:rPr>
        <w:t xml:space="preserve"> </w:t>
      </w:r>
      <w:r w:rsidRPr="003C119F">
        <w:rPr>
          <w:rFonts w:asciiTheme="majorBidi" w:hAnsiTheme="majorBidi" w:cs="David" w:hint="cs"/>
          <w:rtl/>
        </w:rPr>
        <w:t>יגרום</w:t>
      </w:r>
      <w:r w:rsidRPr="003C119F">
        <w:rPr>
          <w:rFonts w:asciiTheme="majorBidi" w:hAnsiTheme="majorBidi" w:cs="David"/>
          <w:rtl/>
        </w:rPr>
        <w:t xml:space="preserve"> </w:t>
      </w:r>
      <w:r w:rsidRPr="003C119F">
        <w:rPr>
          <w:rFonts w:asciiTheme="majorBidi" w:hAnsiTheme="majorBidi" w:cs="David" w:hint="cs"/>
          <w:rtl/>
        </w:rPr>
        <w:t>לעיכוב</w:t>
      </w:r>
      <w:r w:rsidRPr="003C119F">
        <w:rPr>
          <w:rFonts w:asciiTheme="majorBidi" w:hAnsiTheme="majorBidi" w:cs="David"/>
          <w:rtl/>
        </w:rPr>
        <w:t xml:space="preserve"> </w:t>
      </w:r>
      <w:r w:rsidRPr="003C119F">
        <w:rPr>
          <w:rFonts w:asciiTheme="majorBidi" w:hAnsiTheme="majorBidi" w:cs="David" w:hint="cs"/>
          <w:rtl/>
        </w:rPr>
        <w:t>כלשהו</w:t>
      </w:r>
      <w:r w:rsidRPr="003C119F">
        <w:rPr>
          <w:rFonts w:asciiTheme="majorBidi" w:hAnsiTheme="majorBidi" w:cs="David"/>
          <w:rtl/>
        </w:rPr>
        <w:t xml:space="preserve"> </w:t>
      </w:r>
      <w:r w:rsidRPr="003C119F">
        <w:rPr>
          <w:rFonts w:asciiTheme="majorBidi" w:hAnsiTheme="majorBidi" w:cs="David" w:hint="cs"/>
          <w:rtl/>
        </w:rPr>
        <w:t>בביצוע</w:t>
      </w:r>
      <w:r w:rsidRPr="003C119F">
        <w:rPr>
          <w:rFonts w:asciiTheme="majorBidi" w:hAnsiTheme="majorBidi" w:cs="David"/>
          <w:rtl/>
        </w:rPr>
        <w:t xml:space="preserve"> </w:t>
      </w:r>
      <w:r w:rsidRPr="003C119F">
        <w:rPr>
          <w:rFonts w:asciiTheme="majorBidi" w:hAnsiTheme="majorBidi" w:cs="David" w:hint="cs"/>
          <w:rtl/>
        </w:rPr>
        <w:t>ההחלפה</w:t>
      </w:r>
      <w:r w:rsidRPr="006056F1">
        <w:rPr>
          <w:rFonts w:asciiTheme="majorBidi" w:hAnsiTheme="majorBidi" w:cs="David"/>
          <w:rtl/>
        </w:rPr>
        <w:t>. בקשה להחליף איש צוות תינתן בהתראה של לפחות חודש ימים, על מנת לאפשר למציע זמן התארגנות.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6056F1">
        <w:rPr>
          <w:rFonts w:asciiTheme="majorBidi" w:hAnsiTheme="majorBidi"/>
          <w:noProof/>
          <w:sz w:val="22"/>
          <w:szCs w:val="22"/>
          <w:rtl/>
          <w:lang w:eastAsia="he-IL"/>
        </w:rPr>
        <w:t>לפסול או לדחות את הצעתו של המציע.</w:t>
      </w:r>
    </w:p>
    <w:p w:rsid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לראות את הצעת המציע כאילו לא נעשו בה השינויים כלל.</w:t>
      </w:r>
    </w:p>
    <w:p w:rsidR="00D40827" w:rsidRP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בכל מקרה בו ישנה סתירה בין המכרז לבין הנחיות אחרות, גובר המכרז.</w:t>
      </w:r>
    </w:p>
    <w:p w:rsidR="00A773A2" w:rsidRPr="006056F1" w:rsidRDefault="00A773A2" w:rsidP="009949F8">
      <w:pPr>
        <w:pStyle w:val="21"/>
        <w:numPr>
          <w:ilvl w:val="0"/>
          <w:numId w:val="0"/>
        </w:numPr>
        <w:spacing w:before="0" w:after="80"/>
        <w:ind w:left="792"/>
        <w:rPr>
          <w:rFonts w:asciiTheme="majorBidi" w:hAnsiTheme="majorBidi" w:cs="David"/>
          <w:rtl/>
        </w:rPr>
      </w:pPr>
      <w:bookmarkStart w:id="54" w:name="OLE_LINK4"/>
      <w:bookmarkEnd w:id="54"/>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סיווג רכיבי המפרט</w:t>
      </w:r>
      <w:bookmarkEnd w:id="52"/>
      <w:bookmarkEnd w:id="53"/>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השיטה</w:t>
      </w:r>
    </w:p>
    <w:p w:rsidR="00D40827" w:rsidRDefault="00D40827" w:rsidP="003C119F">
      <w:pPr>
        <w:bidi/>
        <w:spacing w:after="80" w:line="360" w:lineRule="auto"/>
        <w:ind w:left="1423"/>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רכיבי </w:t>
      </w:r>
      <w:r w:rsidRPr="006056F1">
        <w:rPr>
          <w:rFonts w:asciiTheme="majorBidi" w:eastAsia="Times New Roman" w:hAnsiTheme="majorBidi" w:cs="David"/>
          <w:rtl/>
        </w:rPr>
        <w:t>המפרט</w:t>
      </w:r>
      <w:r w:rsidRPr="006056F1">
        <w:rPr>
          <w:rFonts w:asciiTheme="majorBidi" w:eastAsia="Times New Roman" w:hAnsiTheme="majorBidi" w:cs="David"/>
          <w:rtl/>
          <w:lang w:eastAsia="he-IL"/>
        </w:rPr>
        <w:t xml:space="preserve"> מסווגים לפי הסימון הבא:</w:t>
      </w:r>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7479"/>
      </w:tblGrid>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I</w:t>
            </w:r>
          </w:p>
          <w:p w:rsidR="00D40827" w:rsidRPr="006056F1" w:rsidRDefault="00D40827" w:rsidP="003C119F">
            <w:pPr>
              <w:bidi/>
              <w:spacing w:after="0" w:line="240" w:lineRule="auto"/>
              <w:jc w:val="center"/>
              <w:rPr>
                <w:rFonts w:asciiTheme="majorBidi" w:eastAsia="Times New Roman" w:hAnsiTheme="majorBidi" w:cs="David"/>
                <w:b/>
                <w:bCs/>
                <w:noProof/>
                <w:rtl/>
                <w:lang w:eastAsia="he-IL"/>
              </w:rPr>
            </w:pPr>
            <w:r w:rsidRPr="006056F1">
              <w:rPr>
                <w:rFonts w:asciiTheme="majorBidi" w:eastAsia="Times New Roman" w:hAnsiTheme="majorBidi" w:cs="David"/>
                <w:b/>
                <w:bCs/>
                <w:lang w:eastAsia="he-IL"/>
              </w:rPr>
              <w:t>(Information)</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לידיעה בלבד. יש לענות עליו: "קראנו והבנו, </w:t>
            </w:r>
            <w:r w:rsidRPr="006056F1">
              <w:rPr>
                <w:rFonts w:asciiTheme="majorBidi" w:hAnsiTheme="majorBidi" w:cs="David"/>
                <w:rtl/>
              </w:rPr>
              <w:t>מקובל</w:t>
            </w:r>
            <w:r w:rsidRPr="006056F1">
              <w:rPr>
                <w:rFonts w:asciiTheme="majorBidi" w:eastAsia="Times New Roman" w:hAnsiTheme="majorBidi" w:cs="David"/>
                <w:rtl/>
              </w:rPr>
              <w:t xml:space="preserve"> עלינו". אם יש הערות או הסתייגויות חובה לציין אותן.</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G</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(General)</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כללית ובפורמט יחסית חופשי.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"פתוח" בו ניתן להוסיף הצעות ופתרונות יצירתיים, </w:t>
            </w:r>
            <w:r w:rsidRPr="00627F22">
              <w:rPr>
                <w:rFonts w:asciiTheme="majorBidi" w:eastAsia="Times New Roman" w:hAnsiTheme="majorBidi" w:cs="David"/>
                <w:rtl/>
              </w:rPr>
              <w:t>כמוסבר ב</w:t>
            </w:r>
            <w:r w:rsidR="000878A9" w:rsidRPr="00627F22">
              <w:rPr>
                <w:rFonts w:asciiTheme="majorBidi" w:eastAsia="Times New Roman" w:hAnsiTheme="majorBidi" w:cs="David"/>
                <w:rtl/>
              </w:rPr>
              <w:t>סעיף</w:t>
            </w:r>
            <w:r w:rsidRPr="00627F22">
              <w:rPr>
                <w:rFonts w:asciiTheme="majorBidi" w:eastAsia="Times New Roman" w:hAnsiTheme="majorBidi" w:cs="David"/>
                <w:rtl/>
              </w:rPr>
              <w:t xml:space="preserve"> </w:t>
            </w:r>
            <w:r w:rsidRPr="00627F22">
              <w:rPr>
                <w:rFonts w:asciiTheme="majorBidi" w:eastAsia="Times New Roman" w:hAnsiTheme="majorBidi" w:cs="David"/>
                <w:rtl/>
              </w:rPr>
              <w:fldChar w:fldCharType="begin"/>
            </w:r>
            <w:r w:rsidRPr="00627F22">
              <w:rPr>
                <w:rFonts w:asciiTheme="majorBidi" w:eastAsia="Times New Roman" w:hAnsiTheme="majorBidi" w:cs="David"/>
                <w:rtl/>
              </w:rPr>
              <w:instrText xml:space="preserve"> </w:instrText>
            </w:r>
            <w:r w:rsidRPr="00627F22">
              <w:rPr>
                <w:rFonts w:asciiTheme="majorBidi" w:eastAsia="Times New Roman" w:hAnsiTheme="majorBidi" w:cs="David"/>
              </w:rPr>
              <w:instrText>REF</w:instrText>
            </w:r>
            <w:r w:rsidRPr="00627F22">
              <w:rPr>
                <w:rFonts w:asciiTheme="majorBidi" w:eastAsia="Times New Roman" w:hAnsiTheme="majorBidi" w:cs="David"/>
                <w:rtl/>
              </w:rPr>
              <w:instrText xml:space="preserve"> _</w:instrText>
            </w:r>
            <w:r w:rsidRPr="00627F22">
              <w:rPr>
                <w:rFonts w:asciiTheme="majorBidi" w:eastAsia="Times New Roman" w:hAnsiTheme="majorBidi" w:cs="David"/>
              </w:rPr>
              <w:instrText>Ref314582947 \r \h</w:instrText>
            </w:r>
            <w:r w:rsidRPr="00627F22">
              <w:rPr>
                <w:rFonts w:asciiTheme="majorBidi" w:eastAsia="Times New Roman" w:hAnsiTheme="majorBidi" w:cs="David"/>
                <w:rtl/>
              </w:rPr>
              <w:instrText xml:space="preserve">  \* </w:instrText>
            </w:r>
            <w:r w:rsidRPr="00627F22">
              <w:rPr>
                <w:rFonts w:asciiTheme="majorBidi" w:eastAsia="Times New Roman" w:hAnsiTheme="majorBidi" w:cs="David"/>
              </w:rPr>
              <w:instrText>MERGEFORMAT</w:instrText>
            </w:r>
            <w:r w:rsidRPr="00627F22">
              <w:rPr>
                <w:rFonts w:asciiTheme="majorBidi" w:eastAsia="Times New Roman" w:hAnsiTheme="majorBidi" w:cs="David"/>
                <w:rtl/>
              </w:rPr>
              <w:instrText xml:space="preserve"> </w:instrText>
            </w:r>
            <w:r w:rsidRPr="00627F22">
              <w:rPr>
                <w:rFonts w:asciiTheme="majorBidi" w:eastAsia="Times New Roman" w:hAnsiTheme="majorBidi" w:cs="David"/>
                <w:rtl/>
              </w:rPr>
            </w:r>
            <w:r w:rsidRPr="00627F22">
              <w:rPr>
                <w:rFonts w:asciiTheme="majorBidi" w:eastAsia="Times New Roman" w:hAnsiTheme="majorBidi" w:cs="David"/>
                <w:rtl/>
              </w:rPr>
              <w:fldChar w:fldCharType="separate"/>
            </w:r>
            <w:r w:rsidRPr="00627F22">
              <w:rPr>
                <w:rFonts w:asciiTheme="majorBidi" w:eastAsia="Times New Roman" w:hAnsiTheme="majorBidi" w:cs="David"/>
                <w:cs/>
              </w:rPr>
              <w:t>‎</w:t>
            </w:r>
            <w:r w:rsidRPr="00627F22">
              <w:rPr>
                <w:rFonts w:asciiTheme="majorBidi" w:eastAsia="Times New Roman" w:hAnsiTheme="majorBidi" w:cs="David"/>
              </w:rPr>
              <w:t>0.12</w:t>
            </w:r>
            <w:r w:rsidRPr="00627F22">
              <w:rPr>
                <w:rFonts w:asciiTheme="majorBidi" w:eastAsia="Times New Roman" w:hAnsiTheme="majorBidi" w:cs="David"/>
                <w:rtl/>
              </w:rPr>
              <w:fldChar w:fldCharType="end"/>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ובלבד שבסופו</w:t>
            </w:r>
            <w:r w:rsidRPr="006056F1">
              <w:rPr>
                <w:rFonts w:asciiTheme="majorBidi" w:eastAsia="Times New Roman" w:hAnsiTheme="majorBidi" w:cs="David"/>
                <w:rtl/>
              </w:rPr>
              <w:t xml:space="preserve"> של דבר יינתן מענה ברור לדרישה, יודגשו התכונות העיקריות ויהיה ברור מה בדיוק מוצע, מה כבר קיים ומה מובטח \ מוצע שיהיה.</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S</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(Specific)</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מפורטת ומדויקת, בפורמט מדויק שנדרש במפרט: מילוי טבלה, צירוף אישורים </w:t>
            </w:r>
            <w:proofErr w:type="spellStart"/>
            <w:r w:rsidRPr="006056F1">
              <w:rPr>
                <w:rFonts w:asciiTheme="majorBidi" w:eastAsia="Times New Roman" w:hAnsiTheme="majorBidi" w:cs="David"/>
                <w:rtl/>
              </w:rPr>
              <w:t>וכו</w:t>
            </w:r>
            <w:proofErr w:type="spellEnd"/>
            <w:r w:rsidRPr="006056F1">
              <w:rPr>
                <w:rFonts w:asciiTheme="majorBidi" w:eastAsia="Times New Roman" w:hAnsiTheme="majorBidi" w:cs="David"/>
                <w:rtl/>
              </w:rPr>
              <w:t xml:space="preserve">'.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"סגור". ניתן להוסיף מידע מעבר לנדרש בכפוף להנחיות שבסיווג </w:t>
            </w:r>
            <w:r w:rsidRPr="006056F1">
              <w:rPr>
                <w:rFonts w:asciiTheme="majorBidi" w:eastAsia="Times New Roman" w:hAnsiTheme="majorBidi" w:cs="David"/>
              </w:rPr>
              <w:t>G</w:t>
            </w:r>
            <w:r w:rsidRPr="006056F1">
              <w:rPr>
                <w:rFonts w:asciiTheme="majorBidi" w:eastAsia="Times New Roman" w:hAnsiTheme="majorBidi" w:cs="David"/>
                <w:rtl/>
              </w:rPr>
              <w:t xml:space="preserve">. אם המידע רב, יש </w:t>
            </w:r>
            <w:r w:rsidRPr="00627F22">
              <w:rPr>
                <w:rFonts w:asciiTheme="majorBidi" w:eastAsia="Times New Roman" w:hAnsiTheme="majorBidi" w:cs="David"/>
                <w:rtl/>
              </w:rPr>
              <w:t>להוסיפו כ</w:t>
            </w:r>
            <w:r w:rsidR="00D20492" w:rsidRPr="00627F22">
              <w:rPr>
                <w:rFonts w:asciiTheme="majorBidi" w:eastAsia="Times New Roman" w:hAnsiTheme="majorBidi" w:cs="David"/>
                <w:rtl/>
              </w:rPr>
              <w:t>נספח</w:t>
            </w:r>
            <w:r w:rsidRPr="00627F22">
              <w:rPr>
                <w:rFonts w:asciiTheme="majorBidi" w:eastAsia="Times New Roman" w:hAnsiTheme="majorBidi" w:cs="David"/>
                <w:rtl/>
              </w:rPr>
              <w:t xml:space="preserve"> בסימון</w:t>
            </w:r>
            <w:r w:rsidRPr="006056F1">
              <w:rPr>
                <w:rFonts w:asciiTheme="majorBidi" w:eastAsia="Times New Roman" w:hAnsiTheme="majorBidi" w:cs="David"/>
                <w:rtl/>
              </w:rPr>
              <w:t xml:space="preserve"> המתאים.</w:t>
            </w:r>
          </w:p>
        </w:tc>
      </w:tr>
      <w:tr w:rsidR="00D40827" w:rsidRPr="006056F1" w:rsidTr="00ED2B20">
        <w:trPr>
          <w:cantSplit/>
          <w:trHeight w:val="2770"/>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lastRenderedPageBreak/>
              <w:t xml:space="preserve">M </w:t>
            </w:r>
          </w:p>
          <w:p w:rsidR="00D40827" w:rsidRPr="006056F1" w:rsidRDefault="003C119F" w:rsidP="003C119F">
            <w:pPr>
              <w:bidi/>
              <w:spacing w:after="0" w:line="240" w:lineRule="auto"/>
              <w:jc w:val="center"/>
              <w:rPr>
                <w:rFonts w:asciiTheme="majorBidi" w:eastAsia="Times New Roman" w:hAnsiTheme="majorBidi" w:cs="David"/>
                <w:b/>
                <w:bCs/>
                <w:rtl/>
                <w:lang w:eastAsia="he-IL"/>
              </w:rPr>
            </w:pPr>
            <w:r>
              <w:rPr>
                <w:rFonts w:asciiTheme="majorBidi" w:eastAsia="Times New Roman" w:hAnsiTheme="majorBidi" w:cs="David"/>
                <w:b/>
                <w:bCs/>
                <w:lang w:eastAsia="he-IL"/>
              </w:rPr>
              <w:t>(</w:t>
            </w:r>
            <w:r w:rsidR="00D40827" w:rsidRPr="006056F1">
              <w:rPr>
                <w:rFonts w:asciiTheme="majorBidi" w:eastAsia="Times New Roman" w:hAnsiTheme="majorBidi" w:cs="David"/>
                <w:b/>
                <w:bCs/>
                <w:lang w:eastAsia="he-IL"/>
              </w:rPr>
              <w:t>Mandatory)</w:t>
            </w:r>
          </w:p>
        </w:tc>
        <w:tc>
          <w:tcPr>
            <w:tcW w:w="7479" w:type="dxa"/>
          </w:tcPr>
          <w:p w:rsidR="00D40827" w:rsidRPr="006056F1" w:rsidRDefault="00D40827" w:rsidP="00627F22">
            <w:pPr>
              <w:bidi/>
              <w:spacing w:after="80" w:line="360" w:lineRule="auto"/>
              <w:jc w:val="both"/>
              <w:rPr>
                <w:rFonts w:asciiTheme="majorBidi" w:eastAsia="Times New Roman" w:hAnsiTheme="majorBidi" w:cs="David"/>
                <w:rtl/>
              </w:rPr>
            </w:pPr>
            <w:r w:rsidRPr="006056F1">
              <w:rPr>
                <w:rFonts w:asciiTheme="majorBidi" w:eastAsia="Times New Roman" w:hAnsiTheme="majorBidi" w:cs="David"/>
                <w:rtl/>
              </w:rPr>
              <w:t>רכיב סף (</w:t>
            </w:r>
            <w:r w:rsidRPr="006056F1">
              <w:rPr>
                <w:rFonts w:asciiTheme="majorBidi" w:eastAsia="Times New Roman" w:hAnsiTheme="majorBidi" w:cs="David"/>
              </w:rPr>
              <w:t>Go/No Go</w:t>
            </w:r>
            <w:r w:rsidRPr="006056F1">
              <w:rPr>
                <w:rFonts w:asciiTheme="majorBidi" w:eastAsia="Times New Roman" w:hAnsiTheme="majorBidi" w:cs="David"/>
                <w:rtl/>
              </w:rPr>
              <w:t xml:space="preserve">), נקרא גם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חובה (</w:t>
            </w:r>
            <w:r w:rsidRPr="006056F1">
              <w:rPr>
                <w:rFonts w:asciiTheme="majorBidi" w:eastAsia="Times New Roman" w:hAnsiTheme="majorBidi" w:cs="David"/>
              </w:rPr>
              <w:t>Mandatory</w:t>
            </w:r>
            <w:r w:rsidRPr="006056F1">
              <w:rPr>
                <w:rFonts w:asciiTheme="majorBidi" w:eastAsia="Times New Roman" w:hAnsiTheme="majorBidi" w:cs="David"/>
                <w:rtl/>
              </w:rPr>
              <w:t>). (ה"חובה" היא בתוכן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ולא בעצם הצורך לענות. הצורך לענות חל על כל סעיפי המפרט כמוסבר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w:t>
            </w:r>
            <w:r w:rsidRPr="006056F1">
              <w:rPr>
                <w:rFonts w:asciiTheme="majorBidi" w:eastAsia="Times New Roman" w:hAnsiTheme="majorBidi" w:cs="David"/>
              </w:rPr>
              <w:t>0.12</w:t>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w:t>
            </w:r>
            <w:r w:rsidRPr="006056F1">
              <w:rPr>
                <w:rFonts w:asciiTheme="majorBidi" w:eastAsia="Times New Roman" w:hAnsiTheme="majorBidi" w:cs="David"/>
                <w:rtl/>
              </w:rPr>
              <w:t xml:space="preserve"> תשובת המציע תהיה מסוג "קראנו והבנו - מקובל עלינו, הצעתנו עונה על דרישות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זה", או תשובה עניינית ומלאה בדומה לסיווג </w:t>
            </w:r>
            <w:r w:rsidRPr="006056F1">
              <w:rPr>
                <w:rFonts w:asciiTheme="majorBidi" w:eastAsia="Times New Roman" w:hAnsiTheme="majorBidi" w:cs="David"/>
              </w:rPr>
              <w:t>S</w:t>
            </w:r>
            <w:r w:rsidRPr="006056F1">
              <w:rPr>
                <w:rFonts w:asciiTheme="majorBidi" w:eastAsia="Times New Roman" w:hAnsiTheme="majorBidi" w:cs="David"/>
                <w:rtl/>
              </w:rPr>
              <w:t xml:space="preserve">, או קיום דרישה (המצאת אישור למשל) או התחייבות לקיום דרישה. </w:t>
            </w:r>
          </w:p>
          <w:p w:rsidR="00D40827" w:rsidRPr="006056F1" w:rsidRDefault="00D40827" w:rsidP="009949F8">
            <w:pPr>
              <w:bidi/>
              <w:spacing w:after="80" w:line="360" w:lineRule="auto"/>
              <w:jc w:val="both"/>
              <w:rPr>
                <w:rFonts w:asciiTheme="majorBidi" w:eastAsia="Times New Roman" w:hAnsiTheme="majorBidi" w:cs="David"/>
                <w:rtl/>
                <w:lang w:eastAsia="he-IL"/>
              </w:rPr>
            </w:pPr>
            <w:proofErr w:type="spellStart"/>
            <w:r w:rsidRPr="006056F1">
              <w:rPr>
                <w:rFonts w:asciiTheme="majorBidi" w:eastAsia="Times New Roman" w:hAnsiTheme="majorBidi" w:cs="David"/>
                <w:rtl/>
              </w:rPr>
              <w:t>הכל</w:t>
            </w:r>
            <w:proofErr w:type="spellEnd"/>
            <w:r w:rsidRPr="006056F1">
              <w:rPr>
                <w:rFonts w:asciiTheme="majorBidi" w:eastAsia="Times New Roman" w:hAnsiTheme="majorBidi" w:cs="David"/>
                <w:rtl/>
              </w:rPr>
              <w:t xml:space="preserve">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חוסר תשובה, תשובה שאיננה עונה לדרישה, חוסר מענה לדרישה, או תשובה לא ברורה ולא חד משמעית,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מסוג זה, תפסול את ההצעה על הסף.</w:t>
            </w:r>
          </w:p>
        </w:tc>
      </w:tr>
    </w:tbl>
    <w:p w:rsidR="003C119F" w:rsidRDefault="003C119F" w:rsidP="00627F22">
      <w:pPr>
        <w:bidi/>
        <w:spacing w:after="0" w:line="240" w:lineRule="auto"/>
        <w:ind w:left="1423"/>
        <w:jc w:val="both"/>
        <w:rPr>
          <w:rFonts w:asciiTheme="majorBidi" w:eastAsia="Times New Roman" w:hAnsiTheme="majorBidi" w:cs="David"/>
          <w:rtl/>
        </w:rPr>
      </w:pPr>
    </w:p>
    <w:p w:rsidR="00D40827" w:rsidRPr="006056F1" w:rsidRDefault="00D40827" w:rsidP="00627F22">
      <w:pPr>
        <w:bidi/>
        <w:spacing w:after="80" w:line="360" w:lineRule="auto"/>
        <w:ind w:left="1423"/>
        <w:jc w:val="both"/>
        <w:rPr>
          <w:rFonts w:asciiTheme="majorBidi" w:eastAsia="Times New Roman" w:hAnsiTheme="majorBidi" w:cs="David"/>
          <w:rtl/>
        </w:rPr>
      </w:pPr>
      <w:r w:rsidRPr="006056F1">
        <w:rPr>
          <w:rFonts w:asciiTheme="majorBidi" w:eastAsia="Times New Roman" w:hAnsiTheme="majorBidi" w:cs="David"/>
          <w:rtl/>
        </w:rPr>
        <w:t xml:space="preserve">סיווג רכיב אב תקף </w:t>
      </w:r>
      <w:r w:rsidRPr="006056F1">
        <w:rPr>
          <w:rFonts w:asciiTheme="majorBidi" w:eastAsia="Times New Roman" w:hAnsiTheme="majorBidi" w:cs="David"/>
          <w:rtl/>
          <w:lang w:eastAsia="he-IL"/>
        </w:rPr>
        <w:t>לכל</w:t>
      </w:r>
      <w:r w:rsidRPr="006056F1">
        <w:rPr>
          <w:rFonts w:asciiTheme="majorBidi" w:eastAsia="Times New Roman" w:hAnsiTheme="majorBidi" w:cs="David"/>
          <w:rtl/>
        </w:rPr>
        <w:t xml:space="preserve"> הבנים, אלא אם צוין ברכיב הבן אחרת. כלומר: רכיב </w:t>
      </w:r>
      <w:r w:rsidRPr="006056F1">
        <w:rPr>
          <w:rFonts w:asciiTheme="majorBidi" w:eastAsia="Times New Roman" w:hAnsiTheme="majorBidi" w:cs="David"/>
          <w:rtl/>
          <w:lang w:eastAsia="he-IL"/>
        </w:rPr>
        <w:t>שמסומן</w:t>
      </w:r>
      <w:r w:rsidRPr="006056F1">
        <w:rPr>
          <w:rFonts w:asciiTheme="majorBidi" w:eastAsia="Times New Roman" w:hAnsiTheme="majorBidi" w:cs="David"/>
          <w:rtl/>
        </w:rPr>
        <w:t xml:space="preserve"> לידו סיווג - זה הסיווג המחייב. רכיב שאין לידו סימון -</w:t>
      </w:r>
      <w:r w:rsidR="003C119F">
        <w:rPr>
          <w:rFonts w:asciiTheme="majorBidi" w:eastAsia="Times New Roman" w:hAnsiTheme="majorBidi" w:cs="David"/>
          <w:rtl/>
        </w:rPr>
        <w:t xml:space="preserve"> יש לקחת את סיווג רכיב האב שלו.</w:t>
      </w:r>
      <w:r w:rsidR="003C119F">
        <w:rPr>
          <w:rFonts w:asciiTheme="majorBidi" w:eastAsia="Times New Roman" w:hAnsiTheme="majorBidi" w:cs="David" w:hint="cs"/>
          <w:rtl/>
        </w:rPr>
        <w:t xml:space="preserve"> </w:t>
      </w:r>
      <w:r w:rsidRPr="006056F1">
        <w:rPr>
          <w:rFonts w:asciiTheme="majorBidi" w:eastAsia="Times New Roman" w:hAnsiTheme="majorBidi" w:cs="David"/>
          <w:rtl/>
        </w:rPr>
        <w:t>מעבר לכל סיווג יש לשים לב להנחיות שבגוף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סיווג סעיפי פרק המנהלה</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 xml:space="preserve">סעיפי המנהלה (פרק זה) מסווגים כולם </w:t>
      </w:r>
      <w:r w:rsidRPr="006056F1">
        <w:rPr>
          <w:rFonts w:asciiTheme="majorBidi" w:eastAsia="Times New Roman" w:hAnsiTheme="majorBidi" w:cs="David"/>
        </w:rPr>
        <w:t>M</w:t>
      </w:r>
      <w:r w:rsidRPr="006056F1">
        <w:rPr>
          <w:rFonts w:asciiTheme="majorBidi" w:eastAsia="Times New Roman" w:hAnsiTheme="majorBidi" w:cs="David"/>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סיווג </w:t>
      </w:r>
      <w:r w:rsidRPr="003C119F">
        <w:rPr>
          <w:rFonts w:asciiTheme="majorBidi" w:hAnsiTheme="majorBidi" w:cs="David"/>
          <w:b/>
          <w:bCs/>
          <w:rtl/>
        </w:rPr>
        <w:t>ה</w:t>
      </w:r>
      <w:r w:rsidRPr="006056F1">
        <w:rPr>
          <w:rFonts w:asciiTheme="majorBidi" w:hAnsiTheme="majorBidi" w:cs="David"/>
          <w:rtl/>
        </w:rPr>
        <w:t xml:space="preserve">חלק המקצועי (הטכני) </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סיווג רכיבי החלק המקצועי</w:t>
      </w:r>
      <w:r w:rsidRPr="00627F22">
        <w:rPr>
          <w:rFonts w:asciiTheme="majorBidi" w:eastAsia="Times New Roman" w:hAnsiTheme="majorBidi" w:cs="David"/>
          <w:rtl/>
        </w:rPr>
        <w:t xml:space="preserve">, פרקים 1-5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מצוין בגוף המפרט</w:t>
      </w:r>
      <w:r w:rsidRPr="006056F1">
        <w:rPr>
          <w:rFonts w:asciiTheme="majorBidi" w:eastAsia="Times New Roman" w:hAnsiTheme="majorBidi" w:cs="David"/>
          <w:rtl/>
        </w:rPr>
        <w:t xml:space="preserve"> ליד כותרתו של כל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(או ברכיב האב שלו).</w:t>
      </w:r>
    </w:p>
    <w:p w:rsidR="00D40827"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מעבר לכל סיווג יש לשים לב להנחיות 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7B56D4" w:rsidRPr="006056F1" w:rsidRDefault="007B56D4" w:rsidP="007B56D4">
      <w:pPr>
        <w:bidi/>
        <w:spacing w:after="80" w:line="360" w:lineRule="auto"/>
        <w:ind w:left="1394"/>
        <w:jc w:val="both"/>
        <w:rPr>
          <w:rFonts w:asciiTheme="majorBidi" w:eastAsia="Times New Roman" w:hAnsiTheme="majorBidi" w:cs="David"/>
          <w:rtl/>
        </w:rPr>
      </w:pPr>
    </w:p>
    <w:p w:rsidR="00D40827" w:rsidRPr="006056F1" w:rsidRDefault="00D40827" w:rsidP="009949F8">
      <w:pPr>
        <w:pStyle w:val="21"/>
        <w:spacing w:before="0" w:after="80"/>
        <w:rPr>
          <w:rFonts w:asciiTheme="majorBidi" w:hAnsiTheme="majorBidi" w:cs="David"/>
          <w:rtl/>
        </w:rPr>
      </w:pPr>
      <w:bookmarkStart w:id="55" w:name="_Toc15622850"/>
      <w:r w:rsidRPr="006056F1">
        <w:rPr>
          <w:rFonts w:asciiTheme="majorBidi" w:hAnsiTheme="majorBidi" w:cs="David"/>
          <w:rtl/>
        </w:rPr>
        <w:t>התחייבויות ואישורים בגין הגשת ההצעה</w:t>
      </w:r>
      <w:bookmarkEnd w:id="55"/>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942105">
      <w:pPr>
        <w:pStyle w:val="3"/>
        <w:tabs>
          <w:tab w:val="clear" w:pos="2279"/>
        </w:tabs>
        <w:spacing w:after="80"/>
        <w:ind w:left="1437" w:hanging="672"/>
        <w:rPr>
          <w:rFonts w:asciiTheme="majorBidi" w:hAnsiTheme="majorBidi" w:cs="David"/>
          <w:rtl/>
        </w:rPr>
      </w:pPr>
      <w:bookmarkStart w:id="56" w:name="_Ref179538364"/>
      <w:r w:rsidRPr="006056F1">
        <w:rPr>
          <w:rFonts w:asciiTheme="majorBidi" w:hAnsiTheme="majorBidi" w:cs="David"/>
          <w:rtl/>
        </w:rPr>
        <w:t xml:space="preserve">אישורים והצהרות </w:t>
      </w:r>
    </w:p>
    <w:p w:rsidR="00D40827" w:rsidRPr="00627F22" w:rsidRDefault="00D40827" w:rsidP="009949F8">
      <w:pPr>
        <w:pStyle w:val="4"/>
        <w:tabs>
          <w:tab w:val="clear" w:pos="2279"/>
        </w:tabs>
        <w:spacing w:after="80"/>
        <w:ind w:hanging="792"/>
        <w:rPr>
          <w:rFonts w:asciiTheme="majorBidi" w:hAnsiTheme="majorBidi" w:cs="David"/>
          <w:rtl/>
        </w:rPr>
      </w:pPr>
      <w:bookmarkStart w:id="57" w:name="_Ref173487229"/>
      <w:bookmarkStart w:id="58" w:name="_Ref179538390"/>
      <w:bookmarkStart w:id="59" w:name="_Ref323740257"/>
      <w:r w:rsidRPr="006056F1">
        <w:rPr>
          <w:rFonts w:asciiTheme="majorBidi" w:hAnsiTheme="majorBidi" w:cs="David"/>
          <w:rtl/>
        </w:rPr>
        <w:t xml:space="preserve">הגשת התחייבות לשמירת סודיות ולמניעת ניגוד עניינים חתום ע"י </w:t>
      </w:r>
      <w:r w:rsidRPr="00627F22">
        <w:rPr>
          <w:rFonts w:asciiTheme="majorBidi" w:hAnsiTheme="majorBidi" w:cs="David"/>
          <w:rtl/>
        </w:rPr>
        <w:t>המציע</w:t>
      </w:r>
      <w:bookmarkStart w:id="60" w:name="_Ref173487267"/>
      <w:bookmarkStart w:id="61" w:name="_Ref173490973"/>
      <w:bookmarkEnd w:id="57"/>
      <w:bookmarkEnd w:id="58"/>
      <w:r w:rsidRPr="00627F22">
        <w:rPr>
          <w:rFonts w:asciiTheme="majorBidi" w:hAnsiTheme="majorBidi" w:cs="David"/>
          <w:rtl/>
        </w:rPr>
        <w:t xml:space="preserve"> (</w:t>
      </w:r>
      <w:r w:rsidR="00D20492" w:rsidRPr="00627F22">
        <w:rPr>
          <w:rFonts w:asciiTheme="majorBidi" w:hAnsiTheme="majorBidi" w:cs="David"/>
          <w:rtl/>
        </w:rPr>
        <w:t>נספח</w:t>
      </w:r>
      <w:r w:rsidRPr="00627F22">
        <w:rPr>
          <w:rFonts w:asciiTheme="majorBidi" w:hAnsiTheme="majorBidi" w:cs="David"/>
          <w:rtl/>
        </w:rPr>
        <w:t xml:space="preserve"> א'4).</w:t>
      </w:r>
      <w:bookmarkEnd w:id="59"/>
    </w:p>
    <w:p w:rsidR="00D40827" w:rsidRPr="006056F1" w:rsidRDefault="00D40827" w:rsidP="009949F8">
      <w:pPr>
        <w:pStyle w:val="4"/>
        <w:tabs>
          <w:tab w:val="clear" w:pos="2279"/>
        </w:tabs>
        <w:spacing w:after="80"/>
        <w:ind w:hanging="792"/>
        <w:rPr>
          <w:rFonts w:asciiTheme="majorBidi" w:hAnsiTheme="majorBidi" w:cs="David"/>
        </w:rPr>
      </w:pPr>
      <w:bookmarkStart w:id="62" w:name="_Ref323740297"/>
      <w:r w:rsidRPr="006056F1">
        <w:rPr>
          <w:rFonts w:asciiTheme="majorBidi" w:hAnsiTheme="majorBidi" w:cs="David"/>
          <w:rtl/>
        </w:rPr>
        <w:t>מציע שהוא "עסק בשליטת אישה" ומעוניין כי תינתן לו העדפה בשל עובדה זו יצרף להצעתו אישור ותצהיר. ב</w:t>
      </w:r>
      <w:r w:rsidR="000878A9" w:rsidRPr="000878A9">
        <w:rPr>
          <w:rFonts w:asciiTheme="majorBidi" w:hAnsiTheme="majorBidi" w:cs="David"/>
          <w:rtl/>
        </w:rPr>
        <w:t>סעיף</w:t>
      </w:r>
      <w:r w:rsidRPr="006056F1">
        <w:rPr>
          <w:rFonts w:asciiTheme="majorBidi" w:hAnsiTheme="majorBidi" w:cs="David"/>
          <w:rtl/>
        </w:rPr>
        <w:t xml:space="preserve"> זה, משמעות כל המונחים לרבות "אישור" ו"תצהיר" הוא כמשמעותם ב</w:t>
      </w:r>
      <w:r w:rsidR="000878A9" w:rsidRPr="000878A9">
        <w:rPr>
          <w:rFonts w:asciiTheme="majorBidi" w:hAnsiTheme="majorBidi" w:cs="David"/>
          <w:rtl/>
        </w:rPr>
        <w:t>סעיף</w:t>
      </w:r>
      <w:r w:rsidRPr="006056F1">
        <w:rPr>
          <w:rFonts w:asciiTheme="majorBidi" w:hAnsiTheme="majorBidi" w:cs="David"/>
          <w:rtl/>
        </w:rPr>
        <w:t xml:space="preserve"> 2 ב' לחוק חובת המכרזים, התשנ"ב-1992.</w:t>
      </w:r>
      <w:bookmarkEnd w:id="60"/>
      <w:bookmarkEnd w:id="61"/>
      <w:bookmarkEnd w:id="62"/>
    </w:p>
    <w:p w:rsidR="00D40827" w:rsidRPr="006056F1" w:rsidRDefault="00D40827" w:rsidP="009949F8">
      <w:pPr>
        <w:pStyle w:val="4"/>
        <w:tabs>
          <w:tab w:val="clear" w:pos="2279"/>
        </w:tabs>
        <w:spacing w:after="80"/>
        <w:ind w:hanging="792"/>
        <w:rPr>
          <w:rFonts w:asciiTheme="majorBidi" w:hAnsiTheme="majorBidi" w:cs="David"/>
        </w:rPr>
      </w:pPr>
      <w:bookmarkStart w:id="63" w:name="_Ref179538436"/>
      <w:bookmarkStart w:id="64" w:name="_Ref320111994"/>
      <w:r w:rsidRPr="006056F1">
        <w:rPr>
          <w:rFonts w:asciiTheme="majorBidi" w:hAnsiTheme="majorBidi" w:cs="David"/>
          <w:rtl/>
        </w:rPr>
        <w:t>פירוט רשימת נושאים בהצעת המציע, שהמציע מעוניין שיהיו חסויים במידה והוא יזכה</w:t>
      </w:r>
      <w:bookmarkStart w:id="65" w:name="_Ref208272023"/>
      <w:bookmarkEnd w:id="63"/>
      <w:r w:rsidRPr="006056F1">
        <w:rPr>
          <w:rFonts w:asciiTheme="majorBidi" w:hAnsiTheme="majorBidi" w:cs="David"/>
          <w:rtl/>
        </w:rPr>
        <w:t>, ובנוסף גרסה של מסמכי המענה שאינה כוללת את הפרטים החסויים ושאותה המשרד יציג, במקרה של זכיה, לספקים האחרים המבקשים זכות עיון.</w:t>
      </w:r>
      <w:bookmarkEnd w:id="64"/>
      <w:r w:rsidRPr="006056F1">
        <w:rPr>
          <w:rFonts w:asciiTheme="majorBidi" w:hAnsiTheme="majorBidi" w:cs="David"/>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bookmarkStart w:id="66" w:name="_Ref179538374"/>
      <w:bookmarkEnd w:id="56"/>
      <w:bookmarkEnd w:id="65"/>
      <w:r w:rsidRPr="006056F1">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w:t>
      </w:r>
      <w:r w:rsidRPr="006056F1">
        <w:rPr>
          <w:rFonts w:asciiTheme="majorBidi" w:hAnsiTheme="majorBidi" w:cs="David"/>
          <w:rtl/>
        </w:rPr>
        <w:lastRenderedPageBreak/>
        <w:t xml:space="preserve">מטעמו, יבוצע כחוק, ויעמוד בכל הדרישות והתנאים המפורטים </w:t>
      </w:r>
      <w:r w:rsidRPr="00627F22">
        <w:rPr>
          <w:rFonts w:asciiTheme="majorBidi" w:hAnsiTheme="majorBidi" w:cs="David"/>
          <w:rtl/>
        </w:rPr>
        <w:t xml:space="preserve">בהסכם זה על </w:t>
      </w:r>
      <w:r w:rsidR="00D20492" w:rsidRPr="00627F22">
        <w:rPr>
          <w:rFonts w:asciiTheme="majorBidi" w:hAnsiTheme="majorBidi" w:cs="David"/>
          <w:rtl/>
        </w:rPr>
        <w:t>נספח</w:t>
      </w:r>
      <w:r w:rsidRPr="00627F22">
        <w:rPr>
          <w:rFonts w:asciiTheme="majorBidi" w:hAnsiTheme="majorBidi" w:cs="David"/>
          <w:rtl/>
        </w:rPr>
        <w:t>יו.</w:t>
      </w:r>
      <w:bookmarkEnd w:id="66"/>
      <w:r w:rsidRPr="00627F22">
        <w:rPr>
          <w:rFonts w:asciiTheme="majorBidi" w:hAnsiTheme="majorBidi" w:cs="David"/>
          <w:rtl/>
        </w:rPr>
        <w:t xml:space="preserve"> המציע</w:t>
      </w:r>
      <w:r w:rsidRPr="006056F1">
        <w:rPr>
          <w:rFonts w:asciiTheme="majorBidi" w:hAnsiTheme="majorBidi" w:cs="David"/>
          <w:rtl/>
        </w:rPr>
        <w:t xml:space="preserve"> מתחייב לספק מידע כנדרש על השירותים המסופקים על ידי קבלן משנה מטעמו, ועל קבלן המשנה. </w:t>
      </w:r>
    </w:p>
    <w:p w:rsidR="00D40827" w:rsidRPr="006056F1" w:rsidRDefault="00D40827" w:rsidP="00942105">
      <w:pPr>
        <w:pStyle w:val="3"/>
        <w:tabs>
          <w:tab w:val="clear" w:pos="2279"/>
        </w:tabs>
        <w:spacing w:after="80"/>
        <w:ind w:left="1437" w:hanging="672"/>
        <w:rPr>
          <w:rFonts w:asciiTheme="majorBidi" w:hAnsiTheme="majorBidi" w:cs="David"/>
          <w:rtl/>
        </w:rPr>
      </w:pPr>
      <w:bookmarkStart w:id="67" w:name="_Ref314583089"/>
      <w:r w:rsidRPr="006056F1">
        <w:rPr>
          <w:rFonts w:asciiTheme="majorBidi" w:hAnsiTheme="majorBidi" w:cs="David"/>
          <w:rtl/>
        </w:rPr>
        <w:t>תוקף ההצעה</w:t>
      </w:r>
      <w:bookmarkEnd w:id="67"/>
    </w:p>
    <w:p w:rsidR="00D40827" w:rsidRPr="006056F1" w:rsidRDefault="00D40827" w:rsidP="00942105">
      <w:pPr>
        <w:bidi/>
        <w:spacing w:after="80" w:line="360" w:lineRule="auto"/>
        <w:ind w:left="1394"/>
        <w:jc w:val="both"/>
        <w:rPr>
          <w:rFonts w:asciiTheme="majorBidi" w:eastAsia="Times New Roman" w:hAnsiTheme="majorBidi" w:cs="David"/>
        </w:rPr>
      </w:pPr>
      <w:r w:rsidRPr="006056F1">
        <w:rPr>
          <w:rFonts w:asciiTheme="majorBidi" w:eastAsia="Times New Roman" w:hAnsiTheme="majorBidi" w:cs="David"/>
          <w:rtl/>
        </w:rPr>
        <w:t>משך תוקף ההצעה הוא 18 חודשים 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תקופת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תקף מיום חתימתו על ידי המורשים לכך מטעם המשרד.</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יהיה תקף לתקופה של 3 שנים מהמועד שיקבע בהסכם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בתום תקופת ההסכם, שמורה למשרד הזכות להאריך את תוקפו של הסכם זה לתקופות נוספות של עד שנה בכל פעם (במסגרת הסכם התחזוקה), וזאת עד לתקופה נוספת של 12 שנים. סה"כ תקופות ההתקשרות לא יעלה על 15 שנים.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 מועד שבו מבוצעת הארכת ההסכם ניתן יהיה לבצע עדכון עלויות בתיאום מוקדם עם המשרד ובאישורו. העלות החדשה תתבסס על ההצמדה למדד ותוספת שלא תעלה על 2% או העלייה במחירי השוק, בהתאם להחלטת המשרד שתתקבל לאחר שהספק יציג בפניו את נימוקיו.</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D40827" w:rsidRPr="006056F1" w:rsidRDefault="00D40827" w:rsidP="00942105">
      <w:pPr>
        <w:pStyle w:val="4"/>
        <w:tabs>
          <w:tab w:val="clear" w:pos="2279"/>
        </w:tabs>
        <w:spacing w:after="80"/>
        <w:ind w:hanging="792"/>
        <w:rPr>
          <w:rFonts w:asciiTheme="majorBidi" w:hAnsiTheme="majorBidi" w:cs="David"/>
        </w:rPr>
      </w:pPr>
      <w:bookmarkStart w:id="68" w:name="_Ref323477696"/>
      <w:r w:rsidRPr="006056F1">
        <w:rPr>
          <w:rFonts w:asciiTheme="majorBidi" w:hAnsiTheme="majorBidi" w:cs="David"/>
          <w:rtl/>
        </w:rPr>
        <w:t>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ביטול הפרויקט ו/או צמצומו ייעשה בכל מקרה לאחר הודעה מראש על הביטול או הצמצום וכן תשלום בגין העבודה התוצרים וההזמנות שבוצעו עד למועד קבלת ההחלטה.</w:t>
      </w:r>
    </w:p>
    <w:bookmarkEnd w:id="68"/>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t>בעלות וזכויות יוצרים</w:t>
      </w:r>
    </w:p>
    <w:p w:rsidR="00D40827" w:rsidRPr="00232A0C" w:rsidRDefault="00D40827" w:rsidP="00942105">
      <w:pPr>
        <w:pStyle w:val="3"/>
        <w:tabs>
          <w:tab w:val="clear" w:pos="2279"/>
        </w:tabs>
        <w:spacing w:after="80"/>
        <w:ind w:left="1437" w:hanging="672"/>
        <w:rPr>
          <w:rFonts w:asciiTheme="majorBidi" w:hAnsiTheme="majorBidi" w:cs="David"/>
          <w:rtl/>
        </w:rPr>
      </w:pPr>
      <w:r w:rsidRPr="00232A0C">
        <w:rPr>
          <w:rFonts w:asciiTheme="majorBidi" w:hAnsiTheme="majorBidi" w:cs="David"/>
          <w:rtl/>
        </w:rPr>
        <w:t xml:space="preserve">הבעלות וזכויות היוצרים מפורטים בהסכם ההתקשרות. </w:t>
      </w:r>
    </w:p>
    <w:p w:rsidR="00A402F7" w:rsidRPr="00232A0C" w:rsidRDefault="00D40827" w:rsidP="002B2ABE">
      <w:pPr>
        <w:pStyle w:val="3"/>
        <w:tabs>
          <w:tab w:val="clear" w:pos="2279"/>
        </w:tabs>
        <w:spacing w:after="80"/>
        <w:ind w:left="1437" w:hanging="672"/>
        <w:rPr>
          <w:rFonts w:asciiTheme="majorBidi" w:hAnsiTheme="majorBidi" w:cs="David"/>
        </w:rPr>
      </w:pPr>
      <w:r w:rsidRPr="00232A0C">
        <w:rPr>
          <w:rFonts w:asciiTheme="majorBidi" w:hAnsiTheme="majorBidi" w:cs="David"/>
          <w:rtl/>
        </w:rPr>
        <w:t xml:space="preserve">משרד הבריאות והמוסדות הרפואיים שלו, </w:t>
      </w:r>
      <w:r w:rsidR="00A402F7" w:rsidRPr="00232A0C">
        <w:rPr>
          <w:rFonts w:asciiTheme="majorBidi" w:hAnsiTheme="majorBidi" w:cs="David"/>
          <w:rtl/>
        </w:rPr>
        <w:t xml:space="preserve">הם הבעלים של כל התוצרים שיספק הזוכה בהתאם למכרז זה, אשר יותקנו על ידי הזוכה באתרי משרד הבריאות על פי הזמנות רכש, ושפיתוחם יבוצע לאחר ששלב הוכחת ההיתכנות הסתיים בהצלחה. תוצרים שיסופקו ע"י המציע בטרם החל שלב הוכחת ההיתכנות הינם קניינו הרוחני של המציע. באשר לחומרים שפותחו בתקופת הוכחת ההיתכנות, הקניין הרוחני על כל מה שכלול במוצר המדף שהחברה מפתחת באופן גנרי יהיה של למציע. עם זאת, הן המחיר המשולם בתקופת ה </w:t>
      </w:r>
      <w:r w:rsidR="00A402F7" w:rsidRPr="00232A0C">
        <w:rPr>
          <w:rFonts w:ascii="Times New Roman" w:hAnsi="Times New Roman" w:cs="David"/>
          <w:sz w:val="20"/>
        </w:rPr>
        <w:t>POC</w:t>
      </w:r>
      <w:r w:rsidR="00A402F7" w:rsidRPr="00232A0C">
        <w:rPr>
          <w:rFonts w:asciiTheme="majorBidi" w:hAnsiTheme="majorBidi" w:cs="David"/>
          <w:rtl/>
        </w:rPr>
        <w:t xml:space="preserve"> והן המחיר המשולם בשלב ב' כוללים רכישה של קוד המקור של המוצרים המפותחים, ולמשרד הבריאות תהיה זכות שימוש בלתי מוגבלת בקוד המקור הנ"ל ללא תשלום לצרכי מערכת הבריאות, ובלבד שהמשרד אינו מוכר את הקוד או מוצרים שפותחו בעזרתו </w:t>
      </w:r>
      <w:r w:rsidR="00A402F7" w:rsidRPr="00232A0C">
        <w:rPr>
          <w:rFonts w:asciiTheme="majorBidi" w:hAnsiTheme="majorBidi" w:cs="David"/>
          <w:rtl/>
        </w:rPr>
        <w:lastRenderedPageBreak/>
        <w:t>לצד ג' שאינו שייך למערכת הבריאות. העברת קוד מקור למשרד תבוצע עם התקנת הפתרון ולאחר התקנה של כל גרסה חדשה כן תעביר החברה את הקוד מעת לעת, אם וככל שעודכן במהלך הזמן  קוד המקור מעודכן, ככל שבוצעו בפתרון שינויים ו/או שיפורים מהותיים, ולכל הפחות – אחת לחצי שנה. העברת קוד המקור של הפתרון אינה כוללת העברה של קוד מקור של מוצר צד ג', אם למוצר זה ישנן מעל 100 התקנות בעולם.</w:t>
      </w:r>
    </w:p>
    <w:p w:rsidR="00D40827" w:rsidRPr="00A402F7" w:rsidRDefault="00901964" w:rsidP="002B2ABE">
      <w:pPr>
        <w:pStyle w:val="3"/>
        <w:tabs>
          <w:tab w:val="clear" w:pos="2279"/>
        </w:tabs>
        <w:spacing w:after="80"/>
        <w:ind w:left="1437" w:hanging="672"/>
        <w:rPr>
          <w:rFonts w:asciiTheme="majorBidi" w:hAnsiTheme="majorBidi" w:cs="David"/>
          <w:rtl/>
        </w:rPr>
      </w:pPr>
      <w:r w:rsidRPr="00A402F7">
        <w:rPr>
          <w:rFonts w:asciiTheme="majorBidi" w:hAnsiTheme="majorBidi" w:cs="David"/>
          <w:rtl/>
        </w:rPr>
        <w:t>במהלך ת</w:t>
      </w:r>
      <w:r w:rsidR="00D40827" w:rsidRPr="00A402F7">
        <w:rPr>
          <w:rFonts w:asciiTheme="majorBidi" w:hAnsiTheme="majorBidi" w:cs="David"/>
          <w:rtl/>
        </w:rPr>
        <w:t>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rsidR="00D40827" w:rsidRDefault="00D40827" w:rsidP="009949F8">
      <w:pPr>
        <w:pStyle w:val="4"/>
        <w:spacing w:after="80"/>
        <w:rPr>
          <w:rFonts w:asciiTheme="majorBidi" w:hAnsiTheme="majorBidi" w:cs="David"/>
          <w:rtl/>
        </w:rPr>
      </w:pPr>
      <w:r w:rsidRPr="006056F1">
        <w:rPr>
          <w:rFonts w:asciiTheme="majorBidi" w:hAnsiTheme="majorBidi" w:cs="David"/>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6056F1">
        <w:rPr>
          <w:rFonts w:asciiTheme="majorBidi" w:hAnsiTheme="majorBidi" w:cs="David"/>
        </w:rPr>
        <w:t>End of life</w:t>
      </w:r>
      <w:r w:rsidRPr="006056F1">
        <w:rPr>
          <w:rFonts w:asciiTheme="majorBidi" w:hAnsiTheme="majorBidi" w:cs="David"/>
          <w:rtl/>
        </w:rPr>
        <w:t>) ו/או תקלות תוכנה שאינן נתמכות ע"י היצרן (</w:t>
      </w:r>
      <w:r w:rsidRPr="006056F1">
        <w:rPr>
          <w:rFonts w:asciiTheme="majorBidi" w:hAnsiTheme="majorBidi" w:cs="David"/>
        </w:rPr>
        <w:t>End of Support</w:t>
      </w:r>
      <w:r w:rsidRPr="006056F1">
        <w:rPr>
          <w:rFonts w:asciiTheme="majorBidi" w:hAnsiTheme="majorBidi" w:cs="David"/>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942105" w:rsidRPr="00942105" w:rsidRDefault="00942105" w:rsidP="00942105">
      <w:pPr>
        <w:pStyle w:val="Normal2"/>
        <w:rPr>
          <w:rtl/>
        </w:rPr>
      </w:pPr>
    </w:p>
    <w:p w:rsidR="00D40827" w:rsidRPr="006056F1" w:rsidRDefault="00D40827" w:rsidP="009949F8">
      <w:pPr>
        <w:pStyle w:val="21"/>
        <w:spacing w:before="0" w:after="80"/>
        <w:rPr>
          <w:rFonts w:asciiTheme="majorBidi" w:hAnsiTheme="majorBidi" w:cs="David"/>
          <w:rtl/>
        </w:rPr>
      </w:pPr>
      <w:bookmarkStart w:id="69" w:name="_Toc15622851"/>
      <w:r w:rsidRPr="006056F1">
        <w:rPr>
          <w:rFonts w:asciiTheme="majorBidi" w:hAnsiTheme="majorBidi" w:cs="David"/>
          <w:rtl/>
        </w:rPr>
        <w:t>התחייבויות ואישורים בגין זכייה בפרויקט</w:t>
      </w:r>
      <w:bookmarkEnd w:id="69"/>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w:t>
      </w:r>
      <w:bookmarkStart w:id="70" w:name="_Ref238195347"/>
      <w:r w:rsidRPr="006056F1">
        <w:rPr>
          <w:rFonts w:asciiTheme="majorBidi" w:hAnsiTheme="majorBidi" w:cs="David"/>
          <w:rtl/>
        </w:rPr>
        <w:t xml:space="preserve"> לספק, במסגרת חתימת הסכם ההתקשרות, ערבות בנקאית לפקודת המזמין </w:t>
      </w:r>
      <w:bookmarkEnd w:id="70"/>
      <w:r w:rsidRPr="006056F1">
        <w:rPr>
          <w:rFonts w:asciiTheme="majorBidi" w:hAnsiTheme="majorBidi" w:cs="David"/>
          <w:rtl/>
        </w:rPr>
        <w:t xml:space="preserve">על סך 5% </w:t>
      </w:r>
      <w:r w:rsidRPr="006056F1">
        <w:rPr>
          <w:rFonts w:asciiTheme="majorBidi" w:hAnsiTheme="majorBidi" w:cs="David"/>
          <w:noProof/>
          <w:rtl/>
        </w:rPr>
        <w:t>מעלות הרישוי, הקמת ה</w:t>
      </w:r>
      <w:r w:rsidR="00990F15" w:rsidRPr="006056F1">
        <w:rPr>
          <w:rFonts w:asciiTheme="majorBidi" w:hAnsiTheme="majorBidi" w:cs="David"/>
          <w:noProof/>
          <w:rtl/>
        </w:rPr>
        <w:t>פתרון</w:t>
      </w:r>
      <w:r w:rsidRPr="006056F1">
        <w:rPr>
          <w:rFonts w:asciiTheme="majorBidi" w:hAnsiTheme="majorBidi" w:cs="David"/>
          <w:noProof/>
          <w:rtl/>
        </w:rPr>
        <w:t xml:space="preserve"> והאינטגרציה עד שלב הוכחת ההיתכנות, כולל מע"מ</w:t>
      </w:r>
      <w:r w:rsidRPr="006056F1">
        <w:rPr>
          <w:rFonts w:asciiTheme="majorBidi" w:hAnsiTheme="majorBidi" w:cs="David"/>
          <w:rtl/>
        </w:rPr>
        <w:t xml:space="preserve"> (נוסח כתב </w:t>
      </w:r>
      <w:r w:rsidRPr="00627F22">
        <w:rPr>
          <w:rFonts w:asciiTheme="majorBidi" w:hAnsiTheme="majorBidi" w:cs="David"/>
          <w:rtl/>
        </w:rPr>
        <w:t>הערבות ב</w:t>
      </w:r>
      <w:r w:rsidR="00D20492" w:rsidRPr="00627F22">
        <w:rPr>
          <w:rFonts w:asciiTheme="majorBidi" w:hAnsiTheme="majorBidi" w:cs="David"/>
          <w:rtl/>
        </w:rPr>
        <w:t>נספח</w:t>
      </w:r>
      <w:r w:rsidRPr="00627F22">
        <w:rPr>
          <w:rFonts w:asciiTheme="majorBidi" w:hAnsiTheme="majorBidi" w:cs="David"/>
          <w:rtl/>
        </w:rPr>
        <w:t xml:space="preserve"> ב'1). במידה ושלב</w:t>
      </w:r>
      <w:r w:rsidRPr="006056F1">
        <w:rPr>
          <w:rFonts w:asciiTheme="majorBidi" w:hAnsiTheme="majorBidi" w:cs="David"/>
          <w:rtl/>
        </w:rPr>
        <w:t xml:space="preserve"> הוכחת ההיתכנות יסתיים בהצלחה, על המציע יהיה לספק ערבות בנקאית לפקודת המזמין על סך 5% מעלות הרישוי, הקמת ה</w:t>
      </w:r>
      <w:r w:rsidR="00990F15" w:rsidRPr="006056F1">
        <w:rPr>
          <w:rFonts w:asciiTheme="majorBidi" w:hAnsiTheme="majorBidi" w:cs="David"/>
          <w:rtl/>
        </w:rPr>
        <w:t>פתרון</w:t>
      </w:r>
      <w:r w:rsidRPr="006056F1">
        <w:rPr>
          <w:rFonts w:asciiTheme="majorBidi" w:hAnsiTheme="majorBidi" w:cs="David"/>
          <w:rtl/>
        </w:rPr>
        <w:t xml:space="preserve"> והאינטגרציה של השלבים הבאים. הערבות תהא בתוקף לכל תקופת ההתקשרות בין הספק הזוכה למשרד הבריאות, </w:t>
      </w:r>
      <w:r w:rsidRPr="006056F1">
        <w:rPr>
          <w:rFonts w:asciiTheme="majorBidi" w:hAnsiTheme="majorBidi" w:cs="David"/>
          <w:noProof/>
          <w:rtl/>
        </w:rPr>
        <w:t>במועד קבלת ה</w:t>
      </w:r>
      <w:r w:rsidR="00990F15" w:rsidRPr="006056F1">
        <w:rPr>
          <w:rFonts w:asciiTheme="majorBidi" w:hAnsiTheme="majorBidi" w:cs="David"/>
          <w:noProof/>
          <w:rtl/>
        </w:rPr>
        <w:t>פתרון</w:t>
      </w:r>
      <w:r w:rsidRPr="006056F1">
        <w:rPr>
          <w:rFonts w:asciiTheme="majorBidi" w:hAnsiTheme="majorBidi" w:cs="David"/>
          <w:noProof/>
          <w:rtl/>
        </w:rPr>
        <w:t>, ערבות הביצוע תוחזר לספק, ותחתיה ימציא הספק ערבות בגובה  5% מעלות</w:t>
      </w:r>
      <w:r w:rsidRPr="006056F1">
        <w:rPr>
          <w:rFonts w:asciiTheme="majorBidi" w:hAnsiTheme="majorBidi" w:cs="David"/>
          <w:rtl/>
        </w:rPr>
        <w:t xml:space="preserve"> התחזוקה השנתית כולל מע"מ.</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להצהיר על אחריותו הכוללת לעמידה שלמה של ה</w:t>
      </w:r>
      <w:r w:rsidR="00990F15" w:rsidRPr="006056F1">
        <w:rPr>
          <w:rFonts w:asciiTheme="majorBidi" w:hAnsiTheme="majorBidi" w:cs="David"/>
          <w:rtl/>
        </w:rPr>
        <w:t>פתרון</w:t>
      </w:r>
      <w:r w:rsidR="00C0114E" w:rsidRPr="006056F1">
        <w:rPr>
          <w:rFonts w:asciiTheme="majorBidi" w:hAnsiTheme="majorBidi" w:cs="David"/>
          <w:rtl/>
        </w:rPr>
        <w:t xml:space="preserve"> שתסופק למשך שנה ממועד קבלת המערכת </w:t>
      </w:r>
      <w:r w:rsidR="00AD67DA" w:rsidRPr="006056F1">
        <w:rPr>
          <w:rFonts w:asciiTheme="majorBidi" w:hAnsiTheme="majorBidi" w:cs="David"/>
          <w:rtl/>
        </w:rPr>
        <w:t>כפי ש</w:t>
      </w:r>
      <w:r w:rsidR="00C0114E" w:rsidRPr="006056F1">
        <w:rPr>
          <w:rFonts w:asciiTheme="majorBidi" w:hAnsiTheme="majorBidi" w:cs="David"/>
          <w:rtl/>
        </w:rPr>
        <w:t xml:space="preserve">מועד זה </w:t>
      </w:r>
      <w:r w:rsidR="00AD67DA" w:rsidRPr="006056F1">
        <w:rPr>
          <w:rFonts w:asciiTheme="majorBidi" w:hAnsiTheme="majorBidi" w:cs="David"/>
          <w:rtl/>
        </w:rPr>
        <w:t>מוגדר בפרק 4,</w:t>
      </w:r>
      <w:r w:rsidRPr="006056F1">
        <w:rPr>
          <w:rFonts w:asciiTheme="majorBidi" w:hAnsiTheme="majorBidi" w:cs="David"/>
          <w:rtl/>
        </w:rPr>
        <w:t xml:space="preserve"> </w:t>
      </w:r>
      <w:r w:rsidR="00AD67DA" w:rsidRPr="006056F1">
        <w:rPr>
          <w:rFonts w:asciiTheme="majorBidi" w:hAnsiTheme="majorBidi" w:cs="David"/>
          <w:rtl/>
        </w:rPr>
        <w:t>ו</w:t>
      </w:r>
      <w:r w:rsidRPr="006056F1">
        <w:rPr>
          <w:rFonts w:asciiTheme="majorBidi" w:hAnsiTheme="majorBidi" w:cs="David"/>
          <w:rtl/>
        </w:rPr>
        <w:t>בדרישות שיוגדרו ע"י המשרד, ובאחריותו לתקן באגים וליקויים שיתגלו. בגין תקופה זו לא ישולמו דמי תחזוקה.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על הזוכה לספק את הסכם </w:t>
      </w:r>
      <w:r w:rsidRPr="00627F22">
        <w:rPr>
          <w:rFonts w:asciiTheme="majorBidi" w:hAnsiTheme="majorBidi" w:cs="David"/>
          <w:rtl/>
        </w:rPr>
        <w:t xml:space="preserve">ההתקשרות, </w:t>
      </w:r>
      <w:r w:rsidR="00D20492" w:rsidRPr="00627F22">
        <w:rPr>
          <w:rFonts w:asciiTheme="majorBidi" w:hAnsiTheme="majorBidi" w:cs="David"/>
          <w:rtl/>
        </w:rPr>
        <w:t>נספח</w:t>
      </w:r>
      <w:r w:rsidRPr="00627F22">
        <w:rPr>
          <w:rFonts w:asciiTheme="majorBidi" w:hAnsiTheme="majorBidi" w:cs="David"/>
          <w:rtl/>
        </w:rPr>
        <w:t xml:space="preserve"> ב' למכרז זה, כשהוא</w:t>
      </w:r>
      <w:r w:rsidRPr="006056F1">
        <w:rPr>
          <w:rFonts w:asciiTheme="majorBidi" w:hAnsiTheme="majorBidi" w:cs="David"/>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w:t>
      </w:r>
      <w:r w:rsidRPr="006056F1">
        <w:rPr>
          <w:rFonts w:asciiTheme="majorBidi" w:hAnsiTheme="majorBidi" w:cs="David"/>
          <w:rtl/>
        </w:rPr>
        <w:lastRenderedPageBreak/>
        <w:t>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הזוכה להתחייב להעברה מלאה של הבעלות על כל פיתוחי ה</w:t>
      </w:r>
      <w:r w:rsidR="00990F15" w:rsidRPr="006056F1">
        <w:rPr>
          <w:rFonts w:asciiTheme="majorBidi" w:hAnsiTheme="majorBidi" w:cs="David"/>
          <w:rtl/>
        </w:rPr>
        <w:t>פתרון</w:t>
      </w:r>
      <w:r w:rsidRPr="006056F1">
        <w:rPr>
          <w:rFonts w:asciiTheme="majorBidi" w:hAnsiTheme="majorBidi" w:cs="David"/>
          <w:rtl/>
        </w:rPr>
        <w:t xml:space="preserve"> שבוצעו ע"פ הזמנת המשרד, כולל זכויות שימוש בכל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  המשרד רשאי להתקשר עם צד ג' ישירות לצורכי רישוי ושירות . במקרה זה תחול האחריות על האינטגרציה על הספק הראשי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להצהיר כי לא הפר או יפר כל זכות יוצרים ו/או פטנט ו/או סוד מסחרי כלשהו במהלך ביצוע מחויבויותיו על פי חוזה זה.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הזוכה להתחייב לחידוש רישיונות תוכנות צד שלישי הנכללות בהצעתו ולתחזוקתם כמקובל, לרבות שדרוג גרסאות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להקצאת כוח אדם בהיקף ובאיכות שיידרשו לעמידה בתוכניות העבודה שיוגדרו</w:t>
      </w:r>
      <w:r w:rsidRPr="006056F1">
        <w:rPr>
          <w:rFonts w:asciiTheme="majorBidi" w:hAnsiTheme="majorBidi" w:cs="David"/>
        </w:rPr>
        <w:t>.</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להקצות לפרויקט את המועמדים המוגשים במכרז או מועמדים חלופיים שיקבלו את אישור המשרד מראש ובכתב.</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המצורף למכרז זה.</w:t>
      </w:r>
    </w:p>
    <w:p w:rsidR="00D40827"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627F22" w:rsidRPr="00627F22" w:rsidRDefault="00627F22" w:rsidP="00627F22">
      <w:pPr>
        <w:pStyle w:val="Normal1"/>
      </w:pPr>
      <w:bookmarkStart w:id="71" w:name="_Toc15622852"/>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 xml:space="preserve">זכויות </w:t>
      </w:r>
      <w:bookmarkEnd w:id="71"/>
      <w:r w:rsidRPr="006056F1">
        <w:rPr>
          <w:rFonts w:asciiTheme="majorBidi" w:hAnsiTheme="majorBidi" w:cs="David"/>
          <w:rtl/>
        </w:rPr>
        <w:t>משרד הבריאות (</w:t>
      </w:r>
      <w:r w:rsidRPr="006056F1">
        <w:rPr>
          <w:rFonts w:asciiTheme="majorBidi" w:hAnsiTheme="majorBidi" w:cs="David"/>
        </w:rPr>
        <w:t>M</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לפנות במהלך בדיקות המענים וההיערכות אל המציע כדי לקבל הבהרות להצעתו, בכתב או במצגת, וזאת לפי שיקול דעת בלעדי של המשרד.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לבחור בהצעה המעניקה למשרד את מירב היתרונות ואין המשרד מתחייב לקבל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אין המשרד מתחייב לקבל את ההצעה הזולה ביותר, או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יהיה רשאי לקיים מו"מ, או לפצל את הזכייה בין המציעים, בהתאם לשיקול דעתו הבלעדי.</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rsidR="00D40827" w:rsidRDefault="00D40827" w:rsidP="00942105">
      <w:pPr>
        <w:pStyle w:val="3"/>
        <w:tabs>
          <w:tab w:val="clear" w:pos="2279"/>
        </w:tabs>
        <w:spacing w:after="80"/>
        <w:ind w:left="1437" w:hanging="672"/>
        <w:rPr>
          <w:rFonts w:asciiTheme="majorBidi" w:hAnsiTheme="majorBidi" w:cs="David"/>
          <w:rtl/>
        </w:rPr>
      </w:pPr>
      <w:r w:rsidRPr="00942105">
        <w:rPr>
          <w:rFonts w:asciiTheme="majorBidi" w:hAnsiTheme="majorBidi" w:cs="David"/>
          <w:rtl/>
        </w:rPr>
        <w:t xml:space="preserve">המשרד שומר לעצמו את הזכות לבטל את המכרז בכפוף להוראות </w:t>
      </w:r>
      <w:proofErr w:type="spellStart"/>
      <w:r w:rsidRPr="00942105">
        <w:rPr>
          <w:rFonts w:asciiTheme="majorBidi" w:hAnsiTheme="majorBidi" w:cs="David"/>
          <w:rtl/>
        </w:rPr>
        <w:t>תכ"ם</w:t>
      </w:r>
      <w:proofErr w:type="spellEnd"/>
      <w:r w:rsidRPr="00942105">
        <w:rPr>
          <w:rFonts w:asciiTheme="majorBidi" w:hAnsiTheme="majorBidi" w:cs="David"/>
          <w:rtl/>
        </w:rPr>
        <w:t>.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  המשרד שומר לעצמו את הזכות לפסול את זכייתו של ספק זוכה.</w:t>
      </w:r>
    </w:p>
    <w:p w:rsidR="00942105" w:rsidRPr="00942105" w:rsidRDefault="00942105" w:rsidP="00942105">
      <w:pPr>
        <w:pStyle w:val="Normal1"/>
      </w:pPr>
    </w:p>
    <w:p w:rsidR="00D40827" w:rsidRPr="006056F1" w:rsidRDefault="00D40827" w:rsidP="009949F8">
      <w:pPr>
        <w:pStyle w:val="21"/>
        <w:spacing w:before="0" w:after="80"/>
        <w:rPr>
          <w:rFonts w:asciiTheme="majorBidi" w:hAnsiTheme="majorBidi" w:cs="David"/>
          <w:rtl/>
        </w:rPr>
      </w:pPr>
      <w:bookmarkStart w:id="72" w:name="_Toc15622853"/>
      <w:bookmarkStart w:id="73" w:name="_Ref314582947"/>
      <w:r w:rsidRPr="006056F1">
        <w:rPr>
          <w:rFonts w:asciiTheme="majorBidi" w:hAnsiTheme="majorBidi" w:cs="David"/>
          <w:rtl/>
        </w:rPr>
        <w:t xml:space="preserve">הצעת </w:t>
      </w:r>
      <w:bookmarkEnd w:id="72"/>
      <w:bookmarkEnd w:id="73"/>
      <w:r w:rsidRPr="006056F1">
        <w:rPr>
          <w:rFonts w:asciiTheme="majorBidi" w:hAnsiTheme="majorBidi" w:cs="David"/>
          <w:rtl/>
        </w:rPr>
        <w:t>המציע</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מבנה כללי</w:t>
      </w:r>
    </w:p>
    <w:p w:rsidR="00DD49B2" w:rsidRPr="006056F1" w:rsidRDefault="00DD49B2" w:rsidP="00DD49B2">
      <w:pPr>
        <w:bidi/>
        <w:spacing w:after="80" w:line="360" w:lineRule="auto"/>
        <w:ind w:left="1394"/>
        <w:jc w:val="both"/>
        <w:rPr>
          <w:rFonts w:asciiTheme="majorBidi" w:eastAsia="Times New Roman" w:hAnsiTheme="majorBidi" w:cs="David"/>
          <w:rtl/>
        </w:rPr>
      </w:pPr>
      <w:r w:rsidRPr="00F913D3">
        <w:rPr>
          <w:rFonts w:asciiTheme="majorBidi" w:eastAsia="Times New Roman" w:hAnsiTheme="majorBidi" w:cs="David" w:hint="cs"/>
          <w:rtl/>
        </w:rPr>
        <w:t>מבנה חוברת ההצעה שתוגש למשרד יהיה זהה למבנה חוברת ההצעה המצורפת כנספח א' למסמך זה. בתוך כך, בנספח א'6 המהווה חלק מחוברת ההצעה, נדרש היזם לפרט את המענה להצעה באופן ש</w:t>
      </w:r>
      <w:r w:rsidRPr="00F913D3">
        <w:rPr>
          <w:rFonts w:asciiTheme="majorBidi" w:eastAsia="Times New Roman" w:hAnsiTheme="majorBidi" w:cs="David"/>
          <w:rtl/>
        </w:rPr>
        <w:t xml:space="preserve">יהיה תואם </w:t>
      </w:r>
      <w:r w:rsidRPr="00F913D3">
        <w:rPr>
          <w:rFonts w:asciiTheme="majorBidi" w:eastAsia="Times New Roman" w:hAnsiTheme="majorBidi" w:cs="David" w:hint="cs"/>
          <w:rtl/>
        </w:rPr>
        <w:t>בדיוק</w:t>
      </w:r>
      <w:r w:rsidRPr="00F913D3">
        <w:rPr>
          <w:rFonts w:asciiTheme="majorBidi" w:eastAsia="Times New Roman" w:hAnsiTheme="majorBidi" w:cs="David"/>
          <w:rtl/>
        </w:rPr>
        <w:t xml:space="preserve"> למבנה המפרט. לדוגמא: סעיף 2.1 ב</w:t>
      </w:r>
      <w:r w:rsidRPr="00F913D3">
        <w:rPr>
          <w:rFonts w:asciiTheme="majorBidi" w:eastAsia="Times New Roman" w:hAnsiTheme="majorBidi" w:cs="David" w:hint="cs"/>
          <w:rtl/>
        </w:rPr>
        <w:t xml:space="preserve">נספח א'6 לחוברת </w:t>
      </w:r>
      <w:r w:rsidRPr="00F913D3">
        <w:rPr>
          <w:rFonts w:asciiTheme="majorBidi" w:eastAsia="Times New Roman" w:hAnsiTheme="majorBidi" w:cs="David"/>
          <w:rtl/>
        </w:rPr>
        <w:t>הצעה יכיל תשובה לרכיב 2.1 במפרט, סעיף 2.</w:t>
      </w:r>
      <w:r w:rsidRPr="00F913D3">
        <w:rPr>
          <w:rFonts w:asciiTheme="majorBidi" w:eastAsia="Times New Roman" w:hAnsiTheme="majorBidi" w:cs="David" w:hint="cs"/>
          <w:rtl/>
        </w:rPr>
        <w:t>2</w:t>
      </w:r>
      <w:r w:rsidRPr="00F913D3">
        <w:rPr>
          <w:rFonts w:asciiTheme="majorBidi" w:eastAsia="Times New Roman" w:hAnsiTheme="majorBidi" w:cs="David"/>
          <w:rtl/>
        </w:rPr>
        <w:t xml:space="preserve"> ב</w:t>
      </w:r>
      <w:r w:rsidRPr="00F913D3">
        <w:rPr>
          <w:rFonts w:asciiTheme="majorBidi" w:eastAsia="Times New Roman" w:hAnsiTheme="majorBidi" w:cs="David" w:hint="cs"/>
          <w:rtl/>
        </w:rPr>
        <w:t xml:space="preserve">נספח א'6 לחוברת </w:t>
      </w:r>
      <w:r w:rsidRPr="00F913D3">
        <w:rPr>
          <w:rFonts w:asciiTheme="majorBidi" w:eastAsia="Times New Roman" w:hAnsiTheme="majorBidi" w:cs="David"/>
          <w:rtl/>
        </w:rPr>
        <w:t>הצעה יכיל תשובה לרכיב 2.</w:t>
      </w:r>
      <w:r w:rsidRPr="00F913D3">
        <w:rPr>
          <w:rFonts w:asciiTheme="majorBidi" w:eastAsia="Times New Roman" w:hAnsiTheme="majorBidi" w:cs="David" w:hint="cs"/>
          <w:rtl/>
        </w:rPr>
        <w:t>2</w:t>
      </w:r>
      <w:r w:rsidRPr="00F913D3">
        <w:rPr>
          <w:rFonts w:asciiTheme="majorBidi" w:eastAsia="Times New Roman" w:hAnsiTheme="majorBidi" w:cs="David"/>
          <w:rtl/>
        </w:rPr>
        <w:t xml:space="preserve"> במפרט</w:t>
      </w:r>
      <w:r w:rsidRPr="00F913D3">
        <w:rPr>
          <w:rFonts w:asciiTheme="majorBidi" w:eastAsia="Times New Roman" w:hAnsiTheme="majorBidi" w:cs="David" w:hint="cs"/>
          <w:rtl/>
        </w:rPr>
        <w:t xml:space="preserve"> וכדומה</w:t>
      </w:r>
      <w:r w:rsidRPr="00F913D3">
        <w:rPr>
          <w:rFonts w:asciiTheme="majorBidi" w:eastAsia="Times New Roman" w:hAnsiTheme="majorBidi" w:cs="David"/>
          <w:rtl/>
        </w:rPr>
        <w:t xml:space="preserve">. למען הסר ספק מובהר בזאת כי התשובות תינתנה בהתאמה </w:t>
      </w:r>
      <w:r w:rsidRPr="00F913D3">
        <w:rPr>
          <w:rFonts w:asciiTheme="majorBidi" w:eastAsia="Times New Roman" w:hAnsiTheme="majorBidi" w:cs="David" w:hint="cs"/>
          <w:rtl/>
        </w:rPr>
        <w:t xml:space="preserve">מלאה </w:t>
      </w:r>
      <w:r w:rsidRPr="00F913D3">
        <w:rPr>
          <w:rFonts w:asciiTheme="majorBidi" w:eastAsia="Times New Roman" w:hAnsiTheme="majorBidi" w:cs="David"/>
          <w:rtl/>
        </w:rPr>
        <w:t>גם לתת חלוקה של כל סעיף, לכל רמת פירוט שהיא.</w:t>
      </w:r>
      <w:r w:rsidRPr="00F913D3">
        <w:rPr>
          <w:rFonts w:asciiTheme="majorBidi" w:eastAsia="Times New Roman" w:hAnsiTheme="majorBidi" w:cs="David" w:hint="cs"/>
          <w:rtl/>
        </w:rPr>
        <w:t xml:space="preserve"> </w:t>
      </w:r>
      <w:r w:rsidRPr="00F913D3">
        <w:rPr>
          <w:rFonts w:asciiTheme="majorBidi" w:eastAsia="Times New Roman" w:hAnsiTheme="majorBidi" w:cs="David"/>
          <w:rtl/>
        </w:rPr>
        <w:t>רכיב לגביו אין תשובה ייכתב לידו "אין תשובה" והרכיב הבא אחריו ישמור על מספרו המקורי במפרט.</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מבנה מפורט</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תוכן ומבנה התשובה בכל רכיב (ותת-רכיב) יתאים לסיווג הרכיב: </w:t>
      </w:r>
      <w:r w:rsidRPr="006056F1">
        <w:rPr>
          <w:rFonts w:asciiTheme="majorBidi" w:hAnsiTheme="majorBidi" w:cs="David"/>
        </w:rPr>
        <w:t>G, I</w:t>
      </w:r>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 xml:space="preserve"> או </w:t>
      </w:r>
      <w:r w:rsidRPr="006056F1">
        <w:rPr>
          <w:rFonts w:asciiTheme="majorBidi" w:hAnsiTheme="majorBidi" w:cs="David"/>
        </w:rPr>
        <w:t>S</w:t>
      </w:r>
      <w:r w:rsidRPr="006056F1">
        <w:rPr>
          <w:rFonts w:asciiTheme="majorBidi" w:hAnsiTheme="majorBidi" w:cs="David"/>
          <w:rtl/>
        </w:rPr>
        <w:t>, כמוגדר ב</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  OLE_LINK4 \h \r  \* 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0.7</w:t>
      </w:r>
      <w:r w:rsidRPr="006056F1">
        <w:rPr>
          <w:rFonts w:asciiTheme="majorBidi" w:hAnsiTheme="majorBidi" w:cs="David"/>
          <w:rtl/>
        </w:rPr>
        <w:fldChar w:fldCharType="end"/>
      </w:r>
      <w:r w:rsidRPr="006056F1">
        <w:rPr>
          <w:rFonts w:asciiTheme="majorBidi" w:hAnsiTheme="majorBidi" w:cs="David"/>
          <w:rtl/>
        </w:rPr>
        <w:t xml:space="preserve"> </w:t>
      </w:r>
    </w:p>
    <w:p w:rsidR="00D40827" w:rsidRPr="006056F1" w:rsidRDefault="00D40827" w:rsidP="009949F8">
      <w:pPr>
        <w:pStyle w:val="4"/>
        <w:numPr>
          <w:ilvl w:val="0"/>
          <w:numId w:val="0"/>
        </w:numPr>
        <w:spacing w:after="80"/>
        <w:ind w:left="2207"/>
        <w:rPr>
          <w:rFonts w:asciiTheme="majorBidi" w:hAnsiTheme="majorBidi" w:cs="David"/>
          <w:rtl/>
        </w:rPr>
      </w:pPr>
      <w:r w:rsidRPr="006056F1">
        <w:rPr>
          <w:rFonts w:asciiTheme="majorBidi" w:hAnsiTheme="majorBidi" w:cs="David"/>
          <w:rtl/>
        </w:rPr>
        <w:t xml:space="preserve"> לעיל.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ברכיבים המסומנים </w:t>
      </w:r>
      <w:r w:rsidRPr="006056F1">
        <w:rPr>
          <w:rFonts w:asciiTheme="majorBidi" w:hAnsiTheme="majorBidi" w:cs="David"/>
        </w:rPr>
        <w:t>G</w:t>
      </w:r>
      <w:r w:rsidRPr="006056F1">
        <w:rPr>
          <w:rFonts w:asciiTheme="majorBidi" w:hAnsiTheme="majorBidi" w:cs="David"/>
          <w:rtl/>
        </w:rPr>
        <w:t>, יש להדגיש אם קיים או לא קיים ולציין תכונות חשובות בלבד, בקצרה ובמלל חופשי (עד 1/2 עמוד לרכיב).</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ברכיבים המסומנים </w:t>
      </w:r>
      <w:r w:rsidRPr="006056F1">
        <w:rPr>
          <w:rFonts w:asciiTheme="majorBidi" w:hAnsiTheme="majorBidi" w:cs="David"/>
        </w:rPr>
        <w:t>S</w:t>
      </w:r>
      <w:r w:rsidRPr="006056F1">
        <w:rPr>
          <w:rFonts w:asciiTheme="majorBidi" w:hAnsiTheme="majorBidi" w:cs="David"/>
          <w:rtl/>
        </w:rPr>
        <w:t>, יש לספק תשובה מפורטת כולל תעתיקים ממערכות אחרות או מתיעוד קיים ובלבד שתהיה תשובה ברורה לדרישה המתאימה.</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במקרה של תשובה ארוכה יש </w:t>
      </w:r>
      <w:r w:rsidRPr="00627F22">
        <w:rPr>
          <w:rFonts w:asciiTheme="majorBidi" w:hAnsiTheme="majorBidi" w:cs="David"/>
          <w:rtl/>
        </w:rPr>
        <w:t>להפנות ל</w:t>
      </w:r>
      <w:r w:rsidR="00D20492" w:rsidRPr="00627F22">
        <w:rPr>
          <w:rFonts w:asciiTheme="majorBidi" w:hAnsiTheme="majorBidi" w:cs="David"/>
          <w:rtl/>
        </w:rPr>
        <w:t>נספח</w:t>
      </w:r>
      <w:r w:rsidRPr="00627F22">
        <w:rPr>
          <w:rFonts w:asciiTheme="majorBidi" w:hAnsiTheme="majorBidi" w:cs="David"/>
          <w:rtl/>
        </w:rPr>
        <w:t xml:space="preserve"> בסוף ההצעה. חשוב להשתמש ב</w:t>
      </w:r>
      <w:r w:rsidR="00D20492" w:rsidRPr="00627F22">
        <w:rPr>
          <w:rFonts w:asciiTheme="majorBidi" w:hAnsiTheme="majorBidi" w:cs="David"/>
          <w:rtl/>
        </w:rPr>
        <w:t>נספח</w:t>
      </w:r>
      <w:r w:rsidRPr="00627F22">
        <w:rPr>
          <w:rFonts w:asciiTheme="majorBidi" w:hAnsiTheme="majorBidi" w:cs="David"/>
          <w:rtl/>
        </w:rPr>
        <w:t>ים על מנת לפשט את גוף ההצעה ולהקל על קריאתה. חומר מקצועי ופרסומי יצורף כ</w:t>
      </w:r>
      <w:r w:rsidR="00D20492" w:rsidRPr="00627F22">
        <w:rPr>
          <w:rFonts w:asciiTheme="majorBidi" w:hAnsiTheme="majorBidi" w:cs="David"/>
          <w:rtl/>
        </w:rPr>
        <w:t>נספח</w:t>
      </w:r>
      <w:r w:rsidRPr="00627F22">
        <w:rPr>
          <w:rFonts w:asciiTheme="majorBidi" w:hAnsiTheme="majorBidi" w:cs="David"/>
          <w:rtl/>
        </w:rPr>
        <w:t xml:space="preserve"> ל</w:t>
      </w:r>
      <w:r w:rsidR="000878A9" w:rsidRPr="00627F22">
        <w:rPr>
          <w:rFonts w:asciiTheme="majorBidi" w:hAnsiTheme="majorBidi" w:cs="David"/>
          <w:rtl/>
        </w:rPr>
        <w:t>סעיף</w:t>
      </w:r>
      <w:r w:rsidRPr="00627F22">
        <w:rPr>
          <w:rFonts w:asciiTheme="majorBidi" w:hAnsiTheme="majorBidi" w:cs="David"/>
          <w:rtl/>
        </w:rPr>
        <w:t xml:space="preserve"> הרלבנטי</w:t>
      </w:r>
      <w:r w:rsidRPr="006056F1">
        <w:rPr>
          <w:rFonts w:asciiTheme="majorBidi" w:hAnsiTheme="majorBidi" w:cs="David"/>
          <w:rtl/>
        </w:rPr>
        <w:t xml:space="preserve"> ויסומן כמפורט לעיל.</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lastRenderedPageBreak/>
        <w:t>יש להבחין בין רכיב "סגור" הדורש תשובה של "כן / לא" או מילוי טבלה מוגדרת, לבין רכיב "פתוח" המאפשר תשובה במבנה חופשי.</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ברכיב "פתוח", רשאי המציע להוסיף הערות והצעות משלו ע"י הוספת </w:t>
      </w:r>
      <w:r w:rsidR="000878A9" w:rsidRPr="000878A9">
        <w:rPr>
          <w:rFonts w:asciiTheme="majorBidi" w:hAnsiTheme="majorBidi" w:cs="David"/>
          <w:rtl/>
        </w:rPr>
        <w:t>סעיף</w:t>
      </w:r>
      <w:r w:rsidRPr="006056F1">
        <w:rPr>
          <w:rFonts w:asciiTheme="majorBidi" w:hAnsiTheme="majorBidi" w:cs="David"/>
          <w:rtl/>
        </w:rPr>
        <w:t xml:space="preserve"> "אחר". </w:t>
      </w:r>
      <w:r w:rsidR="000878A9" w:rsidRPr="000878A9">
        <w:rPr>
          <w:rFonts w:asciiTheme="majorBidi" w:hAnsiTheme="majorBidi" w:cs="David"/>
          <w:rtl/>
        </w:rPr>
        <w:t>סעיף</w:t>
      </w:r>
      <w:r w:rsidRPr="006056F1">
        <w:rPr>
          <w:rFonts w:asciiTheme="majorBidi" w:hAnsiTheme="majorBidi" w:cs="David"/>
          <w:rtl/>
        </w:rPr>
        <w:t xml:space="preserve"> זה יסומן </w:t>
      </w:r>
      <w:r w:rsidRPr="006056F1">
        <w:rPr>
          <w:rFonts w:asciiTheme="majorBidi" w:hAnsiTheme="majorBidi" w:cs="David"/>
        </w:rPr>
        <w:t>X.97</w:t>
      </w:r>
      <w:r w:rsidRPr="006056F1">
        <w:rPr>
          <w:rFonts w:asciiTheme="majorBidi" w:hAnsiTheme="majorBidi" w:cs="David"/>
          <w:rtl/>
        </w:rPr>
        <w:t xml:space="preserve"> בסוף רכיב ראשי, או </w:t>
      </w:r>
      <w:r w:rsidRPr="006056F1">
        <w:rPr>
          <w:rFonts w:asciiTheme="majorBidi" w:hAnsiTheme="majorBidi" w:cs="David"/>
        </w:rPr>
        <w:t>X.Y.97</w:t>
      </w:r>
      <w:r w:rsidRPr="006056F1">
        <w:rPr>
          <w:rFonts w:asciiTheme="majorBidi" w:hAnsiTheme="majorBidi" w:cs="David"/>
          <w:rtl/>
        </w:rPr>
        <w:t xml:space="preserve"> בסוף רכיב משני.</w:t>
      </w:r>
    </w:p>
    <w:p w:rsidR="00D40827" w:rsidRPr="006056F1" w:rsidRDefault="00D40827" w:rsidP="009949F8">
      <w:pPr>
        <w:pStyle w:val="a5"/>
        <w:bidi/>
        <w:spacing w:after="80"/>
        <w:ind w:left="1728"/>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tl/>
        </w:rPr>
      </w:pPr>
      <w:bookmarkStart w:id="74" w:name="_Toc15622854"/>
      <w:r w:rsidRPr="006056F1">
        <w:rPr>
          <w:rFonts w:asciiTheme="majorBidi" w:hAnsiTheme="majorBidi" w:cs="David"/>
          <w:rtl/>
        </w:rPr>
        <w:t>בעלות על המפרט ועל ההצעה</w:t>
      </w:r>
      <w:bookmarkEnd w:id="74"/>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מפרט זה הוא קנינו הרוחני של משרד הבריאות אשר מועבר למציע לצורך הגשת הצעה בלבד. אין לעשות בו כל שימוש שאינו לצורך הכנת ההצעה.</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Pr="006056F1">
        <w:rPr>
          <w:rFonts w:asciiTheme="majorBidi" w:hAnsiTheme="majorBidi" w:cs="David"/>
          <w:rtl/>
        </w:rPr>
        <w:tab/>
      </w:r>
      <w:r w:rsidRPr="006056F1">
        <w:rPr>
          <w:rFonts w:asciiTheme="majorBidi" w:hAnsiTheme="majorBidi" w:cs="David"/>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D40827" w:rsidRPr="006056F1" w:rsidRDefault="00D40827" w:rsidP="00DE05CA">
      <w:pPr>
        <w:pStyle w:val="3"/>
        <w:tabs>
          <w:tab w:val="clear" w:pos="2279"/>
        </w:tabs>
        <w:spacing w:after="80"/>
        <w:ind w:left="1437" w:hanging="672"/>
        <w:rPr>
          <w:rFonts w:asciiTheme="majorBidi" w:hAnsiTheme="majorBidi" w:cs="David"/>
          <w:rtl/>
        </w:rPr>
      </w:pPr>
      <w:bookmarkStart w:id="75" w:name="_Ref315162440"/>
      <w:r w:rsidRPr="006056F1">
        <w:rPr>
          <w:rFonts w:asciiTheme="majorBidi" w:hAnsiTheme="majorBidi" w:cs="David"/>
          <w:rtl/>
        </w:rPr>
        <w:t>בהתאם לתקנות חוק המכרזים, מתחרים שלא זכו במכרז רשאים לבקש לעיין בהצעת המציע שזכתה. המציע רשאי לציין בתשובתו ל</w:t>
      </w:r>
      <w:r w:rsidR="000878A9" w:rsidRPr="000878A9">
        <w:rPr>
          <w:rFonts w:asciiTheme="majorBidi" w:hAnsiTheme="majorBidi" w:cs="David"/>
          <w:rtl/>
        </w:rPr>
        <w:t>סעיף</w:t>
      </w:r>
      <w:r w:rsidRPr="006056F1">
        <w:rPr>
          <w:rFonts w:asciiTheme="majorBidi" w:hAnsiTheme="majorBidi" w:cs="David"/>
          <w:rtl/>
        </w:rPr>
        <w:t xml:space="preserve"> זה אלה סעיפים בהצעתו חסויים בפני הצגה למתחרים וכן עליו לספק העתק הצעה בו לא יופיעו הסעיפים החסויים הללו (ראו </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Ref320111994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0.8.1.3</w:t>
      </w:r>
      <w:r w:rsidRPr="006056F1">
        <w:rPr>
          <w:rFonts w:asciiTheme="majorBidi" w:hAnsiTheme="majorBidi" w:cs="David"/>
          <w:rtl/>
        </w:rPr>
        <w:fldChar w:fldCharType="end"/>
      </w:r>
      <w:r w:rsidRPr="006056F1">
        <w:rPr>
          <w:rFonts w:asciiTheme="majorBidi" w:hAnsiTheme="majorBidi" w:cs="David"/>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5"/>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עיון במסמכים כאמור </w:t>
      </w:r>
      <w:proofErr w:type="spellStart"/>
      <w:r w:rsidRPr="006056F1">
        <w:rPr>
          <w:rFonts w:asciiTheme="majorBidi" w:hAnsiTheme="majorBidi" w:cs="David"/>
          <w:rtl/>
        </w:rPr>
        <w:t>בס"ק</w:t>
      </w:r>
      <w:proofErr w:type="spellEnd"/>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Ref315162440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0.13.3</w:t>
      </w:r>
      <w:r w:rsidRPr="006056F1">
        <w:rPr>
          <w:rFonts w:asciiTheme="majorBidi" w:hAnsiTheme="majorBidi" w:cs="David"/>
          <w:rtl/>
        </w:rPr>
        <w:fldChar w:fldCharType="end"/>
      </w:r>
      <w:r w:rsidRPr="006056F1">
        <w:rPr>
          <w:rFonts w:asciiTheme="majorBidi" w:hAnsiTheme="majorBidi" w:cs="David"/>
          <w:rtl/>
        </w:rPr>
        <w:t xml:space="preserve"> לעיל, יעלה למבקש 300 ₪ לכיסוי העלות הכרוכה בקיום התקנה הנ"ל. סכום זה יש לשלם מראש לזכות משרד הבריאות.</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לא יהיה חייב למסור בכל זמן שהוא נימוקים לאי קבלת הצעה כלשהי, או למסור פרטים בקשר להצעה כלשהי, לרבות זו שתתקבל.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למרות האמור לעיל, הצעת המציע תיחשב כהצעה שאין בה כל סוד מסחרי או סוד מקצועי והספק יאשר במענה ל</w:t>
      </w:r>
      <w:r w:rsidR="000878A9" w:rsidRPr="000878A9">
        <w:rPr>
          <w:rFonts w:asciiTheme="majorBidi" w:hAnsiTheme="majorBidi" w:cs="David"/>
          <w:rtl/>
        </w:rPr>
        <w:t>סעיף</w:t>
      </w:r>
      <w:r w:rsidRPr="006056F1">
        <w:rPr>
          <w:rFonts w:asciiTheme="majorBidi" w:hAnsiTheme="majorBidi" w:cs="David"/>
          <w:rtl/>
        </w:rPr>
        <w:t xml:space="preserve"> זה כי הוא ער לכך כי אם יזכה במכרז עשויה הצעתו לעמוד לעיונם של המשתתפים האחרים במכרז.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אם ברצון המציע למנוע עיון בסעיפים מסוימים של הצעתו בשל טענה לסוד מסחרי או סוד מקצועי, עליו לציין בחוברת </w:t>
      </w:r>
      <w:r w:rsidRPr="00627F22">
        <w:rPr>
          <w:rFonts w:asciiTheme="majorBidi" w:hAnsiTheme="majorBidi" w:cs="David"/>
          <w:rtl/>
        </w:rPr>
        <w:t>ההצעה (</w:t>
      </w:r>
      <w:r w:rsidR="00D20492" w:rsidRPr="00627F22">
        <w:rPr>
          <w:rFonts w:asciiTheme="majorBidi" w:hAnsiTheme="majorBidi" w:cs="David"/>
          <w:rtl/>
        </w:rPr>
        <w:t>נספח</w:t>
      </w:r>
      <w:r w:rsidRPr="00627F22">
        <w:rPr>
          <w:rFonts w:asciiTheme="majorBidi" w:hAnsiTheme="majorBidi" w:cs="David"/>
          <w:rtl/>
        </w:rPr>
        <w:t xml:space="preserve"> א) למענה</w:t>
      </w:r>
      <w:r w:rsidRPr="006056F1">
        <w:rPr>
          <w:rFonts w:asciiTheme="majorBidi" w:hAnsiTheme="majorBidi" w:cs="David"/>
          <w:rtl/>
        </w:rPr>
        <w:t xml:space="preserve"> שלו, את רשימת הסעיפים אותם הוא מבקש שלא להציג למתחרים, תוך מתן נימוקים לטענתו. מובהר כי לא יהא בעצם הבקשה כדי למנוע עיון בהצעת הספק על סעיפיה, אלא אם נקבע כך באופן מפורש על ידי ועדת המכרזים </w:t>
      </w:r>
      <w:r w:rsidRPr="00627F22">
        <w:rPr>
          <w:rFonts w:asciiTheme="majorBidi" w:hAnsiTheme="majorBidi" w:cs="David"/>
          <w:rtl/>
        </w:rPr>
        <w:t xml:space="preserve">כאמור </w:t>
      </w:r>
      <w:r w:rsidR="003C119F" w:rsidRPr="00627F22">
        <w:rPr>
          <w:rFonts w:asciiTheme="majorBidi" w:hAnsiTheme="majorBidi" w:cs="David"/>
          <w:rtl/>
        </w:rPr>
        <w:t>להלן</w:t>
      </w:r>
      <w:r w:rsidRPr="00627F22">
        <w:rPr>
          <w:rFonts w:asciiTheme="majorBidi" w:hAnsiTheme="majorBidi" w:cs="David"/>
          <w:rtl/>
        </w:rPr>
        <w:t>. מחירי ההצעה בכל</w:t>
      </w:r>
      <w:r w:rsidRPr="006056F1">
        <w:rPr>
          <w:rFonts w:asciiTheme="majorBidi" w:hAnsiTheme="majorBidi" w:cs="David"/>
          <w:rtl/>
        </w:rPr>
        <w:t xml:space="preserve"> מקרה לא יחשבו כסוד מסחרי או כסוד מקצועי. ספק שמצדו יטען לסוד מסחרי / מקצועי לעניין מסוים יהיה מנוע מלבקש עיון לאותו עניין בהצעות אחרות.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D40827" w:rsidRPr="006056F1" w:rsidRDefault="00D40827" w:rsidP="009949F8">
      <w:pPr>
        <w:pStyle w:val="a5"/>
        <w:bidi/>
        <w:spacing w:after="80"/>
        <w:ind w:left="122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bookmarkStart w:id="76" w:name="_Toc15622855"/>
      <w:r w:rsidRPr="006056F1">
        <w:rPr>
          <w:rFonts w:asciiTheme="majorBidi" w:hAnsiTheme="majorBidi" w:cs="David"/>
          <w:rtl/>
        </w:rPr>
        <w:t>שלמות ההצעה ואחריות כוללת</w:t>
      </w:r>
      <w:bookmarkEnd w:id="76"/>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יגיש הצעה אחת כוללת עבור כל פתרון שיציע.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יהיה אחראי לאופן אספקת השירותים ואיכותם. האחריות הינה בין היתר לביצוע מקיף ומלא של השירותים כפי שיוגדרו בכתב ובעל פה</w:t>
      </w:r>
      <w:bookmarkStart w:id="77" w:name="_Ref185829026"/>
      <w:bookmarkStart w:id="78" w:name="_Toc15622856"/>
      <w:r w:rsidRPr="006056F1">
        <w:rPr>
          <w:rFonts w:asciiTheme="majorBidi" w:hAnsiTheme="majorBidi" w:cs="David"/>
          <w:rtl/>
        </w:rPr>
        <w:t xml:space="preserve"> על ידי דרישות נציג המזמין </w:t>
      </w:r>
      <w:bookmarkEnd w:id="77"/>
      <w:r w:rsidRPr="006056F1">
        <w:rPr>
          <w:rFonts w:asciiTheme="majorBidi" w:hAnsiTheme="majorBidi" w:cs="David"/>
          <w:rtl/>
        </w:rPr>
        <w:t xml:space="preserve">ומי </w:t>
      </w:r>
      <w:r w:rsidRPr="00627F22">
        <w:rPr>
          <w:rFonts w:asciiTheme="majorBidi" w:hAnsiTheme="majorBidi" w:cs="David"/>
          <w:rtl/>
        </w:rPr>
        <w:t>מטעמו (</w:t>
      </w:r>
      <w:r w:rsidR="003C119F" w:rsidRPr="00627F22">
        <w:rPr>
          <w:rFonts w:asciiTheme="majorBidi" w:hAnsiTheme="majorBidi" w:cs="David"/>
          <w:rtl/>
        </w:rPr>
        <w:t>להלן</w:t>
      </w:r>
      <w:r w:rsidRPr="00627F22">
        <w:rPr>
          <w:rFonts w:asciiTheme="majorBidi" w:hAnsiTheme="majorBidi" w:cs="David"/>
          <w:rtl/>
        </w:rPr>
        <w:t>: "נציג המזמין</w:t>
      </w:r>
      <w:r w:rsidRPr="006056F1">
        <w:rPr>
          <w:rFonts w:asciiTheme="majorBidi" w:hAnsiTheme="majorBidi" w:cs="David"/>
          <w:rtl/>
        </w:rPr>
        <w:t xml:space="preserve">").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ככל שמדובר במוצרי צד ג' המשולבים בפתרון מבוקש, יהיה הספק אחראי לאינטגרציה של כל רכיבי הציוד כ- </w:t>
      </w:r>
      <w:r w:rsidRPr="006056F1">
        <w:rPr>
          <w:rFonts w:asciiTheme="majorBidi" w:hAnsiTheme="majorBidi" w:cs="David"/>
        </w:rPr>
        <w:t>single point of contact</w:t>
      </w:r>
      <w:r w:rsidRPr="006056F1">
        <w:rPr>
          <w:rFonts w:asciiTheme="majorBidi" w:hAnsiTheme="majorBidi" w:cs="David"/>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t>בדיקת ההצעות והערכתן</w:t>
      </w:r>
      <w:bookmarkEnd w:id="78"/>
      <w:r w:rsidRPr="006056F1">
        <w:rPr>
          <w:rFonts w:asciiTheme="majorBidi" w:hAnsiTheme="majorBidi" w:cs="David"/>
          <w:rtl/>
        </w:rPr>
        <w:t xml:space="preserve"> </w:t>
      </w:r>
    </w:p>
    <w:p w:rsidR="00D40827" w:rsidRPr="006056F1" w:rsidRDefault="00D40827" w:rsidP="00DE05CA">
      <w:pPr>
        <w:bidi/>
        <w:spacing w:after="80" w:line="360" w:lineRule="auto"/>
        <w:ind w:left="827"/>
        <w:rPr>
          <w:rFonts w:asciiTheme="majorBidi" w:hAnsiTheme="majorBidi" w:cs="David"/>
          <w:rtl/>
          <w:lang w:eastAsia="he-IL"/>
        </w:rPr>
      </w:pPr>
      <w:r w:rsidRPr="006056F1">
        <w:rPr>
          <w:rFonts w:asciiTheme="majorBidi" w:hAnsiTheme="majorBidi" w:cs="David"/>
          <w:rtl/>
          <w:lang w:eastAsia="he-IL"/>
        </w:rPr>
        <w:t>המשרד יקיים תהליך בחירה רב-שלבי למציעים.</w:t>
      </w:r>
      <w:bookmarkStart w:id="79" w:name="_Ref315162609"/>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שלב  א1' - עמידה בתנאי סף</w:t>
      </w:r>
    </w:p>
    <w:p w:rsidR="00D40827" w:rsidRPr="006056F1" w:rsidRDefault="00D40827" w:rsidP="00DE05CA">
      <w:pPr>
        <w:tabs>
          <w:tab w:val="left" w:pos="2124"/>
        </w:tabs>
        <w:bidi/>
        <w:spacing w:after="80" w:line="360" w:lineRule="auto"/>
        <w:ind w:left="1437"/>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בשלב הראשון ייפתחו כל ההצעות אשר התקבלו עד למועד הגשת ההצעות ותיבחן עמידת המציעים בכל תנאי הסף הנדרשים להגשת ההצעות. רק הצעה שתעמוד בתנאי הסף תעבור לשלב א2'. </w:t>
      </w:r>
    </w:p>
    <w:p w:rsidR="00D40827" w:rsidRPr="006056F1" w:rsidRDefault="00D40827" w:rsidP="00DE05CA">
      <w:pPr>
        <w:pStyle w:val="3"/>
        <w:tabs>
          <w:tab w:val="clear" w:pos="2279"/>
        </w:tabs>
        <w:spacing w:after="80"/>
        <w:ind w:left="1437" w:hanging="672"/>
        <w:rPr>
          <w:rFonts w:asciiTheme="majorBidi" w:hAnsiTheme="majorBidi" w:cs="David"/>
        </w:rPr>
      </w:pPr>
      <w:bookmarkStart w:id="80" w:name="_Ref371681393"/>
      <w:r w:rsidRPr="006056F1">
        <w:rPr>
          <w:rFonts w:asciiTheme="majorBidi" w:hAnsiTheme="majorBidi" w:cs="David"/>
          <w:rtl/>
        </w:rPr>
        <w:t>שלב א2' - בדיקת איכות</w:t>
      </w:r>
      <w:bookmarkEnd w:id="80"/>
      <w:r w:rsidRPr="006056F1">
        <w:rPr>
          <w:rFonts w:asciiTheme="majorBidi" w:hAnsiTheme="majorBidi" w:cs="David"/>
          <w:rtl/>
        </w:rPr>
        <w:t xml:space="preserve">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להערכת התועלת (</w:t>
      </w:r>
      <w:r w:rsidRPr="00DE05CA">
        <w:rPr>
          <w:rFonts w:asciiTheme="majorBidi" w:eastAsia="Times New Roman" w:hAnsiTheme="majorBidi" w:cs="David"/>
          <w:rtl/>
          <w:lang w:eastAsia="he-IL"/>
        </w:rPr>
        <w:t>איכות</w:t>
      </w:r>
      <w:r w:rsidRPr="006056F1">
        <w:rPr>
          <w:rFonts w:asciiTheme="majorBidi" w:hAnsiTheme="majorBidi" w:cs="David"/>
          <w:rtl/>
          <w:lang w:eastAsia="he-IL"/>
        </w:rPr>
        <w:t>) ההצעות, נקבעו המשקלות המפורטים בטבלת משקלות האיכות הבאה.</w:t>
      </w:r>
      <w:bookmarkStart w:id="81" w:name="_Ref371956710"/>
      <w:r w:rsidR="00DE05CA">
        <w:rPr>
          <w:rFonts w:asciiTheme="majorBidi" w:hAnsiTheme="majorBidi" w:cs="David" w:hint="cs"/>
          <w:rtl/>
          <w:lang w:eastAsia="he-IL"/>
        </w:rPr>
        <w:t xml:space="preserve"> </w:t>
      </w:r>
      <w:r w:rsidRPr="006056F1">
        <w:rPr>
          <w:rFonts w:asciiTheme="majorBidi" w:hAnsiTheme="majorBidi" w:cs="David"/>
          <w:rtl/>
          <w:lang w:eastAsia="he-IL"/>
        </w:rPr>
        <w:t>הציון המינימאלי של שלב בדיקת האיכות הינו 70</w:t>
      </w:r>
      <w:r w:rsidRPr="00627F22">
        <w:rPr>
          <w:rFonts w:asciiTheme="majorBidi" w:hAnsiTheme="majorBidi" w:cs="David"/>
          <w:rtl/>
          <w:lang w:eastAsia="he-IL"/>
        </w:rPr>
        <w:t>% (</w:t>
      </w:r>
      <w:r w:rsidR="003C119F" w:rsidRPr="00627F22">
        <w:rPr>
          <w:rFonts w:asciiTheme="majorBidi" w:hAnsiTheme="majorBidi" w:cs="David"/>
          <w:rtl/>
          <w:lang w:eastAsia="he-IL"/>
        </w:rPr>
        <w:t>להלן</w:t>
      </w:r>
      <w:r w:rsidRPr="00627F22">
        <w:rPr>
          <w:rFonts w:asciiTheme="majorBidi" w:hAnsiTheme="majorBidi" w:cs="David"/>
          <w:rtl/>
          <w:lang w:eastAsia="he-IL"/>
        </w:rPr>
        <w:t>: "סף איכות"), הצעה</w:t>
      </w:r>
      <w:r w:rsidRPr="006056F1">
        <w:rPr>
          <w:rFonts w:asciiTheme="majorBidi" w:hAnsiTheme="majorBidi" w:cs="David"/>
          <w:rtl/>
          <w:lang w:eastAsia="he-IL"/>
        </w:rPr>
        <w:t xml:space="preserve"> שציונה יהא מתחת לסף זה תיפסל. למרות האמור לעיל, במקרה שפחות משתי  הצעות עברו את סף האיכות, רשאי המזמין לפי שיקול דעתו להימנע מלפסול הצעות שציון האיכות שלהן נמוך מ- 70%  אך לא נמוך מ- 60%.</w:t>
      </w:r>
      <w:r w:rsidR="00DE05CA">
        <w:rPr>
          <w:rFonts w:asciiTheme="majorBidi" w:hAnsiTheme="majorBidi" w:cs="David" w:hint="cs"/>
          <w:rtl/>
          <w:lang w:eastAsia="he-IL"/>
        </w:rPr>
        <w:t xml:space="preserve"> </w:t>
      </w:r>
      <w:r w:rsidRPr="006056F1">
        <w:rPr>
          <w:rFonts w:asciiTheme="majorBidi" w:hAnsiTheme="majorBidi" w:cs="David"/>
          <w:rtl/>
          <w:lang w:eastAsia="he-IL"/>
        </w:rPr>
        <w:t xml:space="preserve">רק הצעה שתעמוד בציון המינימלי של  בדיקת האיכות תעבור לשלב א3'. </w:t>
      </w:r>
      <w:bookmarkEnd w:id="81"/>
      <w:r w:rsidR="00DE05CA">
        <w:rPr>
          <w:rFonts w:asciiTheme="majorBidi" w:hAnsiTheme="majorBidi" w:cs="David" w:hint="cs"/>
          <w:rtl/>
          <w:lang w:eastAsia="he-IL"/>
        </w:rPr>
        <w:t xml:space="preserve"> </w:t>
      </w:r>
      <w:r w:rsidRPr="006056F1">
        <w:rPr>
          <w:rFonts w:asciiTheme="majorBidi" w:hAnsiTheme="majorBidi" w:cs="David"/>
          <w:rtl/>
          <w:lang w:eastAsia="he-IL"/>
        </w:rPr>
        <w:t>תשומת לב המציעים מופנית לכך שהיקף ניסיונם בתחום, ופריסת ה</w:t>
      </w:r>
      <w:r w:rsidR="00990F15" w:rsidRPr="006056F1">
        <w:rPr>
          <w:rFonts w:asciiTheme="majorBidi" w:hAnsiTheme="majorBidi" w:cs="David"/>
          <w:rtl/>
          <w:lang w:eastAsia="he-IL"/>
        </w:rPr>
        <w:t>פתרון</w:t>
      </w:r>
      <w:r w:rsidRPr="006056F1">
        <w:rPr>
          <w:rFonts w:asciiTheme="majorBidi" w:hAnsiTheme="majorBidi" w:cs="David"/>
          <w:rtl/>
          <w:lang w:eastAsia="he-IL"/>
        </w:rPr>
        <w:t xml:space="preserve"> והמוצר בארץ ובעולם, עשויים להשפיע על איכות ההצעה. לכן, על המציע, במקרים הרלוונטיים, לפרט היקפים ופעילות  שכאלה גם מעבר לנדרש בתנאי הסף</w:t>
      </w:r>
      <w:r w:rsidR="00DE05CA">
        <w:rPr>
          <w:rFonts w:asciiTheme="majorBidi" w:hAnsiTheme="majorBidi" w:cs="David"/>
          <w:rtl/>
          <w:lang w:eastAsia="he-IL"/>
        </w:rPr>
        <w:t xml:space="preserve">. </w:t>
      </w:r>
      <w:r w:rsidRPr="006056F1">
        <w:rPr>
          <w:rFonts w:asciiTheme="majorBidi" w:hAnsiTheme="majorBidi" w:cs="David"/>
          <w:rtl/>
          <w:lang w:eastAsia="he-IL"/>
        </w:rPr>
        <w:t xml:space="preserve">הערכת תועלת (איכות) ההצעות תערך לפי המשקולות הבאות: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 xml:space="preserve">הפתרון המוצע (דרישות פונקציונליות וטכנולוגיות): </w:t>
      </w:r>
      <w:r w:rsidR="00DE05CA">
        <w:rPr>
          <w:rFonts w:asciiTheme="majorBidi" w:hAnsiTheme="majorBidi" w:cs="David"/>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60%</w:t>
      </w:r>
      <w:r w:rsidR="00DE05CA">
        <w:rPr>
          <w:rFonts w:asciiTheme="majorBidi" w:hAnsiTheme="majorBidi" w:cs="David" w:hint="cs"/>
          <w:rtl/>
          <w:lang w:eastAsia="he-IL"/>
        </w:rPr>
        <w:tab/>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מימוש הפרויקט המוצע (</w:t>
      </w:r>
      <w:r w:rsidR="009C5C0A" w:rsidRPr="009C5C0A">
        <w:rPr>
          <w:rFonts w:ascii="Times New Roman" w:hAnsi="Times New Roman" w:cs="David"/>
          <w:sz w:val="20"/>
          <w:lang w:eastAsia="he-IL"/>
        </w:rPr>
        <w:t>POC</w:t>
      </w:r>
      <w:r w:rsidRPr="006056F1">
        <w:rPr>
          <w:rFonts w:asciiTheme="majorBidi" w:hAnsiTheme="majorBidi" w:cs="David"/>
          <w:rtl/>
          <w:lang w:eastAsia="he-IL"/>
        </w:rPr>
        <w:t>, צוות, תכניות עבודה):</w:t>
      </w:r>
      <w:r w:rsidR="00DE05CA">
        <w:rPr>
          <w:rFonts w:asciiTheme="majorBidi" w:hAnsiTheme="majorBidi" w:cs="David" w:hint="cs"/>
          <w:rtl/>
          <w:lang w:eastAsia="he-IL"/>
        </w:rPr>
        <w:tab/>
      </w:r>
      <w:r w:rsidRPr="006056F1">
        <w:rPr>
          <w:rFonts w:asciiTheme="majorBidi" w:hAnsiTheme="majorBidi" w:cs="David"/>
          <w:rtl/>
          <w:lang w:eastAsia="he-IL"/>
        </w:rPr>
        <w:t xml:space="preserve"> </w:t>
      </w:r>
      <w:r w:rsidR="00DE05CA">
        <w:rPr>
          <w:rFonts w:asciiTheme="majorBidi" w:hAnsiTheme="majorBidi" w:cs="David" w:hint="cs"/>
          <w:rtl/>
          <w:lang w:eastAsia="he-IL"/>
        </w:rPr>
        <w:tab/>
      </w:r>
      <w:r w:rsidRPr="006056F1">
        <w:rPr>
          <w:rFonts w:asciiTheme="majorBidi" w:hAnsiTheme="majorBidi" w:cs="David"/>
          <w:rtl/>
          <w:lang w:eastAsia="he-IL"/>
        </w:rPr>
        <w:t>30%</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 xml:space="preserve">הדגמת הפתרון (במסגרת יום הדגמה): </w:t>
      </w:r>
      <w:r w:rsidR="00DE05CA">
        <w:rPr>
          <w:rFonts w:asciiTheme="majorBidi" w:hAnsiTheme="majorBidi" w:cs="David"/>
          <w:rtl/>
          <w:lang w:eastAsia="he-IL"/>
        </w:rPr>
        <w:tab/>
      </w:r>
      <w:r w:rsidR="00DE05CA">
        <w:rPr>
          <w:rFonts w:asciiTheme="majorBidi" w:hAnsiTheme="majorBidi" w:cs="David" w:hint="cs"/>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10%</w:t>
      </w:r>
    </w:p>
    <w:p w:rsidR="00D40827" w:rsidRPr="00FB6A4B" w:rsidRDefault="00D40827" w:rsidP="00FB6A4B">
      <w:pPr>
        <w:bidi/>
        <w:spacing w:after="80"/>
        <w:rPr>
          <w:rFonts w:asciiTheme="majorBidi" w:hAnsiTheme="majorBidi"/>
          <w:b/>
          <w:bCs/>
          <w:u w:val="single"/>
          <w:rtl/>
          <w:lang w:eastAsia="he-I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6256"/>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9949F8">
            <w:pPr>
              <w:bidi/>
              <w:spacing w:after="80" w:line="360" w:lineRule="auto"/>
              <w:jc w:val="both"/>
              <w:outlineLvl w:val="2"/>
              <w:rPr>
                <w:rFonts w:asciiTheme="majorBidi" w:eastAsia="Times New Roman" w:hAnsiTheme="majorBidi" w:cs="David"/>
                <w:rtl/>
                <w:lang w:eastAsia="he-IL"/>
              </w:rPr>
            </w:pPr>
            <w:r w:rsidRPr="00FB6A4B">
              <w:rPr>
                <w:rFonts w:asciiTheme="majorBidi" w:hAnsiTheme="majorBidi" w:cs="David"/>
                <w:color w:val="auto"/>
                <w:rtl/>
                <w:lang w:eastAsia="he-IL"/>
              </w:rPr>
              <w:t>הפתרון המוצע (סה"כ 60% בציון האיכות</w:t>
            </w:r>
            <w:r w:rsidRPr="00FB6A4B">
              <w:rPr>
                <w:rFonts w:asciiTheme="majorBidi" w:eastAsia="Times New Roman" w:hAnsiTheme="majorBidi" w:cs="David" w:hint="cs"/>
                <w:color w:val="auto"/>
                <w:rtl/>
                <w:lang w:eastAsia="he-IL"/>
              </w:rPr>
              <w:t>)</w:t>
            </w:r>
          </w:p>
        </w:tc>
      </w:tr>
      <w:tr w:rsidR="00A773A2"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7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6256"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auto"/>
                <w:rtl/>
                <w:lang w:eastAsia="he-IL"/>
              </w:rPr>
            </w:pPr>
            <w:r w:rsidRPr="006056F1">
              <w:rPr>
                <w:rFonts w:asciiTheme="majorBidi" w:eastAsia="Times New Roman" w:hAnsiTheme="majorBidi" w:cs="David"/>
                <w:color w:val="auto"/>
                <w:rtl/>
                <w:lang w:eastAsia="he-IL"/>
              </w:rPr>
              <w:t>משקל</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lastRenderedPageBreak/>
              <w:t>היקף ועומק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באיזו מידה מהווה הפתרון פתרון מלא לבעיה שבמכרז הבעיה?  מהו גודל האוכלוסייה שבה הוא נוגע מתוך קהל היעד של הבעיה, ובאיזו מידה הוא משפר, עבור אוכלוסייה זו, את המענה לבעיה? האם מדובר בפתרון </w:t>
            </w:r>
            <w:proofErr w:type="spellStart"/>
            <w:r w:rsidRPr="006056F1">
              <w:rPr>
                <w:rFonts w:asciiTheme="majorBidi" w:hAnsiTheme="majorBidi" w:cs="David"/>
                <w:kern w:val="24"/>
                <w:sz w:val="22"/>
                <w:szCs w:val="22"/>
                <w:rtl/>
              </w:rPr>
              <w:t>נישתי</w:t>
            </w:r>
            <w:proofErr w:type="spellEnd"/>
            <w:r w:rsidRPr="006056F1">
              <w:rPr>
                <w:rFonts w:asciiTheme="majorBidi" w:hAnsiTheme="majorBidi" w:cs="David"/>
                <w:kern w:val="24"/>
                <w:sz w:val="22"/>
                <w:szCs w:val="22"/>
                <w:rtl/>
              </w:rPr>
              <w:t xml:space="preserve"> וחלקי או בפתרון מלא עבור אוכלוסייה זו?</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בשלות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מהי רמת הבשלות של המוצר, ומהו הזמן והמאמץ הנדרשים כדי להעמיד גרסה עובדת ובדוקה של הפתרון</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8%</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פשטות המימוש</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מהיר אופן מימוש הפתרון, ועד כמה מדובר בפתרון שניתן למימוש במהירות במערכת</w:t>
            </w:r>
            <w:r w:rsidRPr="006056F1">
              <w:rPr>
                <w:rFonts w:asciiTheme="majorBidi" w:hAnsiTheme="majorBidi" w:cs="David"/>
                <w:kern w:val="24"/>
                <w:sz w:val="22"/>
                <w:szCs w:val="22"/>
                <w:rtl/>
              </w:rPr>
              <w:br/>
              <w:t>האם נדרשים מהמשרד פיתוחים משלימים על מנת להצליח לספק תוצאות?</w:t>
            </w:r>
            <w:r w:rsidRPr="006056F1">
              <w:rPr>
                <w:rFonts w:asciiTheme="majorBidi" w:hAnsiTheme="majorBidi" w:cs="David"/>
                <w:kern w:val="24"/>
                <w:sz w:val="22"/>
                <w:szCs w:val="22"/>
                <w:rtl/>
              </w:rPr>
              <w:br/>
              <w:t>האם נדרש מהמשרד לספק לפיילוט מעטפת ביצוע הדורשת שיתוף פעולה של גורמים שאינם בשליטת המשרד?</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התאמת הפתרון למערכת הבריאות הישראלית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עולה הפתרון בקנה אחד עם מבנה המערכת הישראלית  ומסוגל להשתלב בסל הכלים הקיים במערכת </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גנריות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עד כמה פשוטה ואפשרית הרחבה של הפתרון לתחומים משיקים באמצעות התאמות מינוריות, לצורך פתרון בעיות סמוכות במערכת הבריאות הישראלית</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3%</w:t>
            </w:r>
          </w:p>
        </w:tc>
      </w:tr>
      <w:tr w:rsidR="00A773A2" w:rsidRPr="006056F1" w:rsidTr="00B00F19">
        <w:trPr>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החזר השקעה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מה היכולת  של הפתרון להביא לתוצאות רפואיות, אדמיניסטרטיביות וכלכליות שמצדיקות את ההשקעה בו, מעבר למדדי התוצאה המוגדרים במכרז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יעילות מוכחת של פתרונות דומים בהשגת התוצאה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אילו הוכחות ישנן ליעילותו של הפתרון, או במקרים שבהם טרם נוסה, ליעילותם של פתרונות דומים, בפתרון הבעיה שהמכרז עוסק בה?</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טכנולוגיה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איכות הטכנולוגיה המוצעת, הגמישות שמאפשרת הטכנולוגיה, תמיכה רב לשונית ותמיכה במכשירי קצה שונים, מערכות הפעלה שונות, דפדפנים שונים ועוד. </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שימוש בקוד פתוח</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שימוש נרחב בטכנולוגיות  קוד פתוח במסגרת הפתרון, ועד כמה מאפשרת המערכת המוצעת שימוש נרחב מבלי ליצור כבילה לספק יחיד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ארכיטקטורה וממשקים</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הארכיטקטורה של הפתרון, יישומית ופיזית, ומידת הפתיחות והגמישות שמאפשרת הארכיטקטורה לצורך יצירת ממשקים בין הפתרון לבין מערכות שונות, שימוש מחקרי במידע ועוד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lastRenderedPageBreak/>
              <w:t>אבטחת מידע והגנה על הפרטיות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עמוקה  ההגנה שמסופקת במסגרת הפתרון מפני זליגת מידע לגורמים בלתי מורשים, ועד כמה עמוקה ההגנה על מידע שזליגתו עלולה לפגוע בפרטיות תושבי מדינת ישראל, מעבר לעמידה בכל הנחיות אבטחת המידע של המכרז.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FB6A4B" w:rsidRPr="006056F1" w:rsidTr="00B00F19">
        <w:trPr>
          <w:cantSplit/>
        </w:trPr>
        <w:tc>
          <w:tcPr>
            <w:cnfStyle w:val="001000000000" w:firstRow="0" w:lastRow="0" w:firstColumn="1" w:lastColumn="0" w:oddVBand="0" w:evenVBand="0" w:oddHBand="0" w:evenHBand="0" w:firstRowFirstColumn="0" w:firstRowLastColumn="0" w:lastRowFirstColumn="0" w:lastRowLastColumn="0"/>
            <w:tcW w:w="8027" w:type="dxa"/>
            <w:gridSpan w:val="2"/>
            <w:shd w:val="clear" w:color="auto" w:fill="auto"/>
          </w:tcPr>
          <w:p w:rsidR="00FB6A4B" w:rsidRPr="006056F1" w:rsidRDefault="00FB6A4B" w:rsidP="00FB6A4B">
            <w:pPr>
              <w:bidi/>
              <w:spacing w:beforeLines="50" w:before="120" w:afterLines="50" w:after="120" w:line="360" w:lineRule="auto"/>
              <w:jc w:val="right"/>
              <w:rPr>
                <w:rFonts w:asciiTheme="majorBidi" w:eastAsia="Times New Roman" w:hAnsiTheme="majorBidi" w:cs="David"/>
                <w:rtl/>
                <w:lang w:eastAsia="he-IL"/>
              </w:rPr>
            </w:pPr>
            <w:r w:rsidRPr="006056F1">
              <w:rPr>
                <w:rFonts w:asciiTheme="majorBidi" w:hAnsiTheme="majorBidi" w:cs="David"/>
                <w:rtl/>
                <w:lang w:eastAsia="he-IL"/>
              </w:rPr>
              <w:t>סה"כ</w:t>
            </w:r>
          </w:p>
        </w:tc>
        <w:tc>
          <w:tcPr>
            <w:tcW w:w="1081" w:type="dxa"/>
            <w:shd w:val="clear" w:color="auto" w:fill="auto"/>
            <w:vAlign w:val="center"/>
          </w:tcPr>
          <w:p w:rsidR="00FB6A4B" w:rsidRPr="006056F1" w:rsidRDefault="00FB6A4B"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60%</w:t>
            </w:r>
          </w:p>
        </w:tc>
      </w:tr>
    </w:tbl>
    <w:p w:rsidR="00D40827" w:rsidRPr="006056F1" w:rsidRDefault="00D40827" w:rsidP="009949F8">
      <w:pPr>
        <w:pStyle w:val="NormalWeb"/>
        <w:bidi/>
        <w:spacing w:before="0" w:beforeAutospacing="0" w:after="80" w:afterAutospacing="0" w:line="360" w:lineRule="auto"/>
        <w:rPr>
          <w:rFonts w:asciiTheme="majorBidi" w:hAnsiTheme="majorBidi" w:cs="David"/>
          <w:color w:val="000000" w:themeColor="dark1"/>
          <w:kern w:val="24"/>
          <w:sz w:val="22"/>
          <w:szCs w:val="22"/>
          <w:rt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5943"/>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הפרויקט</w:t>
            </w:r>
            <w:r w:rsidRPr="00FB6A4B">
              <w:rPr>
                <w:rFonts w:asciiTheme="majorBidi" w:hAnsiTheme="majorBidi" w:cs="David"/>
                <w:color w:val="auto"/>
                <w:rtl/>
                <w:lang w:eastAsia="he-IL"/>
              </w:rPr>
              <w:t xml:space="preserve"> המוצע (סה"כ </w:t>
            </w:r>
            <w:r>
              <w:rPr>
                <w:rFonts w:asciiTheme="majorBidi" w:hAnsiTheme="majorBidi" w:cs="David" w:hint="cs"/>
                <w:color w:val="auto"/>
                <w:rtl/>
                <w:lang w:eastAsia="he-IL"/>
              </w:rPr>
              <w:t>3</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2084"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5943"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אפקטיביות הפיילוט המוצע</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ישים ופשוט לעשות  פיילוט לפתרון מסוג זה באופן מבודד וניתן למדידה בנפרד מהשפעות נוספות?</w:t>
            </w:r>
            <w:r w:rsidRPr="006056F1">
              <w:rPr>
                <w:rFonts w:asciiTheme="majorBidi" w:hAnsiTheme="majorBidi" w:cs="David"/>
                <w:kern w:val="24"/>
                <w:sz w:val="22"/>
                <w:szCs w:val="22"/>
                <w:rtl/>
              </w:rPr>
              <w:br/>
              <w:t>עד כמה הפיילוט שמוצע במסגרת ההצעה הוא אפקטיבי בהוכחת התועלת שבפתרון המלא?</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10%</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מנהל הפרויקט</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כישוריו וניסיונו של מנהל הפרויקט</w:t>
            </w:r>
            <w:r w:rsidR="00A4272F" w:rsidRPr="006056F1">
              <w:rPr>
                <w:rFonts w:asciiTheme="majorBidi" w:hAnsiTheme="majorBidi" w:cs="David"/>
                <w:kern w:val="24"/>
                <w:sz w:val="22"/>
                <w:szCs w:val="22"/>
                <w:rtl/>
              </w:rPr>
              <w:t xml:space="preserve"> לשלב ה </w:t>
            </w:r>
            <w:r w:rsidR="009C5C0A" w:rsidRPr="009C5C0A">
              <w:rPr>
                <w:rFonts w:cs="David"/>
                <w:kern w:val="24"/>
                <w:sz w:val="20"/>
                <w:szCs w:val="22"/>
              </w:rPr>
              <w:t>POC</w:t>
            </w:r>
            <w:r w:rsidRPr="006056F1">
              <w:rPr>
                <w:rFonts w:asciiTheme="majorBidi" w:hAnsiTheme="majorBidi" w:cs="David"/>
                <w:kern w:val="24"/>
                <w:sz w:val="22"/>
                <w:szCs w:val="22"/>
                <w:rtl/>
              </w:rPr>
              <w:t xml:space="preserve">, ויכולתו לעמוד </w:t>
            </w:r>
            <w:r w:rsidR="00A4272F" w:rsidRPr="006056F1">
              <w:rPr>
                <w:rFonts w:asciiTheme="majorBidi" w:hAnsiTheme="majorBidi" w:cs="David"/>
                <w:kern w:val="24"/>
                <w:sz w:val="22"/>
                <w:szCs w:val="22"/>
                <w:rtl/>
              </w:rPr>
              <w:t xml:space="preserve">בהצלחה </w:t>
            </w:r>
            <w:r w:rsidRPr="006056F1">
              <w:rPr>
                <w:rFonts w:asciiTheme="majorBidi" w:hAnsiTheme="majorBidi" w:cs="David"/>
                <w:kern w:val="24"/>
                <w:sz w:val="22"/>
                <w:szCs w:val="22"/>
                <w:rtl/>
              </w:rPr>
              <w:t xml:space="preserve">במשימת הובלת ה </w:t>
            </w:r>
            <w:r w:rsidR="009C5C0A" w:rsidRPr="009C5C0A">
              <w:rPr>
                <w:rFonts w:cs="David"/>
                <w:kern w:val="24"/>
                <w:sz w:val="20"/>
                <w:szCs w:val="22"/>
              </w:rPr>
              <w:t>POC</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הצוות והחברה המציעה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ניסיונה של החברה המציעה, וכן כישוריו וניסיונו של הצוות המוצע</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הדרכה, הטמעה וליווי</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תכנית ההטמעה וההדרכה הכלולה בהצעה</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5%</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תכנית עבודה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מתווה הפרויקט המוצע ותכנית העבודה המוצעת, לוחות זמנים, התמודדות עם סיכונים וחסמים אפשריים בפרויקט, ומידת ההבנה של המציע את האתגרים הכרוכים בפרויקט מסוג זה כפי שהיא משתקפת מהתכנית</w:t>
            </w:r>
          </w:p>
        </w:tc>
        <w:tc>
          <w:tcPr>
            <w:tcW w:w="1081" w:type="dxa"/>
            <w:shd w:val="clear" w:color="auto" w:fill="auto"/>
            <w:vAlign w:val="center"/>
          </w:tcPr>
          <w:p w:rsidR="00C0114E" w:rsidRPr="006056F1" w:rsidRDefault="00A4272F"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7</w:t>
            </w:r>
            <w:r w:rsidR="00C0114E" w:rsidRPr="006056F1">
              <w:rPr>
                <w:rFonts w:asciiTheme="majorBidi" w:hAnsiTheme="majorBidi" w:cs="David"/>
                <w:kern w:val="24"/>
                <w:sz w:val="22"/>
                <w:szCs w:val="22"/>
              </w:rPr>
              <w:t>%</w:t>
            </w:r>
          </w:p>
        </w:tc>
      </w:tr>
    </w:tbl>
    <w:p w:rsidR="00D40827" w:rsidRPr="006056F1" w:rsidRDefault="00D40827" w:rsidP="009949F8">
      <w:pPr>
        <w:bidi/>
        <w:spacing w:after="80" w:line="360" w:lineRule="auto"/>
        <w:ind w:left="1699"/>
        <w:rPr>
          <w:rFonts w:asciiTheme="majorBidi" w:hAnsiTheme="majorBidi" w:cs="David"/>
          <w:rtl/>
          <w:lang w:eastAsia="he-IL"/>
        </w:rPr>
      </w:pPr>
    </w:p>
    <w:tbl>
      <w:tblPr>
        <w:tblStyle w:val="4-31"/>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5957"/>
        <w:gridCol w:w="1045"/>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081"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הדגמה</w:t>
            </w:r>
            <w:r w:rsidRPr="00FB6A4B">
              <w:rPr>
                <w:rFonts w:asciiTheme="majorBidi" w:hAnsiTheme="majorBidi" w:cs="David"/>
                <w:color w:val="auto"/>
                <w:rtl/>
                <w:lang w:eastAsia="he-IL"/>
              </w:rPr>
              <w:t xml:space="preserve"> (סה"כ </w:t>
            </w:r>
            <w:r>
              <w:rPr>
                <w:rFonts w:asciiTheme="majorBidi" w:hAnsiTheme="majorBidi" w:cs="David" w:hint="cs"/>
                <w:color w:val="auto"/>
                <w:rtl/>
                <w:lang w:eastAsia="he-IL"/>
              </w:rPr>
              <w:t>1</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rHeight w:val="510"/>
          <w:tblHeader/>
        </w:trPr>
        <w:tc>
          <w:tcPr>
            <w:cnfStyle w:val="001000000000" w:firstRow="0" w:lastRow="0" w:firstColumn="1" w:lastColumn="0" w:oddVBand="0" w:evenVBand="0" w:oddHBand="0" w:evenHBand="0" w:firstRowFirstColumn="0" w:firstRowLastColumn="0" w:lastRowFirstColumn="0" w:lastRowLastColumn="0"/>
            <w:tcW w:w="2079"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913F0" w:rsidP="009949F8">
            <w:pPr>
              <w:bidi/>
              <w:spacing w:beforeLines="50" w:before="120" w:afterLines="50" w:after="120" w:line="360" w:lineRule="auto"/>
              <w:jc w:val="both"/>
              <w:rPr>
                <w:rFonts w:asciiTheme="majorBidi" w:eastAsia="Times New Roman" w:hAnsiTheme="majorBidi" w:cs="David"/>
                <w:color w:val="auto"/>
                <w:lang w:eastAsia="he-IL"/>
              </w:rPr>
            </w:pPr>
            <w:r w:rsidRPr="00B00F19">
              <w:rPr>
                <w:rFonts w:asciiTheme="majorBidi" w:eastAsia="Times New Roman" w:hAnsiTheme="majorBidi" w:cs="David"/>
                <w:color w:val="auto"/>
                <w:rtl/>
                <w:lang w:eastAsia="he-IL"/>
              </w:rPr>
              <w:t>מדד</w:t>
            </w:r>
          </w:p>
        </w:tc>
        <w:tc>
          <w:tcPr>
            <w:tcW w:w="5957"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00F19"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lang w:eastAsia="he-IL"/>
              </w:rPr>
            </w:pPr>
            <w:r w:rsidRPr="00B00F19">
              <w:rPr>
                <w:rFonts w:asciiTheme="majorBidi" w:eastAsia="Times New Roman" w:hAnsiTheme="majorBidi" w:cs="David" w:hint="cs"/>
                <w:color w:val="auto"/>
                <w:rtl/>
                <w:lang w:eastAsia="he-IL"/>
              </w:rPr>
              <w:t>פירוט</w:t>
            </w:r>
          </w:p>
        </w:tc>
        <w:tc>
          <w:tcPr>
            <w:tcW w:w="1045"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FB6A4B" w:rsidP="00FB6A4B">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B00F19">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Height w:val="285"/>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tcPr>
          <w:p w:rsidR="00D40827" w:rsidRPr="00FB6A4B" w:rsidRDefault="00D40827" w:rsidP="009949F8">
            <w:pPr>
              <w:bidi/>
              <w:spacing w:beforeLines="50" w:before="120" w:afterLines="50" w:after="120" w:line="360" w:lineRule="auto"/>
              <w:jc w:val="both"/>
              <w:rPr>
                <w:rFonts w:asciiTheme="majorBidi" w:eastAsia="Times New Roman" w:hAnsiTheme="majorBidi" w:cs="David"/>
                <w:b w:val="0"/>
                <w:bCs w:val="0"/>
                <w:rtl/>
                <w:lang w:eastAsia="he-IL"/>
              </w:rPr>
            </w:pPr>
            <w:r w:rsidRPr="00FB6A4B">
              <w:rPr>
                <w:rFonts w:asciiTheme="majorBidi" w:eastAsia="Times New Roman" w:hAnsiTheme="majorBidi" w:cs="David"/>
                <w:b w:val="0"/>
                <w:bCs w:val="0"/>
                <w:rtl/>
                <w:lang w:eastAsia="he-IL"/>
              </w:rPr>
              <w:t>הדגמה</w:t>
            </w:r>
          </w:p>
        </w:tc>
        <w:tc>
          <w:tcPr>
            <w:tcW w:w="5957" w:type="dxa"/>
            <w:shd w:val="clear" w:color="auto" w:fill="auto"/>
            <w:noWrap/>
          </w:tcPr>
          <w:p w:rsidR="00D40827" w:rsidRPr="00FB6A4B" w:rsidRDefault="00D40827"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הדגמת הפתרון במשרד הבריאות במסגרת ימי הדגמות</w:t>
            </w:r>
          </w:p>
        </w:tc>
        <w:tc>
          <w:tcPr>
            <w:tcW w:w="1045" w:type="dxa"/>
            <w:shd w:val="clear" w:color="auto" w:fill="auto"/>
            <w:noWrap/>
          </w:tcPr>
          <w:p w:rsidR="00D40827" w:rsidRPr="00FB6A4B" w:rsidRDefault="00D40827" w:rsidP="009949F8">
            <w:pPr>
              <w:bidi/>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10%</w:t>
            </w:r>
          </w:p>
        </w:tc>
      </w:tr>
    </w:tbl>
    <w:p w:rsidR="00D40827" w:rsidRDefault="00D40827" w:rsidP="009949F8">
      <w:pPr>
        <w:pStyle w:val="afff4"/>
        <w:spacing w:after="80" w:line="360" w:lineRule="auto"/>
        <w:rPr>
          <w:rFonts w:asciiTheme="majorBidi" w:hAnsiTheme="majorBidi" w:cs="David"/>
          <w:rtl/>
          <w:lang w:eastAsia="he-IL"/>
        </w:rPr>
      </w:pPr>
    </w:p>
    <w:p w:rsidR="00D40827" w:rsidRPr="00FB6A4B" w:rsidRDefault="00D40827" w:rsidP="00FB6A4B">
      <w:pPr>
        <w:pStyle w:val="3"/>
        <w:tabs>
          <w:tab w:val="clear" w:pos="2279"/>
        </w:tabs>
        <w:spacing w:after="80"/>
        <w:ind w:left="1437" w:hanging="672"/>
        <w:rPr>
          <w:rFonts w:asciiTheme="majorBidi" w:hAnsiTheme="majorBidi" w:cs="David"/>
          <w:rtl/>
        </w:rPr>
      </w:pPr>
      <w:r w:rsidRPr="00FB6A4B">
        <w:rPr>
          <w:rFonts w:asciiTheme="majorBidi" w:hAnsiTheme="majorBidi" w:cs="David"/>
          <w:rtl/>
        </w:rPr>
        <w:t>שלב א3' - בדיקת עלות/תועלת</w:t>
      </w:r>
    </w:p>
    <w:bookmarkEnd w:id="79"/>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בשלב בדיקת העלות / תועלת, תיפתחנה מעטפות הצעת העלות של ההצעות אשר ציון האיכות שלהן עובר את סף האיכות הנדרש.</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בכל הצעה, תשוקללנה כלל העלויות הכלולות בהצעה לכדי מספר יחיד להשוואה ("העלות להשוואה"), לפי הנוסחא המופיעה בפרק העלות. </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על מנת להמיר את העלויות השונות לציוני עלות, יושוו העלויות להשוואה, כאשר ההצעה בעלת העלות הנמוכה ביותר תקבל את ציון העלות 100, וכל הצעה אחרת תקבל ציון לפי הנוסחה:</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1134"/>
        <w:rPr>
          <w:rFonts w:asciiTheme="majorBidi" w:hAnsiTheme="majorBidi" w:cs="David"/>
          <w:rtl/>
        </w:rPr>
      </w:pPr>
      <w:r w:rsidRPr="006056F1">
        <w:rPr>
          <w:rFonts w:asciiTheme="majorBidi" w:hAnsiTheme="majorBidi" w:cs="David"/>
          <w:rtl/>
        </w:rPr>
        <w:t>ציון העלות = (העלות התיאורטית של ההצעה / העלות התיאורטית הנמוכה ביותר) * 100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לאחר חישוב ציוני העלות של כל הצעה, תתבצע בדיקה משוקללת של עלות ההצעה מול התועלת (האיכות) לכל </w:t>
      </w:r>
      <w:r w:rsidR="00FB6A4B">
        <w:rPr>
          <w:rFonts w:asciiTheme="majorBidi" w:hAnsiTheme="majorBidi" w:cs="David"/>
          <w:rtl/>
        </w:rPr>
        <w:t xml:space="preserve">אחד מהרכיבים בהצעה. </w:t>
      </w:r>
      <w:r w:rsidRPr="006056F1">
        <w:rPr>
          <w:rFonts w:asciiTheme="majorBidi" w:hAnsiTheme="majorBidi" w:cs="David"/>
          <w:rtl/>
        </w:rPr>
        <w:t xml:space="preserve">יחס עלות תועלת לפיו יבוצע שקלול הציון הסופי של ההצעות הינו : </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4820"/>
        <w:rPr>
          <w:rFonts w:asciiTheme="majorBidi" w:hAnsiTheme="majorBidi" w:cs="David"/>
          <w:rtl/>
        </w:rPr>
      </w:pPr>
      <w:r w:rsidRPr="006056F1">
        <w:rPr>
          <w:rFonts w:asciiTheme="majorBidi" w:hAnsiTheme="majorBidi" w:cs="David"/>
          <w:rtl/>
        </w:rPr>
        <w:t>עלות –  30%, תועלת (איכות) –  70%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בחירת החברות שעמן יבוצע </w:t>
      </w:r>
      <w:r w:rsidR="009C5C0A" w:rsidRPr="009C5C0A">
        <w:rPr>
          <w:rFonts w:ascii="Times New Roman" w:hAnsi="Times New Roman" w:cs="David"/>
          <w:sz w:val="20"/>
        </w:rPr>
        <w:t>POC</w:t>
      </w:r>
      <w:r w:rsidRPr="006056F1">
        <w:rPr>
          <w:rFonts w:asciiTheme="majorBidi" w:hAnsiTheme="majorBidi" w:cs="David"/>
          <w:rtl/>
        </w:rPr>
        <w:t xml:space="preserve"> תבוצע בעזרת שימוש בציון הסופי, לפי השיטה הבאה:</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הצעה שהציון הסופי שתקבל במכרז יהיה נמוך מ 70, לא תעבורנה לשלב בדיקת ההיתכנות.</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המשרד יקבע סף אשר כל ההצעות </w:t>
      </w:r>
      <w:proofErr w:type="spellStart"/>
      <w:r w:rsidRPr="006056F1">
        <w:rPr>
          <w:rFonts w:asciiTheme="majorBidi" w:hAnsiTheme="majorBidi"/>
          <w:szCs w:val="22"/>
          <w:rtl/>
        </w:rPr>
        <w:t>שציונן</w:t>
      </w:r>
      <w:proofErr w:type="spellEnd"/>
      <w:r w:rsidRPr="006056F1">
        <w:rPr>
          <w:rFonts w:asciiTheme="majorBidi" w:hAnsiTheme="majorBidi"/>
          <w:szCs w:val="22"/>
          <w:rtl/>
        </w:rPr>
        <w:t xml:space="preserve"> הסופי גבוה ממנו תעבורנה לשלב בדיקת ההיתכנות. סף זה ייקבע בין היתר בשל שיקולים תקציביים וארגוניים.</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 הצעות שהציון שלהן גבוה מ 60, אך נמוך מהסף שב</w:t>
      </w:r>
      <w:r w:rsidR="000878A9" w:rsidRPr="000878A9">
        <w:rPr>
          <w:rFonts w:asciiTheme="majorBidi" w:hAnsiTheme="majorBidi"/>
          <w:szCs w:val="22"/>
          <w:rtl/>
        </w:rPr>
        <w:t>סעיף</w:t>
      </w:r>
      <w:r w:rsidRPr="006056F1">
        <w:rPr>
          <w:rFonts w:asciiTheme="majorBidi" w:hAnsiTheme="majorBidi"/>
          <w:szCs w:val="22"/>
          <w:rtl/>
        </w:rPr>
        <w:t xml:space="preserve"> הקודם, תוכלנה לחתום על התקשרות עם משרד הבריאות, ואולם התקשרות זו תצא לפועל רק במקרה שבו המשרד יחליט בעתיד להוציא לפועל את הפרויקט, בשל שינוי במסגרת התקציבית, גילוי אי ההיתכנות של הצעות אחרות, או כל סיבה אחרת. </w:t>
      </w:r>
    </w:p>
    <w:p w:rsidR="00D40827" w:rsidRPr="00B913F0" w:rsidRDefault="00D40827" w:rsidP="00B913F0">
      <w:pPr>
        <w:pStyle w:val="3"/>
        <w:tabs>
          <w:tab w:val="clear" w:pos="2279"/>
        </w:tabs>
        <w:spacing w:after="80"/>
        <w:ind w:left="1437" w:hanging="672"/>
        <w:rPr>
          <w:rFonts w:asciiTheme="majorBidi" w:hAnsiTheme="majorBidi" w:cs="David"/>
          <w:rtl/>
        </w:rPr>
      </w:pPr>
      <w:r w:rsidRPr="00B913F0">
        <w:rPr>
          <w:rFonts w:asciiTheme="majorBidi" w:hAnsiTheme="majorBidi" w:cs="David"/>
          <w:rtl/>
        </w:rPr>
        <w:t>שלב ב' – בחינת היתכנות</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שלב בחינת ההיתכנות הוא שלב מהותי ביותר במכרז, שקיומו נובע מחוסר היכולת להעריך בצורה מדויקת ממסמכי המכרז את מידת ההיתכנות והיעילות של יישום כל אחת מן ההצעות במערכת הבריאות הישראלית.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על המציע להיות מוכן להתחיל בתהליך אפיון ה</w:t>
      </w:r>
      <w:r w:rsidR="009C5C0A" w:rsidRPr="009C5C0A">
        <w:rPr>
          <w:rFonts w:ascii="Times New Roman" w:hAnsi="Times New Roman" w:cs="David"/>
          <w:sz w:val="20"/>
        </w:rPr>
        <w:t>POC</w:t>
      </w:r>
      <w:r w:rsidRPr="006056F1">
        <w:rPr>
          <w:rFonts w:asciiTheme="majorBidi" w:hAnsiTheme="majorBidi" w:cs="David"/>
          <w:rtl/>
        </w:rPr>
        <w:t xml:space="preserve"> בתוך 14 יום מהחתימה על הסכם התקשרות עם המשרד, ולהתחיל בביצוע ה</w:t>
      </w:r>
      <w:r w:rsidR="009C5C0A" w:rsidRPr="009C5C0A">
        <w:rPr>
          <w:rFonts w:ascii="Times New Roman" w:hAnsi="Times New Roman" w:cs="David"/>
          <w:sz w:val="20"/>
        </w:rPr>
        <w:t>POC</w:t>
      </w:r>
      <w:r w:rsidRPr="006056F1">
        <w:rPr>
          <w:rFonts w:asciiTheme="majorBidi" w:hAnsiTheme="majorBidi" w:cs="David"/>
          <w:rtl/>
        </w:rPr>
        <w:t xml:space="preserve"> בתוך 9 חודשים לכל היותר ממועד החתימה על ההתקשרות.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שלב בחינת ההיתכנות מורכב משלושה שלבי משנה: אפיון ותכנון ה</w:t>
      </w:r>
      <w:r w:rsidR="009C5C0A" w:rsidRPr="009C5C0A">
        <w:rPr>
          <w:rFonts w:ascii="Times New Roman" w:hAnsi="Times New Roman" w:cs="David"/>
          <w:sz w:val="20"/>
        </w:rPr>
        <w:t>POC</w:t>
      </w:r>
      <w:r w:rsidRPr="006056F1">
        <w:rPr>
          <w:rFonts w:asciiTheme="majorBidi" w:hAnsiTheme="majorBidi" w:cs="David"/>
          <w:rtl/>
        </w:rPr>
        <w:t>, ביצוע ה</w:t>
      </w:r>
      <w:r w:rsidR="009C5C0A" w:rsidRPr="009C5C0A">
        <w:rPr>
          <w:rFonts w:ascii="Times New Roman" w:hAnsi="Times New Roman" w:cs="David"/>
          <w:sz w:val="20"/>
        </w:rPr>
        <w:t>POC</w:t>
      </w:r>
      <w:r w:rsidRPr="006056F1">
        <w:rPr>
          <w:rFonts w:asciiTheme="majorBidi" w:hAnsiTheme="majorBidi" w:cs="David"/>
          <w:rtl/>
        </w:rPr>
        <w:t>, וניתוח תוצאות ה</w:t>
      </w:r>
      <w:r w:rsidR="009C5C0A" w:rsidRPr="009C5C0A">
        <w:rPr>
          <w:rFonts w:ascii="Times New Roman" w:hAnsi="Times New Roman" w:cs="David"/>
          <w:sz w:val="20"/>
        </w:rPr>
        <w:t>POC</w:t>
      </w:r>
      <w:r w:rsidRPr="006056F1">
        <w:rPr>
          <w:rFonts w:asciiTheme="majorBidi" w:hAnsiTheme="majorBidi" w:cs="David"/>
          <w:rtl/>
        </w:rPr>
        <w:t>.</w:t>
      </w:r>
    </w:p>
    <w:p w:rsidR="00D40827" w:rsidRDefault="00D40827" w:rsidP="00A37C25">
      <w:pPr>
        <w:pStyle w:val="4"/>
        <w:tabs>
          <w:tab w:val="clear" w:pos="2279"/>
        </w:tabs>
        <w:spacing w:after="80"/>
        <w:ind w:hanging="792"/>
        <w:rPr>
          <w:rFonts w:asciiTheme="majorBidi" w:hAnsiTheme="majorBidi" w:cs="David"/>
          <w:rtl/>
        </w:rPr>
      </w:pPr>
      <w:r w:rsidRPr="006056F1">
        <w:rPr>
          <w:rFonts w:asciiTheme="majorBidi" w:hAnsiTheme="majorBidi" w:cs="David"/>
          <w:rtl/>
        </w:rPr>
        <w:t>מדדי ה</w:t>
      </w:r>
      <w:r w:rsidR="009C5C0A" w:rsidRPr="009C5C0A">
        <w:rPr>
          <w:rFonts w:ascii="Times New Roman" w:hAnsi="Times New Roman" w:cs="David"/>
          <w:sz w:val="20"/>
        </w:rPr>
        <w:t>POC</w:t>
      </w:r>
      <w:r w:rsidRPr="006056F1">
        <w:rPr>
          <w:rFonts w:asciiTheme="majorBidi" w:hAnsiTheme="majorBidi" w:cs="David"/>
          <w:rtl/>
        </w:rPr>
        <w:t>:</w:t>
      </w:r>
      <w:r w:rsidR="00B913F0" w:rsidRPr="006056F1">
        <w:rPr>
          <w:rFonts w:asciiTheme="majorBidi" w:hAnsiTheme="majorBidi"/>
          <w:rtl/>
        </w:rPr>
        <w:t xml:space="preserve"> </w:t>
      </w:r>
      <w:r w:rsidRPr="006056F1">
        <w:rPr>
          <w:rFonts w:asciiTheme="majorBidi" w:hAnsiTheme="majorBidi" w:cs="David"/>
          <w:rtl/>
        </w:rPr>
        <w:t>במטרה לאפשר השוואה נכונה בין הפתרונות השונים, ה</w:t>
      </w:r>
      <w:r w:rsidR="009C5C0A" w:rsidRPr="009C5C0A">
        <w:rPr>
          <w:rFonts w:ascii="Times New Roman" w:hAnsi="Times New Roman" w:cs="David"/>
          <w:sz w:val="20"/>
        </w:rPr>
        <w:t>POC</w:t>
      </w:r>
      <w:r w:rsidRPr="006056F1">
        <w:rPr>
          <w:rFonts w:asciiTheme="majorBidi" w:hAnsiTheme="majorBidi" w:cs="David"/>
          <w:rtl/>
        </w:rPr>
        <w:t xml:space="preserve"> יימדד ע"פ </w:t>
      </w:r>
      <w:r w:rsidR="00A37C25">
        <w:rPr>
          <w:rFonts w:asciiTheme="majorBidi" w:hAnsiTheme="majorBidi" w:cs="David" w:hint="cs"/>
          <w:rtl/>
        </w:rPr>
        <w:t>כמה</w:t>
      </w:r>
      <w:r w:rsidRPr="006056F1">
        <w:rPr>
          <w:rFonts w:asciiTheme="majorBidi" w:hAnsiTheme="majorBidi" w:cs="David"/>
          <w:rtl/>
        </w:rPr>
        <w:t xml:space="preserve"> מדדים, אשר </w:t>
      </w:r>
      <w:r w:rsidR="00A37C25">
        <w:rPr>
          <w:rFonts w:asciiTheme="majorBidi" w:hAnsiTheme="majorBidi" w:cs="David" w:hint="cs"/>
          <w:rtl/>
        </w:rPr>
        <w:t>חלקם</w:t>
      </w:r>
      <w:r w:rsidRPr="006056F1">
        <w:rPr>
          <w:rFonts w:asciiTheme="majorBidi" w:hAnsiTheme="majorBidi" w:cs="David"/>
          <w:rtl/>
        </w:rPr>
        <w:t xml:space="preserve"> הינם מדדים המוגדרים מראש במכרז זה, והשניים הנותרים יהיו מדדים נוספים שעל המציע לכלול בהצעתו. המדדים הנוספים יתווספו רק במידה והמשרד אישר את התאמתם בשלב אפיון ותכנון ה</w:t>
      </w:r>
      <w:r w:rsidR="009C5C0A" w:rsidRPr="009C5C0A">
        <w:rPr>
          <w:rFonts w:ascii="Times New Roman" w:hAnsi="Times New Roman" w:cs="David"/>
          <w:sz w:val="20"/>
        </w:rPr>
        <w:t>POC</w:t>
      </w:r>
      <w:r w:rsidRPr="00B913F0">
        <w:rPr>
          <w:rFonts w:asciiTheme="majorBidi" w:hAnsiTheme="majorBidi" w:cs="David"/>
          <w:rtl/>
        </w:rPr>
        <w:t>.</w:t>
      </w:r>
      <w:r w:rsidR="00B913F0" w:rsidRPr="00B913F0">
        <w:rPr>
          <w:rFonts w:asciiTheme="majorBidi" w:hAnsiTheme="majorBidi"/>
          <w:rtl/>
        </w:rPr>
        <w:t xml:space="preserve"> </w:t>
      </w:r>
      <w:r w:rsidR="003C119F" w:rsidRPr="00B913F0">
        <w:rPr>
          <w:rFonts w:asciiTheme="majorBidi" w:hAnsiTheme="majorBidi" w:cs="David"/>
          <w:rtl/>
        </w:rPr>
        <w:t>להלן</w:t>
      </w:r>
      <w:r w:rsidRPr="00B913F0">
        <w:rPr>
          <w:rFonts w:asciiTheme="majorBidi" w:hAnsiTheme="majorBidi" w:cs="David"/>
          <w:rtl/>
        </w:rPr>
        <w:t xml:space="preserve"> רשימת המדדים לשלב ה</w:t>
      </w:r>
      <w:r w:rsidR="009C5C0A" w:rsidRPr="009C5C0A">
        <w:rPr>
          <w:rFonts w:ascii="Times New Roman" w:hAnsi="Times New Roman" w:cs="David"/>
          <w:sz w:val="20"/>
        </w:rPr>
        <w:t>POC</w:t>
      </w:r>
      <w:r w:rsidR="00A62DD0" w:rsidRPr="006056F1">
        <w:rPr>
          <w:rFonts w:asciiTheme="majorBidi" w:hAnsiTheme="majorBidi" w:cs="David"/>
          <w:rtl/>
        </w:rPr>
        <w:t>:</w:t>
      </w:r>
    </w:p>
    <w:p w:rsidR="00A37C25" w:rsidRPr="00A37C25" w:rsidRDefault="00A37C25" w:rsidP="00A37C25">
      <w:pPr>
        <w:pStyle w:val="Normal2"/>
        <w:rPr>
          <w:rtl/>
        </w:rPr>
      </w:pPr>
    </w:p>
    <w:tbl>
      <w:tblPr>
        <w:bidiVisual/>
        <w:tblW w:w="8972" w:type="dxa"/>
        <w:tblInd w:w="1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03"/>
        <w:gridCol w:w="6506"/>
        <w:gridCol w:w="863"/>
      </w:tblGrid>
      <w:tr w:rsidR="00E2273C" w:rsidRPr="006056F1" w:rsidTr="00B00F19">
        <w:trPr>
          <w:cantSplit/>
          <w:tblHeader/>
        </w:trPr>
        <w:tc>
          <w:tcPr>
            <w:tcW w:w="1603" w:type="dxa"/>
            <w:shd w:val="clear" w:color="auto" w:fill="BFBFBF" w:themeFill="background1" w:themeFillShade="BF"/>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מדד</w:t>
            </w:r>
          </w:p>
        </w:tc>
        <w:tc>
          <w:tcPr>
            <w:tcW w:w="6506" w:type="dxa"/>
            <w:shd w:val="clear" w:color="auto" w:fill="BFBFBF" w:themeFill="background1" w:themeFillShade="BF"/>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פירוט</w:t>
            </w:r>
          </w:p>
        </w:tc>
        <w:tc>
          <w:tcPr>
            <w:tcW w:w="863" w:type="dxa"/>
            <w:shd w:val="clear" w:color="auto" w:fill="BFBFBF" w:themeFill="background1" w:themeFillShade="BF"/>
            <w:tcMar>
              <w:top w:w="72" w:type="dxa"/>
              <w:left w:w="72" w:type="dxa"/>
              <w:bottom w:w="72" w:type="dxa"/>
              <w:right w:w="72"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משקל</w:t>
            </w:r>
          </w:p>
        </w:tc>
      </w:tr>
      <w:tr w:rsidR="00E2273C" w:rsidRPr="006056F1" w:rsidTr="00B00F19">
        <w:trPr>
          <w:cantSplit/>
          <w:trHeight w:val="668"/>
        </w:trPr>
        <w:tc>
          <w:tcPr>
            <w:tcW w:w="1603" w:type="dxa"/>
            <w:shd w:val="clear" w:color="auto" w:fill="auto"/>
            <w:tcMar>
              <w:top w:w="72" w:type="dxa"/>
              <w:left w:w="72" w:type="dxa"/>
              <w:bottom w:w="0" w:type="dxa"/>
              <w:right w:w="28" w:type="dxa"/>
            </w:tcMar>
            <w:hideMark/>
          </w:tcPr>
          <w:p w:rsidR="00FA0A91" w:rsidRPr="00370D5E" w:rsidRDefault="00E2273C" w:rsidP="00B913F0">
            <w:pPr>
              <w:pStyle w:val="Normal1"/>
              <w:spacing w:before="0" w:after="80" w:line="360" w:lineRule="auto"/>
              <w:ind w:left="38"/>
              <w:jc w:val="left"/>
              <w:rPr>
                <w:rFonts w:asciiTheme="majorBidi" w:hAnsiTheme="majorBidi"/>
                <w:szCs w:val="22"/>
              </w:rPr>
            </w:pPr>
            <w:r w:rsidRPr="00370D5E">
              <w:rPr>
                <w:rFonts w:asciiTheme="majorBidi" w:hAnsiTheme="majorBidi"/>
                <w:szCs w:val="22"/>
                <w:rtl/>
              </w:rPr>
              <w:t>יכולת מובנית של הפתרון המוצע</w:t>
            </w:r>
          </w:p>
        </w:tc>
        <w:tc>
          <w:tcPr>
            <w:tcW w:w="6506" w:type="dxa"/>
            <w:shd w:val="clear" w:color="auto" w:fill="auto"/>
            <w:tcMar>
              <w:top w:w="72" w:type="dxa"/>
              <w:left w:w="72" w:type="dxa"/>
              <w:bottom w:w="0" w:type="dxa"/>
              <w:right w:w="15"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szCs w:val="22"/>
                <w:rtl/>
              </w:rPr>
              <w:t>הפעמים שבהם המערכת בעצמה זיהתה את הטעות בזיהוי בזמן אמת ביחס למערכות אחרות</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25%</w:t>
            </w:r>
          </w:p>
        </w:tc>
      </w:tr>
      <w:tr w:rsidR="00E2273C" w:rsidRPr="006056F1" w:rsidTr="00B00F19">
        <w:trPr>
          <w:cantSplit/>
          <w:trHeight w:val="668"/>
        </w:trPr>
        <w:tc>
          <w:tcPr>
            <w:tcW w:w="1603" w:type="dxa"/>
            <w:shd w:val="clear" w:color="auto" w:fill="auto"/>
            <w:tcMar>
              <w:top w:w="72" w:type="dxa"/>
              <w:left w:w="72" w:type="dxa"/>
              <w:bottom w:w="0" w:type="dxa"/>
              <w:right w:w="15" w:type="dxa"/>
            </w:tcMar>
            <w:hideMark/>
          </w:tcPr>
          <w:p w:rsidR="00FA0A91" w:rsidRPr="00370D5E" w:rsidRDefault="00E2273C" w:rsidP="00B913F0">
            <w:pPr>
              <w:pStyle w:val="Normal1"/>
              <w:spacing w:before="0" w:after="80" w:line="360" w:lineRule="auto"/>
              <w:ind w:left="38"/>
              <w:jc w:val="left"/>
              <w:rPr>
                <w:rFonts w:asciiTheme="majorBidi" w:hAnsiTheme="majorBidi"/>
                <w:szCs w:val="22"/>
              </w:rPr>
            </w:pPr>
            <w:r w:rsidRPr="00370D5E">
              <w:rPr>
                <w:rFonts w:asciiTheme="majorBidi" w:hAnsiTheme="majorBidi"/>
                <w:szCs w:val="22"/>
                <w:rtl/>
              </w:rPr>
              <w:lastRenderedPageBreak/>
              <w:t>ירידה משוערת בכמות הטעויות בזיהוי בעת קבלת החולה או בדיקה/ טיפול</w:t>
            </w:r>
          </w:p>
        </w:tc>
        <w:tc>
          <w:tcPr>
            <w:tcW w:w="6506" w:type="dxa"/>
            <w:shd w:val="clear" w:color="auto" w:fill="auto"/>
            <w:tcMar>
              <w:top w:w="72" w:type="dxa"/>
              <w:left w:w="72" w:type="dxa"/>
              <w:bottom w:w="0" w:type="dxa"/>
              <w:right w:w="15" w:type="dxa"/>
            </w:tcMar>
            <w:hideMark/>
          </w:tcPr>
          <w:p w:rsidR="00FA0A91" w:rsidRPr="006056F1" w:rsidRDefault="00206C20" w:rsidP="005B199F">
            <w:pPr>
              <w:pStyle w:val="Normal1"/>
              <w:numPr>
                <w:ilvl w:val="0"/>
                <w:numId w:val="82"/>
              </w:numPr>
              <w:tabs>
                <w:tab w:val="clear" w:pos="720"/>
                <w:tab w:val="num" w:pos="457"/>
              </w:tabs>
              <w:spacing w:before="0" w:after="80" w:line="360" w:lineRule="auto"/>
              <w:ind w:left="457" w:hanging="317"/>
              <w:jc w:val="left"/>
              <w:rPr>
                <w:rFonts w:asciiTheme="majorBidi" w:hAnsiTheme="majorBidi"/>
                <w:szCs w:val="22"/>
                <w:rtl/>
              </w:rPr>
            </w:pPr>
            <w:r w:rsidRPr="006056F1">
              <w:rPr>
                <w:rFonts w:asciiTheme="majorBidi" w:hAnsiTheme="majorBidi"/>
                <w:szCs w:val="22"/>
                <w:rtl/>
              </w:rPr>
              <w:t>רשומות כפולות לאותו חולה: למשל, ת"ז שונה אך אותו השם והכתובת ו/או הטלפון ו/או שם האב ו/או המטפל העיקרי</w:t>
            </w:r>
          </w:p>
          <w:p w:rsidR="00FA0A91" w:rsidRPr="006056F1" w:rsidRDefault="00206C20" w:rsidP="005B199F">
            <w:pPr>
              <w:pStyle w:val="Normal1"/>
              <w:numPr>
                <w:ilvl w:val="0"/>
                <w:numId w:val="82"/>
              </w:numPr>
              <w:tabs>
                <w:tab w:val="clear" w:pos="720"/>
                <w:tab w:val="num" w:pos="457"/>
              </w:tabs>
              <w:spacing w:before="0" w:after="80" w:line="360" w:lineRule="auto"/>
              <w:ind w:left="457" w:hanging="317"/>
              <w:jc w:val="left"/>
              <w:rPr>
                <w:rFonts w:asciiTheme="majorBidi" w:hAnsiTheme="majorBidi"/>
                <w:szCs w:val="22"/>
                <w:rtl/>
              </w:rPr>
            </w:pPr>
            <w:r w:rsidRPr="006056F1">
              <w:rPr>
                <w:rFonts w:asciiTheme="majorBidi" w:hAnsiTheme="majorBidi"/>
                <w:szCs w:val="22"/>
                <w:rtl/>
              </w:rPr>
              <w:t>היסטוריה של שני חולים שונים על אותו כרטיס: למשל, סמיכות ביקורים בנושאים שונים לגמרי או זהים לגמרי או אישה עם בעיה באשכים...</w:t>
            </w:r>
          </w:p>
          <w:p w:rsidR="00FA0A91" w:rsidRPr="006056F1" w:rsidRDefault="00206C20" w:rsidP="005B199F">
            <w:pPr>
              <w:pStyle w:val="Normal1"/>
              <w:numPr>
                <w:ilvl w:val="0"/>
                <w:numId w:val="82"/>
              </w:numPr>
              <w:tabs>
                <w:tab w:val="clear" w:pos="720"/>
                <w:tab w:val="num" w:pos="457"/>
              </w:tabs>
              <w:spacing w:before="0" w:after="80" w:line="360" w:lineRule="auto"/>
              <w:ind w:left="457" w:hanging="317"/>
              <w:jc w:val="left"/>
              <w:rPr>
                <w:rFonts w:asciiTheme="majorBidi" w:hAnsiTheme="majorBidi"/>
                <w:szCs w:val="22"/>
                <w:rtl/>
              </w:rPr>
            </w:pPr>
            <w:r w:rsidRPr="006056F1">
              <w:rPr>
                <w:rFonts w:asciiTheme="majorBidi" w:hAnsiTheme="majorBidi"/>
                <w:szCs w:val="22"/>
                <w:rtl/>
              </w:rPr>
              <w:t>הבדלים קיצוניים בערכים של בדיקה זהה</w:t>
            </w:r>
          </w:p>
          <w:p w:rsidR="00FA0A91" w:rsidRPr="006056F1" w:rsidRDefault="00E2273C" w:rsidP="00370D5E">
            <w:pPr>
              <w:pStyle w:val="Normal1"/>
              <w:tabs>
                <w:tab w:val="num" w:pos="154"/>
              </w:tabs>
              <w:spacing w:before="0" w:after="80" w:line="360" w:lineRule="auto"/>
              <w:ind w:left="168" w:hanging="14"/>
              <w:rPr>
                <w:rFonts w:asciiTheme="majorBidi" w:hAnsiTheme="majorBidi"/>
                <w:szCs w:val="22"/>
              </w:rPr>
            </w:pPr>
            <w:r w:rsidRPr="006056F1">
              <w:rPr>
                <w:rFonts w:asciiTheme="majorBidi" w:hAnsiTheme="majorBidi"/>
                <w:szCs w:val="22"/>
                <w:rtl/>
              </w:rPr>
              <w:t xml:space="preserve">(באמצעות ניתוח נתונים במערכות המידע של בית החולים ואז </w:t>
            </w:r>
            <w:r w:rsidR="00370D5E">
              <w:rPr>
                <w:rFonts w:asciiTheme="majorBidi" w:hAnsiTheme="majorBidi"/>
                <w:szCs w:val="22"/>
                <w:rtl/>
              </w:rPr>
              <w:t>אשרור התוצאות ע"י</w:t>
            </w:r>
            <w:r w:rsidR="00370D5E">
              <w:rPr>
                <w:rFonts w:asciiTheme="majorBidi" w:hAnsiTheme="majorBidi" w:hint="cs"/>
                <w:szCs w:val="22"/>
                <w:rtl/>
              </w:rPr>
              <w:t xml:space="preserve"> </w:t>
            </w:r>
            <w:r w:rsidRPr="006056F1">
              <w:rPr>
                <w:rFonts w:asciiTheme="majorBidi" w:hAnsiTheme="majorBidi"/>
                <w:szCs w:val="22"/>
                <w:rtl/>
              </w:rPr>
              <w:t>איש מקצוע)</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15%</w:t>
            </w:r>
          </w:p>
        </w:tc>
      </w:tr>
      <w:tr w:rsidR="00E2273C" w:rsidRPr="006056F1" w:rsidTr="00B00F19">
        <w:trPr>
          <w:cantSplit/>
          <w:trHeight w:val="668"/>
        </w:trPr>
        <w:tc>
          <w:tcPr>
            <w:tcW w:w="1603" w:type="dxa"/>
            <w:shd w:val="clear" w:color="auto" w:fill="auto"/>
            <w:tcMar>
              <w:top w:w="72" w:type="dxa"/>
              <w:left w:w="72" w:type="dxa"/>
              <w:bottom w:w="0" w:type="dxa"/>
              <w:right w:w="28" w:type="dxa"/>
            </w:tcMa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שיפור המודעות והקטנת חומרת הטעויות</w:t>
            </w:r>
          </w:p>
        </w:tc>
        <w:tc>
          <w:tcPr>
            <w:tcW w:w="6506" w:type="dxa"/>
            <w:shd w:val="clear" w:color="auto" w:fill="auto"/>
            <w:tcMar>
              <w:top w:w="72" w:type="dxa"/>
              <w:left w:w="72" w:type="dxa"/>
              <w:bottom w:w="0" w:type="dxa"/>
              <w:right w:w="28" w:type="dxa"/>
            </w:tcMar>
            <w:hideMark/>
          </w:tcPr>
          <w:p w:rsidR="00E2273C" w:rsidRPr="006056F1" w:rsidRDefault="00E2273C" w:rsidP="005B199F">
            <w:pPr>
              <w:pStyle w:val="Normal1"/>
              <w:numPr>
                <w:ilvl w:val="0"/>
                <w:numId w:val="86"/>
              </w:numPr>
              <w:tabs>
                <w:tab w:val="clear" w:pos="720"/>
                <w:tab w:val="num" w:pos="435"/>
              </w:tabs>
              <w:spacing w:before="0" w:after="80" w:line="360" w:lineRule="auto"/>
              <w:ind w:left="435" w:hanging="336"/>
              <w:jc w:val="left"/>
              <w:rPr>
                <w:rFonts w:asciiTheme="majorBidi" w:hAnsiTheme="majorBidi"/>
                <w:szCs w:val="22"/>
                <w:rtl/>
              </w:rPr>
            </w:pPr>
            <w:r w:rsidRPr="006056F1">
              <w:rPr>
                <w:rFonts w:asciiTheme="majorBidi" w:hAnsiTheme="majorBidi"/>
                <w:szCs w:val="22"/>
                <w:rtl/>
              </w:rPr>
              <w:t>עליה באחוז הטעויות שמתגלות ע"י הטועה עצמו</w:t>
            </w:r>
          </w:p>
          <w:p w:rsidR="00E2273C" w:rsidRPr="006056F1" w:rsidRDefault="00E2273C" w:rsidP="005B199F">
            <w:pPr>
              <w:pStyle w:val="Normal1"/>
              <w:numPr>
                <w:ilvl w:val="0"/>
                <w:numId w:val="86"/>
              </w:numPr>
              <w:tabs>
                <w:tab w:val="clear" w:pos="720"/>
                <w:tab w:val="num" w:pos="457"/>
              </w:tabs>
              <w:spacing w:before="0" w:after="80" w:line="360" w:lineRule="auto"/>
              <w:ind w:left="457" w:hanging="317"/>
              <w:jc w:val="left"/>
              <w:rPr>
                <w:rFonts w:asciiTheme="majorBidi" w:hAnsiTheme="majorBidi"/>
                <w:szCs w:val="22"/>
                <w:rtl/>
              </w:rPr>
            </w:pPr>
            <w:r w:rsidRPr="006056F1">
              <w:rPr>
                <w:rFonts w:asciiTheme="majorBidi" w:hAnsiTheme="majorBidi"/>
                <w:szCs w:val="22"/>
                <w:rtl/>
              </w:rPr>
              <w:t>עליה באחוז הטעויות מסוג "כמעט ונפגע" ביחס ל"נפגע"</w:t>
            </w:r>
          </w:p>
          <w:p w:rsidR="00E2273C" w:rsidRPr="006056F1" w:rsidRDefault="00E2273C" w:rsidP="005B199F">
            <w:pPr>
              <w:pStyle w:val="Normal1"/>
              <w:numPr>
                <w:ilvl w:val="0"/>
                <w:numId w:val="86"/>
              </w:numPr>
              <w:tabs>
                <w:tab w:val="clear" w:pos="720"/>
                <w:tab w:val="num" w:pos="457"/>
              </w:tabs>
              <w:spacing w:before="0" w:after="80" w:line="360" w:lineRule="auto"/>
              <w:ind w:left="457" w:hanging="317"/>
              <w:jc w:val="left"/>
              <w:rPr>
                <w:rFonts w:asciiTheme="majorBidi" w:hAnsiTheme="majorBidi"/>
                <w:szCs w:val="22"/>
                <w:rtl/>
              </w:rPr>
            </w:pPr>
            <w:r w:rsidRPr="006056F1">
              <w:rPr>
                <w:rFonts w:asciiTheme="majorBidi" w:hAnsiTheme="majorBidi"/>
                <w:szCs w:val="22"/>
                <w:rtl/>
              </w:rPr>
              <w:t xml:space="preserve">ירידה באחוז הטעויות שהובילו לנזק </w:t>
            </w:r>
          </w:p>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szCs w:val="22"/>
                <w:rtl/>
              </w:rPr>
              <w:t>(באמצעות בדיקת הדיווחים למחלקת ניהול סיכונים)</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r w:rsidR="00E2273C" w:rsidRPr="006056F1" w:rsidTr="00B00F19">
        <w:trPr>
          <w:cantSplit/>
          <w:trHeight w:val="330"/>
        </w:trPr>
        <w:tc>
          <w:tcPr>
            <w:tcW w:w="1603" w:type="dxa"/>
            <w:shd w:val="clear" w:color="auto" w:fill="auto"/>
            <w:tcMar>
              <w:top w:w="72" w:type="dxa"/>
              <w:left w:w="72" w:type="dxa"/>
              <w:bottom w:w="0" w:type="dxa"/>
              <w:right w:w="28" w:type="dxa"/>
            </w:tcMa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שביעות רצון המטפלים מן הפתרון</w:t>
            </w:r>
          </w:p>
        </w:tc>
        <w:tc>
          <w:tcPr>
            <w:tcW w:w="6506"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6056F1">
              <w:rPr>
                <w:rFonts w:asciiTheme="majorBidi" w:hAnsiTheme="majorBidi"/>
                <w:szCs w:val="22"/>
                <w:rtl/>
              </w:rPr>
              <w:t>ניתוח השיפור בתוצאה של סקר שביעות רצון שיועבר למטפלים לפני ותוך כדי השימוש בפתרון הפיילוט</w:t>
            </w:r>
          </w:p>
        </w:tc>
        <w:tc>
          <w:tcPr>
            <w:tcW w:w="86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r w:rsidR="00E2273C" w:rsidRPr="006056F1" w:rsidTr="00B00F19">
        <w:trPr>
          <w:cantSplit/>
          <w:trHeight w:val="330"/>
        </w:trPr>
        <w:tc>
          <w:tcPr>
            <w:tcW w:w="1603" w:type="dxa"/>
            <w:shd w:val="clear" w:color="auto" w:fill="auto"/>
            <w:tcMar>
              <w:top w:w="72" w:type="dxa"/>
              <w:left w:w="72" w:type="dxa"/>
              <w:bottom w:w="0" w:type="dxa"/>
              <w:right w:w="28" w:type="dxa"/>
            </w:tcMa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נוסף ראשון שיוצע ע"י המציע</w:t>
            </w:r>
          </w:p>
        </w:tc>
        <w:tc>
          <w:tcPr>
            <w:tcW w:w="6506" w:type="dxa"/>
            <w:shd w:val="clear" w:color="auto" w:fill="auto"/>
            <w:tcMar>
              <w:top w:w="72" w:type="dxa"/>
              <w:left w:w="72" w:type="dxa"/>
              <w:bottom w:w="0" w:type="dxa"/>
              <w:right w:w="28" w:type="dxa"/>
            </w:tcMar>
            <w:vAlign w:val="cente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שיציע המציע, ויאושר ע"י המשרד בשלב האפיון והתכנון</w:t>
            </w:r>
          </w:p>
        </w:tc>
        <w:tc>
          <w:tcPr>
            <w:tcW w:w="863" w:type="dxa"/>
            <w:vMerge w:val="restart"/>
            <w:shd w:val="clear" w:color="auto" w:fill="auto"/>
            <w:tcMar>
              <w:top w:w="72" w:type="dxa"/>
              <w:left w:w="72" w:type="dxa"/>
              <w:bottom w:w="0" w:type="dxa"/>
              <w:right w:w="28" w:type="dxa"/>
            </w:tcMar>
            <w:vAlign w:val="center"/>
            <w:hideMark/>
          </w:tcPr>
          <w:p w:rsidR="00FA0A91" w:rsidRPr="00B913F0"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משתנה</w:t>
            </w:r>
            <w:r w:rsidR="00370D5E" w:rsidRPr="00370D5E">
              <w:rPr>
                <w:rFonts w:asciiTheme="majorBidi" w:hAnsiTheme="majorBidi" w:hint="cs"/>
                <w:sz w:val="28"/>
                <w:szCs w:val="28"/>
                <w:vertAlign w:val="superscript"/>
                <w:rtl/>
              </w:rPr>
              <w:t>*</w:t>
            </w:r>
          </w:p>
        </w:tc>
      </w:tr>
      <w:tr w:rsidR="00E2273C" w:rsidRPr="006056F1" w:rsidTr="00B00F19">
        <w:trPr>
          <w:cantSplit/>
          <w:trHeight w:val="578"/>
        </w:trPr>
        <w:tc>
          <w:tcPr>
            <w:tcW w:w="1603" w:type="dxa"/>
            <w:shd w:val="clear" w:color="auto" w:fill="auto"/>
            <w:tcMar>
              <w:top w:w="72" w:type="dxa"/>
              <w:left w:w="72" w:type="dxa"/>
              <w:bottom w:w="0" w:type="dxa"/>
              <w:right w:w="28" w:type="dxa"/>
            </w:tcMa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נוסף שני שיוצע ע"י המציע</w:t>
            </w:r>
          </w:p>
        </w:tc>
        <w:tc>
          <w:tcPr>
            <w:tcW w:w="6506" w:type="dxa"/>
            <w:shd w:val="clear" w:color="auto" w:fill="auto"/>
            <w:tcMar>
              <w:top w:w="72" w:type="dxa"/>
              <w:left w:w="72" w:type="dxa"/>
              <w:bottom w:w="0" w:type="dxa"/>
              <w:right w:w="28" w:type="dxa"/>
            </w:tcMar>
            <w:vAlign w:val="center"/>
            <w:hideMark/>
          </w:tcPr>
          <w:p w:rsidR="00FA0A91" w:rsidRPr="006056F1" w:rsidRDefault="00E2273C" w:rsidP="00B913F0">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שיציע המציע, ויאושר ע"י המשרד בשלב האפיון והתכנון</w:t>
            </w:r>
          </w:p>
        </w:tc>
        <w:tc>
          <w:tcPr>
            <w:tcW w:w="863" w:type="dxa"/>
            <w:vMerge/>
            <w:shd w:val="clear" w:color="auto" w:fill="auto"/>
            <w:vAlign w:val="center"/>
            <w:hideMark/>
          </w:tcPr>
          <w:p w:rsidR="00E2273C" w:rsidRPr="006056F1" w:rsidRDefault="00E2273C" w:rsidP="009949F8">
            <w:pPr>
              <w:pStyle w:val="Normal1"/>
              <w:spacing w:before="0" w:after="80" w:line="360" w:lineRule="auto"/>
              <w:rPr>
                <w:rFonts w:asciiTheme="majorBidi" w:hAnsiTheme="majorBidi"/>
                <w:szCs w:val="22"/>
              </w:rPr>
            </w:pPr>
          </w:p>
        </w:tc>
      </w:tr>
      <w:tr w:rsidR="00E2273C" w:rsidRPr="006056F1" w:rsidTr="00D76ED6">
        <w:trPr>
          <w:cantSplit/>
          <w:trHeight w:val="578"/>
        </w:trPr>
        <w:tc>
          <w:tcPr>
            <w:tcW w:w="1603" w:type="dxa"/>
            <w:shd w:val="clear" w:color="auto" w:fill="auto"/>
            <w:tcMar>
              <w:top w:w="72" w:type="dxa"/>
              <w:left w:w="72" w:type="dxa"/>
              <w:bottom w:w="0" w:type="dxa"/>
              <w:right w:w="28" w:type="dxa"/>
            </w:tcMar>
            <w:hideMark/>
          </w:tcPr>
          <w:p w:rsidR="00FA0A91" w:rsidRPr="006056F1" w:rsidRDefault="00E2273C" w:rsidP="00370D5E">
            <w:pPr>
              <w:pStyle w:val="Normal1"/>
              <w:spacing w:before="0" w:after="80" w:line="360" w:lineRule="auto"/>
              <w:ind w:left="38"/>
              <w:jc w:val="left"/>
              <w:rPr>
                <w:rFonts w:asciiTheme="majorBidi" w:hAnsiTheme="majorBidi"/>
                <w:szCs w:val="22"/>
              </w:rPr>
            </w:pPr>
            <w:r w:rsidRPr="00370D5E">
              <w:rPr>
                <w:rFonts w:asciiTheme="majorBidi" w:hAnsiTheme="majorBidi"/>
                <w:szCs w:val="22"/>
                <w:rtl/>
              </w:rPr>
              <w:t>איכות מנהל הפרויקט והצוות המוצע לפרויקט המלא</w:t>
            </w:r>
          </w:p>
        </w:tc>
        <w:tc>
          <w:tcPr>
            <w:tcW w:w="6506" w:type="dxa"/>
            <w:shd w:val="clear" w:color="auto" w:fill="auto"/>
            <w:tcMar>
              <w:top w:w="72" w:type="dxa"/>
              <w:left w:w="72" w:type="dxa"/>
              <w:bottom w:w="0" w:type="dxa"/>
              <w:right w:w="28" w:type="dxa"/>
            </w:tcMar>
            <w:hideMark/>
          </w:tcPr>
          <w:p w:rsidR="00FA0A91" w:rsidRPr="006056F1" w:rsidRDefault="00E2273C" w:rsidP="00370D5E">
            <w:pPr>
              <w:pStyle w:val="Normal1"/>
              <w:spacing w:before="0" w:after="80" w:line="360" w:lineRule="auto"/>
              <w:ind w:left="38"/>
              <w:jc w:val="left"/>
              <w:rPr>
                <w:rFonts w:asciiTheme="majorBidi" w:hAnsiTheme="majorBidi"/>
                <w:szCs w:val="22"/>
              </w:rPr>
            </w:pPr>
            <w:r w:rsidRPr="006056F1">
              <w:rPr>
                <w:rFonts w:asciiTheme="majorBidi" w:hAnsiTheme="majorBidi"/>
                <w:szCs w:val="22"/>
                <w:rtl/>
              </w:rPr>
              <w:t xml:space="preserve">ניסיונם והתאמתם של מנהל הפרויקט והצוות המוצע בביצוע </w:t>
            </w:r>
            <w:proofErr w:type="spellStart"/>
            <w:r w:rsidRPr="006056F1">
              <w:rPr>
                <w:rFonts w:asciiTheme="majorBidi" w:hAnsiTheme="majorBidi"/>
                <w:szCs w:val="22"/>
                <w:rtl/>
              </w:rPr>
              <w:t>פרויקטי</w:t>
            </w:r>
            <w:proofErr w:type="spellEnd"/>
            <w:r w:rsidRPr="006056F1">
              <w:rPr>
                <w:rFonts w:asciiTheme="majorBidi" w:hAnsiTheme="majorBidi"/>
                <w:szCs w:val="22"/>
                <w:rtl/>
              </w:rPr>
              <w:t xml:space="preserve"> תוכנה ברמת המורכבות הנדרשת.</w:t>
            </w:r>
          </w:p>
        </w:tc>
        <w:tc>
          <w:tcPr>
            <w:tcW w:w="863" w:type="dxa"/>
            <w:shd w:val="clear" w:color="auto" w:fill="auto"/>
            <w:tcMar>
              <w:top w:w="72" w:type="dxa"/>
              <w:left w:w="72" w:type="dxa"/>
              <w:bottom w:w="0" w:type="dxa"/>
              <w:right w:w="28" w:type="dxa"/>
            </w:tcMar>
            <w:hideMark/>
          </w:tcPr>
          <w:p w:rsidR="00FA0A91" w:rsidRPr="006056F1" w:rsidRDefault="00E2273C" w:rsidP="00D76ED6">
            <w:pPr>
              <w:pStyle w:val="Normal1"/>
              <w:spacing w:before="0" w:after="80" w:line="360" w:lineRule="auto"/>
              <w:ind w:left="170"/>
              <w:jc w:val="center"/>
              <w:rPr>
                <w:rFonts w:asciiTheme="majorBidi" w:hAnsiTheme="majorBidi"/>
                <w:szCs w:val="22"/>
              </w:rPr>
            </w:pPr>
            <w:r w:rsidRPr="006056F1">
              <w:rPr>
                <w:rFonts w:asciiTheme="majorBidi" w:hAnsiTheme="majorBidi"/>
                <w:szCs w:val="22"/>
                <w:rtl/>
              </w:rPr>
              <w:t>10%</w:t>
            </w:r>
          </w:p>
        </w:tc>
      </w:tr>
    </w:tbl>
    <w:p w:rsidR="00370D5E" w:rsidRDefault="00370D5E" w:rsidP="00370D5E">
      <w:pPr>
        <w:pStyle w:val="4"/>
        <w:numPr>
          <w:ilvl w:val="0"/>
          <w:numId w:val="0"/>
        </w:numPr>
        <w:spacing w:line="240" w:lineRule="auto"/>
        <w:ind w:left="2206" w:hanging="953"/>
        <w:rPr>
          <w:rFonts w:asciiTheme="majorBidi" w:hAnsiTheme="majorBidi" w:cs="David"/>
          <w:b/>
          <w:bCs/>
          <w:rtl/>
        </w:rPr>
      </w:pPr>
    </w:p>
    <w:p w:rsidR="00E2273C" w:rsidRPr="006056F1" w:rsidRDefault="00E2273C" w:rsidP="00370D5E">
      <w:pPr>
        <w:pStyle w:val="4"/>
        <w:numPr>
          <w:ilvl w:val="0"/>
          <w:numId w:val="0"/>
        </w:numPr>
        <w:spacing w:line="240" w:lineRule="auto"/>
        <w:ind w:left="1339" w:firstLine="14"/>
        <w:rPr>
          <w:rFonts w:asciiTheme="majorBidi" w:hAnsiTheme="majorBidi" w:cs="David"/>
        </w:rPr>
      </w:pPr>
      <w:r w:rsidRPr="00370D5E">
        <w:rPr>
          <w:rFonts w:asciiTheme="majorBidi" w:hAnsiTheme="majorBidi" w:cs="David"/>
          <w:rtl/>
        </w:rPr>
        <w:t>משתנה</w:t>
      </w:r>
      <w:r w:rsidRPr="006056F1">
        <w:rPr>
          <w:rFonts w:asciiTheme="majorBidi" w:hAnsiTheme="majorBidi" w:cs="David"/>
          <w:b/>
          <w:bCs/>
          <w:rtl/>
        </w:rPr>
        <w:t xml:space="preserve"> = </w:t>
      </w:r>
      <w:r w:rsidRPr="006056F1">
        <w:rPr>
          <w:rFonts w:asciiTheme="majorBidi" w:hAnsiTheme="majorBidi" w:cs="David"/>
          <w:rtl/>
        </w:rPr>
        <w:t>המדדים עצמם יקבלו ניקוד בהתאם למידת ההתאמה שלהם למדידת הצלחת הפתרון המוצע. מדד בניקוד גבוה יקבל משקל גבוה יותר ביחס למדדים שהוצעו מראש.</w:t>
      </w:r>
    </w:p>
    <w:p w:rsidR="00E2273C" w:rsidRPr="006056F1" w:rsidRDefault="00E2273C" w:rsidP="009949F8">
      <w:pPr>
        <w:pStyle w:val="Normal1"/>
        <w:spacing w:before="0" w:after="80" w:line="360" w:lineRule="auto"/>
        <w:rPr>
          <w:rFonts w:asciiTheme="majorBidi" w:hAnsiTheme="majorBidi"/>
          <w:szCs w:val="22"/>
          <w:rtl/>
        </w:rPr>
      </w:pPr>
    </w:p>
    <w:p w:rsidR="00D40827" w:rsidRPr="00370D5E" w:rsidRDefault="00D40827" w:rsidP="00370D5E">
      <w:pPr>
        <w:pStyle w:val="4"/>
        <w:tabs>
          <w:tab w:val="clear" w:pos="2279"/>
        </w:tabs>
        <w:spacing w:after="80"/>
        <w:ind w:hanging="792"/>
        <w:rPr>
          <w:rFonts w:asciiTheme="majorBidi" w:hAnsiTheme="majorBidi" w:cs="David"/>
          <w:b/>
          <w:bCs/>
          <w:rtl/>
        </w:rPr>
      </w:pPr>
      <w:r w:rsidRPr="00370D5E">
        <w:rPr>
          <w:rFonts w:asciiTheme="majorBidi" w:hAnsiTheme="majorBidi" w:cs="David"/>
          <w:rtl/>
        </w:rPr>
        <w:t>אפיון ותכנון ה</w:t>
      </w:r>
      <w:r w:rsidR="009C5C0A" w:rsidRPr="009C5C0A">
        <w:rPr>
          <w:rFonts w:ascii="Times New Roman" w:hAnsi="Times New Roman" w:cs="David"/>
          <w:sz w:val="20"/>
        </w:rPr>
        <w:t>POC</w:t>
      </w:r>
      <w:r w:rsidRPr="00370D5E">
        <w:rPr>
          <w:rFonts w:asciiTheme="majorBidi" w:hAnsiTheme="majorBidi" w:cs="David"/>
          <w:b/>
          <w:bCs/>
          <w:rtl/>
        </w:rPr>
        <w:t>:</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לאחר ההודעה על המעבר של הצעה לשלב בדיקת ההיתכנות, והחתימה על ההתקשרות, תתקיימנה סדרת פגישות בין המשרד לבין המציעים, במטרה להגיע לאפיון ותכנון מוסכם של ה</w:t>
      </w:r>
      <w:r w:rsidR="009C5C0A" w:rsidRPr="009C5C0A">
        <w:rPr>
          <w:sz w:val="20"/>
          <w:szCs w:val="22"/>
        </w:rPr>
        <w:t>POC</w:t>
      </w:r>
      <w:r w:rsidRPr="006056F1">
        <w:rPr>
          <w:rFonts w:asciiTheme="majorBidi" w:hAnsiTheme="majorBidi"/>
          <w:szCs w:val="22"/>
          <w:rtl/>
        </w:rPr>
        <w:t>. בחלק מן המפגשים הללו ישתתפו, בנוסף לנציגי המשרד ולנציגי המציע, גם נציגי האתרים / הארגונים שב</w:t>
      </w:r>
      <w:r w:rsidR="00AD67DA" w:rsidRPr="006056F1">
        <w:rPr>
          <w:rFonts w:asciiTheme="majorBidi" w:hAnsiTheme="majorBidi"/>
          <w:szCs w:val="22"/>
          <w:rtl/>
        </w:rPr>
        <w:t>הם</w:t>
      </w:r>
      <w:r w:rsidRPr="006056F1">
        <w:rPr>
          <w:rFonts w:asciiTheme="majorBidi" w:hAnsiTheme="majorBidi"/>
          <w:szCs w:val="22"/>
          <w:rtl/>
        </w:rPr>
        <w:t xml:space="preserve"> יבוצע ה</w:t>
      </w:r>
      <w:r w:rsidR="009C5C0A" w:rsidRPr="009C5C0A">
        <w:rPr>
          <w:sz w:val="20"/>
          <w:szCs w:val="22"/>
        </w:rPr>
        <w:t>POC</w:t>
      </w:r>
      <w:r w:rsidRPr="006056F1">
        <w:rPr>
          <w:rFonts w:asciiTheme="majorBidi" w:hAnsiTheme="majorBidi"/>
          <w:szCs w:val="22"/>
          <w:rtl/>
        </w:rPr>
        <w:t xml:space="preserve">. </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במסגרת שלב אפיון ותכנון הפתרון, יגבש המשרד צוות בדיקה ייעודי ומצומצם לצורך בדיקת העמידה ב</w:t>
      </w:r>
      <w:r w:rsidR="009C5C0A" w:rsidRPr="009C5C0A">
        <w:rPr>
          <w:sz w:val="20"/>
          <w:szCs w:val="22"/>
        </w:rPr>
        <w:t>POC</w:t>
      </w:r>
      <w:r w:rsidRPr="006056F1">
        <w:rPr>
          <w:rFonts w:asciiTheme="majorBidi" w:hAnsiTheme="majorBidi"/>
          <w:szCs w:val="22"/>
          <w:rtl/>
        </w:rPr>
        <w:t>. רשימת חברי הצוות תועבר למציע להתייחסותו, טרם תחילת ה</w:t>
      </w:r>
      <w:r w:rsidR="009C5C0A" w:rsidRPr="009C5C0A">
        <w:rPr>
          <w:sz w:val="20"/>
          <w:szCs w:val="22"/>
        </w:rPr>
        <w:t>POC</w:t>
      </w:r>
      <w:r w:rsidRPr="006056F1">
        <w:rPr>
          <w:rFonts w:asciiTheme="majorBidi" w:hAnsiTheme="majorBidi"/>
          <w:szCs w:val="22"/>
          <w:rtl/>
        </w:rPr>
        <w:t>.</w:t>
      </w:r>
    </w:p>
    <w:p w:rsidR="00D40827" w:rsidRPr="006056F1" w:rsidRDefault="00370D5E" w:rsidP="005B199F">
      <w:pPr>
        <w:pStyle w:val="Normal1"/>
        <w:numPr>
          <w:ilvl w:val="0"/>
          <w:numId w:val="87"/>
        </w:numPr>
        <w:spacing w:before="0" w:after="80" w:line="360" w:lineRule="auto"/>
        <w:ind w:left="2528" w:hanging="223"/>
        <w:rPr>
          <w:rFonts w:asciiTheme="majorBidi" w:hAnsiTheme="majorBidi"/>
          <w:szCs w:val="22"/>
          <w:rtl/>
        </w:rPr>
      </w:pPr>
      <w:r>
        <w:rPr>
          <w:rFonts w:asciiTheme="majorBidi" w:hAnsiTheme="majorBidi" w:hint="cs"/>
          <w:szCs w:val="22"/>
          <w:rtl/>
        </w:rPr>
        <w:lastRenderedPageBreak/>
        <w:t>ב</w:t>
      </w:r>
      <w:r w:rsidR="00D40827" w:rsidRPr="006056F1">
        <w:rPr>
          <w:rFonts w:asciiTheme="majorBidi" w:hAnsiTheme="majorBidi"/>
          <w:szCs w:val="22"/>
          <w:rtl/>
        </w:rPr>
        <w:t>מסגרת שלב אפיון ותכנון הפתרון, יאופיין לא רק ה</w:t>
      </w:r>
      <w:r w:rsidR="009C5C0A" w:rsidRPr="009C5C0A">
        <w:rPr>
          <w:sz w:val="20"/>
          <w:szCs w:val="22"/>
        </w:rPr>
        <w:t>POC</w:t>
      </w:r>
      <w:r w:rsidR="00D40827" w:rsidRPr="006056F1">
        <w:rPr>
          <w:rFonts w:asciiTheme="majorBidi" w:hAnsiTheme="majorBidi"/>
          <w:szCs w:val="22"/>
          <w:rtl/>
        </w:rPr>
        <w:t>, אלא גם תכנית העבודה הכוללת שתמומש במידה ושלב הוכחת ההיתכנות יעבור בהצלחה.</w:t>
      </w:r>
      <w:r w:rsidR="00AD67DA" w:rsidRPr="006056F1">
        <w:rPr>
          <w:rFonts w:asciiTheme="majorBidi" w:hAnsiTheme="majorBidi"/>
          <w:szCs w:val="22"/>
          <w:rtl/>
        </w:rPr>
        <w:t xml:space="preserve"> בתוך תכנית זו</w:t>
      </w:r>
      <w:r w:rsidR="00A878F2" w:rsidRPr="006056F1">
        <w:rPr>
          <w:rFonts w:asciiTheme="majorBidi" w:hAnsiTheme="majorBidi"/>
          <w:szCs w:val="22"/>
          <w:rtl/>
        </w:rPr>
        <w:t>, יפורטו ביתר שאת שני השלבים הראשונים של ההטמעה במערכת הבריאות.</w:t>
      </w:r>
      <w:r w:rsidR="00AD67DA" w:rsidRPr="006056F1">
        <w:rPr>
          <w:rFonts w:asciiTheme="majorBidi" w:hAnsiTheme="majorBidi"/>
          <w:szCs w:val="22"/>
          <w:rtl/>
        </w:rPr>
        <w:t xml:space="preserve"> </w:t>
      </w:r>
      <w:r w:rsidR="00D40827" w:rsidRPr="006056F1">
        <w:rPr>
          <w:rFonts w:asciiTheme="majorBidi" w:hAnsiTheme="majorBidi"/>
          <w:szCs w:val="22"/>
          <w:rtl/>
        </w:rPr>
        <w:t xml:space="preserve"> התאמת תכנית העבודה העתידית הינה חלק אינטגרלי מן האפיון והתכנון.</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עם סיום שלב האפיון והתכנון, יגיש המציע למשרד מסמך אפיון ותכנון של הפרויקט, ולאחר שהמשרד יאשר את המסמך, יצא לפועל ה</w:t>
      </w:r>
      <w:r w:rsidR="009C5C0A" w:rsidRPr="009C5C0A">
        <w:rPr>
          <w:sz w:val="20"/>
          <w:szCs w:val="22"/>
        </w:rPr>
        <w:t>POC</w:t>
      </w:r>
      <w:r w:rsidRPr="006056F1">
        <w:rPr>
          <w:rFonts w:asciiTheme="majorBidi" w:hAnsiTheme="majorBidi"/>
          <w:szCs w:val="22"/>
          <w:rtl/>
        </w:rPr>
        <w:t xml:space="preserve">. במידה ותוך 120 יום מהחתימה על הסכם התקשרות, לא הצליחו הצדדים להגיע לאפיון ותכנון מוסכם של </w:t>
      </w:r>
      <w:r w:rsidR="009C5C0A" w:rsidRPr="009C5C0A">
        <w:rPr>
          <w:sz w:val="20"/>
          <w:szCs w:val="22"/>
        </w:rPr>
        <w:t>POC</w:t>
      </w:r>
      <w:r w:rsidRPr="006056F1">
        <w:rPr>
          <w:rFonts w:asciiTheme="majorBidi" w:hAnsiTheme="majorBidi"/>
          <w:szCs w:val="22"/>
          <w:rtl/>
        </w:rPr>
        <w:t>, אזי יהיה רשאי המשרד לבטל את ההתקשרות עם המציע. במ</w:t>
      </w:r>
      <w:r w:rsidR="00A878F2" w:rsidRPr="006056F1">
        <w:rPr>
          <w:rFonts w:asciiTheme="majorBidi" w:hAnsiTheme="majorBidi"/>
          <w:szCs w:val="22"/>
          <w:rtl/>
        </w:rPr>
        <w:t xml:space="preserve">קרה שכזה, יחזיר המשרד למציע את </w:t>
      </w:r>
      <w:r w:rsidRPr="006056F1">
        <w:rPr>
          <w:rFonts w:asciiTheme="majorBidi" w:hAnsiTheme="majorBidi"/>
          <w:szCs w:val="22"/>
          <w:rtl/>
        </w:rPr>
        <w:t>הוצאות</w:t>
      </w:r>
      <w:r w:rsidR="00A878F2" w:rsidRPr="006056F1">
        <w:rPr>
          <w:rFonts w:asciiTheme="majorBidi" w:hAnsiTheme="majorBidi"/>
          <w:szCs w:val="22"/>
          <w:rtl/>
        </w:rPr>
        <w:t xml:space="preserve"> העבודה</w:t>
      </w:r>
      <w:r w:rsidRPr="006056F1">
        <w:rPr>
          <w:rFonts w:asciiTheme="majorBidi" w:hAnsiTheme="majorBidi"/>
          <w:szCs w:val="22"/>
          <w:rtl/>
        </w:rPr>
        <w:t xml:space="preserve"> שביצע המציע בתהליך האפיון והתכנון בלבד</w:t>
      </w:r>
      <w:r w:rsidR="00A878F2" w:rsidRPr="006056F1">
        <w:rPr>
          <w:rFonts w:asciiTheme="majorBidi" w:hAnsiTheme="majorBidi"/>
          <w:szCs w:val="22"/>
          <w:rtl/>
        </w:rPr>
        <w:t xml:space="preserve">, לפי דו"ח שעות שיאושר ע"י המשרד.  </w:t>
      </w:r>
      <w:r w:rsidRPr="006056F1">
        <w:rPr>
          <w:rFonts w:asciiTheme="majorBidi" w:hAnsiTheme="majorBidi"/>
          <w:szCs w:val="22"/>
          <w:rtl/>
        </w:rPr>
        <w:t xml:space="preserve"> </w:t>
      </w:r>
    </w:p>
    <w:p w:rsidR="00D40827" w:rsidRPr="00370D5E" w:rsidRDefault="00D40827" w:rsidP="00370D5E">
      <w:pPr>
        <w:pStyle w:val="4"/>
        <w:tabs>
          <w:tab w:val="clear" w:pos="2279"/>
        </w:tabs>
        <w:spacing w:after="80"/>
        <w:ind w:hanging="792"/>
        <w:rPr>
          <w:rFonts w:asciiTheme="majorBidi" w:hAnsiTheme="majorBidi" w:cs="David"/>
          <w:rtl/>
        </w:rPr>
      </w:pPr>
      <w:r w:rsidRPr="00370D5E">
        <w:rPr>
          <w:rFonts w:asciiTheme="majorBidi" w:hAnsiTheme="majorBidi" w:cs="David"/>
          <w:rtl/>
        </w:rPr>
        <w:t>ביצוע ה</w:t>
      </w:r>
      <w:r w:rsidR="009C5C0A" w:rsidRPr="009C5C0A">
        <w:rPr>
          <w:rFonts w:ascii="Times New Roman" w:hAnsi="Times New Roman" w:cs="David"/>
          <w:sz w:val="20"/>
        </w:rPr>
        <w:t>POC</w:t>
      </w:r>
      <w:r w:rsidRPr="00370D5E">
        <w:rPr>
          <w:rFonts w:asciiTheme="majorBidi" w:hAnsiTheme="majorBidi" w:cs="David"/>
          <w:rtl/>
        </w:rPr>
        <w:t>:</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w:t>
      </w:r>
      <w:r w:rsidR="009C5C0A" w:rsidRPr="009C5C0A">
        <w:rPr>
          <w:sz w:val="20"/>
          <w:szCs w:val="22"/>
        </w:rPr>
        <w:t>POC</w:t>
      </w:r>
      <w:r w:rsidRPr="006056F1">
        <w:rPr>
          <w:rFonts w:asciiTheme="majorBidi" w:hAnsiTheme="majorBidi"/>
          <w:szCs w:val="22"/>
          <w:rtl/>
        </w:rPr>
        <w:t xml:space="preserve"> יבוצע באתר אחד לפחות, לתקופה של 30-360 יום</w:t>
      </w:r>
      <w:r w:rsidR="009510BA" w:rsidRPr="006056F1">
        <w:rPr>
          <w:rFonts w:asciiTheme="majorBidi" w:hAnsiTheme="majorBidi"/>
          <w:szCs w:val="22"/>
          <w:rtl/>
        </w:rPr>
        <w:t xml:space="preserve"> כפי שיוסכם מראש בין המציע והמשרד</w:t>
      </w:r>
      <w:r w:rsidRPr="006056F1">
        <w:rPr>
          <w:rFonts w:asciiTheme="majorBidi" w:hAnsiTheme="majorBidi"/>
          <w:szCs w:val="22"/>
          <w:rtl/>
        </w:rPr>
        <w:t>. תקופת ה</w:t>
      </w:r>
      <w:r w:rsidR="009C5C0A" w:rsidRPr="009C5C0A">
        <w:rPr>
          <w:sz w:val="20"/>
          <w:szCs w:val="22"/>
        </w:rPr>
        <w:t>POC</w:t>
      </w:r>
      <w:r w:rsidRPr="006056F1">
        <w:rPr>
          <w:rFonts w:asciiTheme="majorBidi" w:hAnsiTheme="majorBidi"/>
          <w:szCs w:val="22"/>
          <w:rtl/>
        </w:rPr>
        <w:t xml:space="preserve"> והיקפו ייקבעו בהתאם לאופיו של הפתרון, כאשר ישנם פתרונות שניתן לבחון את התאמתם למערכת גם בתקופה קצרה ובאתר יחיד, וישנם פתרונות שלצורך בדיקת התאמתם למערכת יש צורך בתקופה ממושכת יותר ובמספר אתרים רב יותר.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יבוצע תוך מדידה מתמדת, בזמן אמת או קרוב לזמן אמת, של ביצועי הפתרון המוצע, ושל ההשלכות של השימוש בפתרון המוצע. מדידה זו תועבר לכל הצדדים המעורבים על מנת להשתפר תוך כדי ה</w:t>
      </w:r>
      <w:r w:rsidR="009C5C0A" w:rsidRPr="009C5C0A">
        <w:rPr>
          <w:sz w:val="20"/>
          <w:szCs w:val="22"/>
        </w:rPr>
        <w:t>POC</w:t>
      </w:r>
      <w:r w:rsidRPr="006056F1">
        <w:rPr>
          <w:rFonts w:asciiTheme="majorBidi" w:hAnsiTheme="majorBidi"/>
          <w:szCs w:val="22"/>
          <w:rtl/>
        </w:rPr>
        <w:t xml:space="preserve"> ולהגיע לבחינה מיטבית של הפתרון המוצע. המציע והמשרד יקיימו פגישות שוטפות שבמהלכן יוצגו נקודות לשיפור ב</w:t>
      </w:r>
      <w:r w:rsidR="009C5C0A" w:rsidRPr="009C5C0A">
        <w:rPr>
          <w:sz w:val="20"/>
          <w:szCs w:val="22"/>
        </w:rPr>
        <w:t>POC</w:t>
      </w:r>
      <w:r w:rsidRPr="006056F1">
        <w:rPr>
          <w:rFonts w:asciiTheme="majorBidi" w:hAnsiTheme="majorBidi"/>
          <w:szCs w:val="22"/>
          <w:rtl/>
        </w:rPr>
        <w:t>, ותינתן למציע הזדמנות לת</w:t>
      </w:r>
      <w:r w:rsidR="009510BA" w:rsidRPr="006056F1">
        <w:rPr>
          <w:rFonts w:asciiTheme="majorBidi" w:hAnsiTheme="majorBidi"/>
          <w:szCs w:val="22"/>
          <w:rtl/>
        </w:rPr>
        <w:t xml:space="preserve">קנן. היות ובמקרה של חלק </w:t>
      </w:r>
      <w:r w:rsidR="0062118A">
        <w:rPr>
          <w:rFonts w:asciiTheme="majorBidi" w:hAnsiTheme="majorBidi" w:hint="cs"/>
          <w:szCs w:val="22"/>
          <w:rtl/>
        </w:rPr>
        <w:t>ממדדי</w:t>
      </w:r>
      <w:r w:rsidR="009510BA" w:rsidRPr="006056F1">
        <w:rPr>
          <w:rFonts w:asciiTheme="majorBidi" w:hAnsiTheme="majorBidi"/>
          <w:szCs w:val="22"/>
          <w:rtl/>
        </w:rPr>
        <w:t xml:space="preserve"> ההצלחה ב </w:t>
      </w:r>
      <w:r w:rsidR="009C5C0A" w:rsidRPr="009C5C0A">
        <w:rPr>
          <w:sz w:val="20"/>
          <w:szCs w:val="22"/>
        </w:rPr>
        <w:t>POC</w:t>
      </w:r>
      <w:r w:rsidRPr="006056F1">
        <w:rPr>
          <w:rFonts w:asciiTheme="majorBidi" w:hAnsiTheme="majorBidi"/>
          <w:szCs w:val="22"/>
          <w:rtl/>
        </w:rPr>
        <w:t xml:space="preserve">, ייתכן עיכוב בין תקופת המדידה לבין ההגעה לתוצאות במדדים, הרי שבמקרים שכאלה, יהיה המשרד מוסמך להסתמך על מדידות הקרובות לזמן אמת (שלא תהיינה זהות בהכרח לתוצאות שתפורסמנה בסוף תהליך הערכת האיכות), או להמתין להגעת התוצאות הסופיות של תהליך ההערכה.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היות וחלק מן הכלים המוצעים כפתרון עשויים להיות כלים שפרישתם במערכת הבריאות דורשת ניסויים קליניים מקדימים, על המציע לבחון היטב בעת ההצעה האם ה</w:t>
      </w:r>
      <w:r w:rsidR="009C5C0A" w:rsidRPr="009C5C0A">
        <w:rPr>
          <w:sz w:val="20"/>
          <w:szCs w:val="22"/>
        </w:rPr>
        <w:t>POC</w:t>
      </w:r>
      <w:r w:rsidRPr="006056F1">
        <w:rPr>
          <w:rFonts w:asciiTheme="majorBidi" w:hAnsiTheme="majorBidi"/>
          <w:szCs w:val="22"/>
          <w:rtl/>
        </w:rPr>
        <w:t xml:space="preserve"> שהוא מציע יכול לשמש כניסוי קליני שכזה, ואם לא, האם נדרש ניסוי קליני לפני ה</w:t>
      </w:r>
      <w:r w:rsidR="009C5C0A" w:rsidRPr="009C5C0A">
        <w:rPr>
          <w:sz w:val="20"/>
          <w:szCs w:val="22"/>
        </w:rPr>
        <w:t>POC</w:t>
      </w:r>
      <w:r w:rsidRPr="006056F1">
        <w:rPr>
          <w:rFonts w:asciiTheme="majorBidi" w:hAnsiTheme="majorBidi"/>
          <w:szCs w:val="22"/>
          <w:rtl/>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המשרד יהיה רשאי להפסיק את ה</w:t>
      </w:r>
      <w:r w:rsidR="009C5C0A" w:rsidRPr="009C5C0A">
        <w:rPr>
          <w:sz w:val="20"/>
          <w:szCs w:val="22"/>
        </w:rPr>
        <w:t>POC</w:t>
      </w:r>
      <w:r w:rsidRPr="006056F1">
        <w:rPr>
          <w:rFonts w:asciiTheme="majorBidi" w:hAnsiTheme="majorBidi"/>
          <w:szCs w:val="22"/>
          <w:rtl/>
        </w:rPr>
        <w:t xml:space="preserve"> בכל עת, לפי שיקול דעתו הבלעדי, גם לפני תום המועד הרשמי של ה</w:t>
      </w:r>
      <w:r w:rsidR="009C5C0A" w:rsidRPr="009C5C0A">
        <w:rPr>
          <w:sz w:val="20"/>
          <w:szCs w:val="22"/>
        </w:rPr>
        <w:t>POC</w:t>
      </w:r>
      <w:r w:rsidRPr="006056F1">
        <w:rPr>
          <w:rFonts w:asciiTheme="majorBidi" w:hAnsiTheme="majorBidi"/>
          <w:szCs w:val="22"/>
          <w:rtl/>
        </w:rPr>
        <w:t xml:space="preserve">, במידה </w:t>
      </w:r>
      <w:proofErr w:type="spellStart"/>
      <w:r w:rsidRPr="006056F1">
        <w:rPr>
          <w:rFonts w:asciiTheme="majorBidi" w:hAnsiTheme="majorBidi"/>
          <w:szCs w:val="22"/>
          <w:rtl/>
        </w:rPr>
        <w:t>וה</w:t>
      </w:r>
      <w:proofErr w:type="spellEnd"/>
      <w:r w:rsidR="009C5C0A" w:rsidRPr="009C5C0A">
        <w:rPr>
          <w:sz w:val="20"/>
          <w:szCs w:val="22"/>
        </w:rPr>
        <w:t>POC</w:t>
      </w:r>
      <w:r w:rsidRPr="006056F1">
        <w:rPr>
          <w:rFonts w:asciiTheme="majorBidi" w:hAnsiTheme="majorBidi"/>
          <w:szCs w:val="22"/>
          <w:rtl/>
        </w:rPr>
        <w:t xml:space="preserve"> יתגלה כלא יעיל בעליל או ייצור נזק (כגון אך לא רק: פגיעה בפרטיות המטופלים, פגיעה בבטיחות הטיפול, פגיעה בבריאות המטופלים). במקרה שכזה, הודעה תימסר למציע, והמציע יוכל, לאחר הפסקת ה</w:t>
      </w:r>
      <w:r w:rsidR="009C5C0A" w:rsidRPr="009C5C0A">
        <w:rPr>
          <w:sz w:val="20"/>
          <w:szCs w:val="22"/>
        </w:rPr>
        <w:t>POC</w:t>
      </w:r>
      <w:r w:rsidRPr="006056F1">
        <w:rPr>
          <w:rFonts w:asciiTheme="majorBidi" w:hAnsiTheme="majorBidi"/>
          <w:szCs w:val="22"/>
          <w:rtl/>
        </w:rPr>
        <w:t xml:space="preserve">, לתקן את הליקויים ולהגיש בקשה למשרד לצורך הפעלתו מחדש.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כצעד מקדים, מקביל או חלופי ל</w:t>
      </w:r>
      <w:r w:rsidR="009C5C0A" w:rsidRPr="009C5C0A">
        <w:rPr>
          <w:sz w:val="20"/>
          <w:szCs w:val="22"/>
        </w:rPr>
        <w:t>POC</w:t>
      </w:r>
      <w:r w:rsidRPr="006056F1">
        <w:rPr>
          <w:rFonts w:asciiTheme="majorBidi" w:hAnsiTheme="majorBidi"/>
          <w:szCs w:val="22"/>
          <w:rtl/>
        </w:rPr>
        <w:t xml:space="preserve"> באתר, ייתכן והמשרד והמציע יסכימו על ביצועו של "</w:t>
      </w:r>
      <w:r w:rsidR="009C5C0A" w:rsidRPr="009C5C0A">
        <w:rPr>
          <w:sz w:val="20"/>
          <w:szCs w:val="22"/>
        </w:rPr>
        <w:t>POC</w:t>
      </w:r>
      <w:r w:rsidRPr="006056F1">
        <w:rPr>
          <w:rFonts w:asciiTheme="majorBidi" w:hAnsiTheme="majorBidi"/>
          <w:szCs w:val="22"/>
          <w:rtl/>
        </w:rPr>
        <w:t xml:space="preserve"> אופליין". במסגרת שכזו, ינוסה הפתרון המוצע בתנאי מעבדה תוך שימוש בדאטה מתוך מערכת הבריאות, במטרה לבחון את יעילותו התיאורטית על דאטה היסטורי. המציע רשאי להציע "</w:t>
      </w:r>
      <w:r w:rsidR="009C5C0A" w:rsidRPr="009C5C0A">
        <w:rPr>
          <w:sz w:val="20"/>
          <w:szCs w:val="22"/>
        </w:rPr>
        <w:t>POC</w:t>
      </w:r>
      <w:r w:rsidRPr="006056F1">
        <w:rPr>
          <w:rFonts w:asciiTheme="majorBidi" w:hAnsiTheme="majorBidi"/>
          <w:szCs w:val="22"/>
          <w:rtl/>
        </w:rPr>
        <w:t xml:space="preserve"> אופליין" שכזה במסגרת ההצעה, ואולם </w:t>
      </w:r>
      <w:r w:rsidR="009C5C0A" w:rsidRPr="009C5C0A">
        <w:rPr>
          <w:sz w:val="20"/>
          <w:szCs w:val="22"/>
        </w:rPr>
        <w:t>POC</w:t>
      </w:r>
      <w:r w:rsidRPr="006056F1">
        <w:rPr>
          <w:rFonts w:asciiTheme="majorBidi" w:hAnsiTheme="majorBidi"/>
          <w:szCs w:val="22"/>
          <w:rtl/>
        </w:rPr>
        <w:t xml:space="preserve"> מסוג זה אינו יכול להיות ה</w:t>
      </w:r>
      <w:r w:rsidR="009C5C0A" w:rsidRPr="009C5C0A">
        <w:rPr>
          <w:sz w:val="20"/>
          <w:szCs w:val="22"/>
        </w:rPr>
        <w:t>POC</w:t>
      </w:r>
      <w:r w:rsidRPr="006056F1">
        <w:rPr>
          <w:rFonts w:asciiTheme="majorBidi" w:hAnsiTheme="majorBidi"/>
          <w:szCs w:val="22"/>
          <w:rtl/>
        </w:rPr>
        <w:t xml:space="preserve"> היחיד שיוצע.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lastRenderedPageBreak/>
        <w:t xml:space="preserve">כמו כן, המציע רשאי להציע בהצעתו כמה אפשרויות לביצוע </w:t>
      </w:r>
      <w:r w:rsidR="009C5C0A" w:rsidRPr="009C5C0A">
        <w:rPr>
          <w:sz w:val="20"/>
          <w:szCs w:val="22"/>
        </w:rPr>
        <w:t>POC</w:t>
      </w:r>
      <w:r w:rsidRPr="006056F1">
        <w:rPr>
          <w:rFonts w:asciiTheme="majorBidi" w:hAnsiTheme="majorBidi"/>
          <w:szCs w:val="22"/>
          <w:rtl/>
        </w:rPr>
        <w:t>, ולציין את המשמעויות של כל אחת מהן. במקרה שכזה, על המציע לבחור באחת האפשרויות כאפשרות המועדפת, ולפרט פירוט מלא אודות אפשרות זו.</w:t>
      </w:r>
    </w:p>
    <w:p w:rsidR="00D40827" w:rsidRPr="0062118A" w:rsidRDefault="00D40827" w:rsidP="0062118A">
      <w:pPr>
        <w:pStyle w:val="4"/>
        <w:tabs>
          <w:tab w:val="clear" w:pos="2279"/>
        </w:tabs>
        <w:spacing w:after="80"/>
        <w:ind w:hanging="792"/>
        <w:rPr>
          <w:rFonts w:asciiTheme="majorBidi" w:hAnsiTheme="majorBidi" w:cs="David"/>
          <w:rtl/>
        </w:rPr>
      </w:pPr>
      <w:r w:rsidRPr="0062118A">
        <w:rPr>
          <w:rFonts w:asciiTheme="majorBidi" w:hAnsiTheme="majorBidi" w:cs="David"/>
          <w:rtl/>
        </w:rPr>
        <w:t>ניתוח תוצאות ה</w:t>
      </w:r>
      <w:r w:rsidR="009C5C0A" w:rsidRPr="009C5C0A">
        <w:rPr>
          <w:rFonts w:ascii="Times New Roman" w:hAnsi="Times New Roman" w:cs="David"/>
          <w:sz w:val="20"/>
        </w:rPr>
        <w:t>POC</w:t>
      </w:r>
      <w:r w:rsidRPr="0062118A">
        <w:rPr>
          <w:rFonts w:asciiTheme="majorBidi" w:hAnsiTheme="majorBidi" w:cs="David"/>
          <w:rtl/>
        </w:rPr>
        <w:t>:</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עם סיום ה</w:t>
      </w:r>
      <w:r w:rsidR="009C5C0A" w:rsidRPr="009C5C0A">
        <w:rPr>
          <w:sz w:val="20"/>
          <w:szCs w:val="22"/>
        </w:rPr>
        <w:t>POC</w:t>
      </w:r>
      <w:r w:rsidRPr="006056F1">
        <w:rPr>
          <w:rFonts w:asciiTheme="majorBidi" w:hAnsiTheme="majorBidi"/>
          <w:szCs w:val="22"/>
          <w:rtl/>
        </w:rPr>
        <w:t>, רשאי יהיה המשרד להחליט על אחד משני אפיקים:</w:t>
      </w:r>
    </w:p>
    <w:p w:rsidR="00D40827" w:rsidRPr="006056F1" w:rsidRDefault="00D40827" w:rsidP="0062118A">
      <w:pPr>
        <w:pStyle w:val="Normal1"/>
        <w:spacing w:before="0" w:after="80" w:line="360" w:lineRule="auto"/>
        <w:ind w:firstLine="2131"/>
        <w:rPr>
          <w:rFonts w:asciiTheme="majorBidi" w:hAnsiTheme="majorBidi"/>
          <w:szCs w:val="22"/>
          <w:rtl/>
        </w:rPr>
      </w:pPr>
      <w:r w:rsidRPr="006056F1">
        <w:rPr>
          <w:rFonts w:asciiTheme="majorBidi" w:hAnsiTheme="majorBidi"/>
          <w:szCs w:val="22"/>
          <w:rtl/>
        </w:rPr>
        <w:t>כיבוי מערכת ה</w:t>
      </w:r>
      <w:r w:rsidR="009C5C0A" w:rsidRPr="009C5C0A">
        <w:rPr>
          <w:sz w:val="20"/>
          <w:szCs w:val="22"/>
        </w:rPr>
        <w:t>POC</w:t>
      </w:r>
      <w:r w:rsidRPr="006056F1">
        <w:rPr>
          <w:rFonts w:asciiTheme="majorBidi" w:hAnsiTheme="majorBidi"/>
          <w:szCs w:val="22"/>
          <w:rtl/>
        </w:rPr>
        <w:t>, וניתוח תוצאותיו</w:t>
      </w:r>
      <w:r w:rsidR="0062118A">
        <w:rPr>
          <w:rFonts w:asciiTheme="majorBidi" w:hAnsiTheme="majorBidi" w:hint="cs"/>
          <w:szCs w:val="22"/>
          <w:rtl/>
        </w:rPr>
        <w:t xml:space="preserve"> --או-- </w:t>
      </w:r>
      <w:r w:rsidRPr="006056F1">
        <w:rPr>
          <w:rFonts w:asciiTheme="majorBidi" w:hAnsiTheme="majorBidi"/>
          <w:szCs w:val="22"/>
          <w:rtl/>
        </w:rPr>
        <w:t>ניתוח תוצאות ה</w:t>
      </w:r>
      <w:r w:rsidR="009C5C0A" w:rsidRPr="009C5C0A">
        <w:rPr>
          <w:sz w:val="20"/>
          <w:szCs w:val="22"/>
        </w:rPr>
        <w:t>POC</w:t>
      </w:r>
      <w:r w:rsidRPr="006056F1">
        <w:rPr>
          <w:rFonts w:asciiTheme="majorBidi" w:hAnsiTheme="majorBidi"/>
          <w:szCs w:val="22"/>
          <w:rtl/>
        </w:rPr>
        <w:t>, מבלי שתכובה מערכת ה</w:t>
      </w:r>
      <w:r w:rsidR="009C5C0A" w:rsidRPr="009C5C0A">
        <w:rPr>
          <w:sz w:val="20"/>
          <w:szCs w:val="22"/>
        </w:rPr>
        <w:t>POC</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בניתוח תוצאות ה</w:t>
      </w:r>
      <w:r w:rsidR="009C5C0A" w:rsidRPr="009C5C0A">
        <w:rPr>
          <w:sz w:val="20"/>
          <w:szCs w:val="22"/>
        </w:rPr>
        <w:t>POC</w:t>
      </w:r>
      <w:r w:rsidRPr="006056F1">
        <w:rPr>
          <w:rFonts w:asciiTheme="majorBidi" w:hAnsiTheme="majorBidi"/>
          <w:szCs w:val="22"/>
          <w:rtl/>
        </w:rPr>
        <w:t>, ייבדקו הפרמטרים אשר נקבעו מראש כמכריעים לגבי הצלחת ה</w:t>
      </w:r>
      <w:r w:rsidR="009C5C0A" w:rsidRPr="009C5C0A">
        <w:rPr>
          <w:sz w:val="20"/>
          <w:szCs w:val="22"/>
        </w:rPr>
        <w:t>POC</w:t>
      </w:r>
      <w:r w:rsidRPr="006056F1">
        <w:rPr>
          <w:rFonts w:asciiTheme="majorBidi" w:hAnsiTheme="majorBidi"/>
          <w:szCs w:val="22"/>
          <w:rtl/>
        </w:rPr>
        <w:t>, ע"י צוות הבדיקה שמונה מראש.</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 xml:space="preserve">לקראת תהליך הבדיקה, המציע יגיש למשרד מסמך סיכום </w:t>
      </w:r>
      <w:r w:rsidR="009C5C0A" w:rsidRPr="009C5C0A">
        <w:rPr>
          <w:sz w:val="20"/>
          <w:szCs w:val="22"/>
        </w:rPr>
        <w:t>POC</w:t>
      </w:r>
      <w:r w:rsidRPr="006056F1">
        <w:rPr>
          <w:rFonts w:asciiTheme="majorBidi" w:hAnsiTheme="majorBidi"/>
          <w:szCs w:val="22"/>
          <w:rtl/>
        </w:rPr>
        <w:t>, הכולל מידע מפורט, מדויק ומלא אודות תהליך ה</w:t>
      </w:r>
      <w:r w:rsidR="009C5C0A" w:rsidRPr="009C5C0A">
        <w:rPr>
          <w:sz w:val="20"/>
          <w:szCs w:val="22"/>
        </w:rPr>
        <w:t>POC</w:t>
      </w:r>
      <w:r w:rsidRPr="006056F1">
        <w:rPr>
          <w:rFonts w:asciiTheme="majorBidi" w:hAnsiTheme="majorBidi"/>
          <w:szCs w:val="22"/>
          <w:rtl/>
        </w:rPr>
        <w:t>, ומפרט את מדדי ה</w:t>
      </w:r>
      <w:r w:rsidR="009C5C0A" w:rsidRPr="009C5C0A">
        <w:rPr>
          <w:sz w:val="20"/>
          <w:szCs w:val="22"/>
        </w:rPr>
        <w:t>POC</w:t>
      </w:r>
      <w:r w:rsidRPr="006056F1">
        <w:rPr>
          <w:rFonts w:asciiTheme="majorBidi" w:hAnsiTheme="majorBidi"/>
          <w:szCs w:val="22"/>
          <w:rtl/>
        </w:rPr>
        <w:t xml:space="preserve"> כפי שנמדדו ע"י המציע. עוד בטרם התכנסות צוות הבדיקה, יאשר משרד הבריאות את המידע המופיע במסמך הסיכום. במידה ולא יצליחו הצדדים להגיע למסמך מוסכם, יוגשו לצוות הבדיקה שני מסמכים, כאשר האחד מסכם את ה</w:t>
      </w:r>
      <w:r w:rsidR="009C5C0A" w:rsidRPr="009C5C0A">
        <w:rPr>
          <w:sz w:val="20"/>
          <w:szCs w:val="22"/>
        </w:rPr>
        <w:t>POC</w:t>
      </w:r>
      <w:r w:rsidRPr="006056F1">
        <w:rPr>
          <w:rFonts w:asciiTheme="majorBidi" w:hAnsiTheme="majorBidi"/>
          <w:szCs w:val="22"/>
          <w:rtl/>
        </w:rPr>
        <w:t xml:space="preserve"> מנקודת ראותו של המציע, והשני מנקודת ראותם של נציגי המשרד. </w:t>
      </w:r>
    </w:p>
    <w:p w:rsidR="00D40827" w:rsidRPr="00B174E4" w:rsidRDefault="00D40827" w:rsidP="005B199F">
      <w:pPr>
        <w:pStyle w:val="Normal1"/>
        <w:numPr>
          <w:ilvl w:val="0"/>
          <w:numId w:val="89"/>
        </w:numPr>
        <w:spacing w:before="0" w:after="80" w:line="360" w:lineRule="auto"/>
        <w:ind w:left="2528" w:hanging="284"/>
        <w:rPr>
          <w:rFonts w:asciiTheme="majorBidi" w:hAnsiTheme="majorBidi"/>
          <w:szCs w:val="22"/>
          <w:rtl/>
        </w:rPr>
      </w:pPr>
      <w:r w:rsidRPr="00B174E4">
        <w:rPr>
          <w:rFonts w:asciiTheme="majorBidi" w:hAnsiTheme="majorBidi"/>
          <w:szCs w:val="22"/>
          <w:rtl/>
        </w:rPr>
        <w:t>תהליך בדיקת תוצאות ה</w:t>
      </w:r>
      <w:r w:rsidR="009C5C0A" w:rsidRPr="00B174E4">
        <w:rPr>
          <w:sz w:val="20"/>
          <w:szCs w:val="22"/>
        </w:rPr>
        <w:t>POC</w:t>
      </w:r>
      <w:r w:rsidRPr="00B174E4">
        <w:rPr>
          <w:rFonts w:asciiTheme="majorBidi" w:hAnsiTheme="majorBidi"/>
          <w:szCs w:val="22"/>
          <w:rtl/>
        </w:rPr>
        <w:t xml:space="preserve"> ייקח לכל היותר 90 יום, ויסתמך על המסמכים שהוגשו לצוות הבדיקה, כמו גם בדיקות נוספות שיתבקשו ע"י הצוות.</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עומד בפרמטרים שהוגדרו מראש ל</w:t>
      </w:r>
      <w:r w:rsidR="009C5C0A" w:rsidRPr="009C5C0A">
        <w:rPr>
          <w:sz w:val="20"/>
          <w:szCs w:val="22"/>
        </w:rPr>
        <w:t>POC</w:t>
      </w:r>
      <w:r w:rsidRPr="006056F1">
        <w:rPr>
          <w:rFonts w:asciiTheme="majorBidi" w:hAnsiTheme="majorBidi"/>
          <w:szCs w:val="22"/>
          <w:rtl/>
        </w:rPr>
        <w:t xml:space="preserve">, אזי הפתרון יעבור את "בדיקת ההיתכנות", </w:t>
      </w:r>
      <w:r w:rsidR="006434CB" w:rsidRPr="006056F1">
        <w:rPr>
          <w:rFonts w:asciiTheme="majorBidi" w:hAnsiTheme="majorBidi"/>
          <w:szCs w:val="22"/>
          <w:rtl/>
        </w:rPr>
        <w:t xml:space="preserve">ויעלה לבדיקת האיכות והעלות השנייה. בשלב זה ישוקללו ציוני האיכות שהושגו ב </w:t>
      </w:r>
      <w:r w:rsidR="009C5C0A" w:rsidRPr="009C5C0A">
        <w:rPr>
          <w:sz w:val="20"/>
          <w:szCs w:val="22"/>
        </w:rPr>
        <w:t>POC</w:t>
      </w:r>
      <w:r w:rsidR="006434CB" w:rsidRPr="006056F1">
        <w:rPr>
          <w:rFonts w:asciiTheme="majorBidi" w:hAnsiTheme="majorBidi"/>
          <w:szCs w:val="22"/>
          <w:rtl/>
        </w:rPr>
        <w:t xml:space="preserve"> עם ציוני העלות של הפתרון, ולפי הציון המשוקלל ייקבע אילו פתרונות יוטמעו במערכת הבריאות. </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אינו עומד בפרמטרים שהוגדרו מראש ל</w:t>
      </w:r>
      <w:r w:rsidR="009C5C0A" w:rsidRPr="009C5C0A">
        <w:rPr>
          <w:sz w:val="20"/>
          <w:szCs w:val="22"/>
        </w:rPr>
        <w:t>POC</w:t>
      </w:r>
      <w:r w:rsidRPr="006056F1">
        <w:rPr>
          <w:rFonts w:asciiTheme="majorBidi" w:hAnsiTheme="majorBidi"/>
          <w:szCs w:val="22"/>
          <w:rtl/>
        </w:rPr>
        <w:t>, אזי לא יוטמע הפתרון במערכת הבריאות. במקרה שכזה, ישלם המשרד למציע את הסכום שהוגדר בהצעה כעלותו הכוללת של ה</w:t>
      </w:r>
      <w:r w:rsidR="009C5C0A" w:rsidRPr="009C5C0A">
        <w:rPr>
          <w:sz w:val="20"/>
          <w:szCs w:val="22"/>
        </w:rPr>
        <w:t>POC</w:t>
      </w:r>
      <w:r w:rsidRPr="006056F1">
        <w:rPr>
          <w:rFonts w:asciiTheme="majorBidi" w:hAnsiTheme="majorBidi"/>
          <w:szCs w:val="22"/>
          <w:rtl/>
        </w:rPr>
        <w:t xml:space="preserve"> בלבד. </w:t>
      </w:r>
    </w:p>
    <w:p w:rsidR="00D40827" w:rsidRPr="006056F1" w:rsidRDefault="00D40827" w:rsidP="0062118A">
      <w:pPr>
        <w:pStyle w:val="3"/>
        <w:tabs>
          <w:tab w:val="clear" w:pos="2279"/>
        </w:tabs>
        <w:spacing w:after="80"/>
        <w:ind w:left="1437" w:hanging="672"/>
        <w:rPr>
          <w:rFonts w:asciiTheme="majorBidi" w:hAnsiTheme="majorBidi" w:cs="David"/>
        </w:rPr>
      </w:pPr>
      <w:proofErr w:type="spellStart"/>
      <w:r w:rsidRPr="006056F1">
        <w:rPr>
          <w:rFonts w:asciiTheme="majorBidi" w:hAnsiTheme="majorBidi" w:cs="David"/>
          <w:rtl/>
        </w:rPr>
        <w:t>תיחור</w:t>
      </w:r>
      <w:proofErr w:type="spellEnd"/>
      <w:r w:rsidRPr="006056F1">
        <w:rPr>
          <w:rFonts w:asciiTheme="majorBidi" w:hAnsiTheme="majorBidi" w:cs="David"/>
          <w:rtl/>
        </w:rPr>
        <w:t xml:space="preserve"> דינאמי</w:t>
      </w:r>
    </w:p>
    <w:p w:rsidR="00D40827" w:rsidRPr="0062118A" w:rsidRDefault="00D40827" w:rsidP="0062118A">
      <w:pPr>
        <w:pStyle w:val="a5"/>
        <w:bidi/>
        <w:spacing w:after="80"/>
        <w:ind w:left="1394"/>
        <w:rPr>
          <w:rFonts w:asciiTheme="majorBidi" w:hAnsiTheme="majorBidi"/>
          <w:sz w:val="22"/>
          <w:szCs w:val="22"/>
          <w:lang w:eastAsia="he-IL"/>
        </w:rPr>
      </w:pPr>
      <w:r w:rsidRPr="006056F1">
        <w:rPr>
          <w:rFonts w:asciiTheme="majorBidi" w:hAnsiTheme="majorBidi"/>
          <w:sz w:val="22"/>
          <w:szCs w:val="22"/>
          <w:rtl/>
          <w:lang w:eastAsia="he-IL"/>
        </w:rPr>
        <w:t xml:space="preserve">במסגרת מכרז זה, המזמין מודיע שלא יבוצע </w:t>
      </w:r>
      <w:proofErr w:type="spellStart"/>
      <w:r w:rsidRPr="006056F1">
        <w:rPr>
          <w:rFonts w:asciiTheme="majorBidi" w:hAnsiTheme="majorBidi"/>
          <w:sz w:val="22"/>
          <w:szCs w:val="22"/>
          <w:rtl/>
          <w:lang w:eastAsia="he-IL"/>
        </w:rPr>
        <w:t>תיחור</w:t>
      </w:r>
      <w:proofErr w:type="spellEnd"/>
      <w:r w:rsidRPr="006056F1">
        <w:rPr>
          <w:rFonts w:asciiTheme="majorBidi" w:hAnsiTheme="majorBidi"/>
          <w:sz w:val="22"/>
          <w:szCs w:val="22"/>
          <w:rtl/>
          <w:lang w:eastAsia="he-IL"/>
        </w:rPr>
        <w:t xml:space="preserve"> דינאמי מקוון בין המציעים. </w:t>
      </w:r>
      <w:r w:rsidRPr="0062118A">
        <w:rPr>
          <w:rFonts w:asciiTheme="majorBidi" w:hAnsiTheme="majorBidi"/>
          <w:sz w:val="22"/>
          <w:szCs w:val="22"/>
          <w:rtl/>
          <w:lang w:eastAsia="he-IL"/>
        </w:rPr>
        <w:t xml:space="preserve">עם זאת, המזמין יהיה רשאי, לקיים משא ומתן עם הספקים שיעברו את ציון האיכות המינימלי במכרז. המשרד לא מתחייב לבצע תהליך זה כחלק מתהליך הבחירה. המזמין רשאי לנהל משא ומתן עם ספק שנותר כספק יחיד במכרז, בין אם לא הוגשו מלכתחילה הצעות אחרות, ובין אם משום שיתר ההצעות שהוגשו למכרז נפסלו. </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אומדן עלויות</w:t>
      </w:r>
    </w:p>
    <w:p w:rsidR="00D40827" w:rsidRDefault="00D40827" w:rsidP="0062118A">
      <w:pPr>
        <w:pStyle w:val="a5"/>
        <w:bidi/>
        <w:spacing w:after="80"/>
        <w:ind w:left="1394"/>
        <w:rPr>
          <w:rFonts w:asciiTheme="majorBidi" w:hAnsiTheme="majorBidi"/>
          <w:sz w:val="22"/>
          <w:szCs w:val="22"/>
          <w:rtl/>
          <w:lang w:eastAsia="he-IL"/>
        </w:rPr>
      </w:pPr>
      <w:r w:rsidRPr="006056F1">
        <w:rPr>
          <w:rFonts w:asciiTheme="majorBidi" w:hAnsiTheme="majorBidi"/>
          <w:sz w:val="22"/>
          <w:szCs w:val="22"/>
          <w:rtl/>
          <w:lang w:eastAsia="he-IL"/>
        </w:rPr>
        <w:t xml:space="preserve">במשרד הבריאות נערך ונשמר אומדן לגבי ההוצאה הצפויה למתן השירותים נשוא מכרז זה. </w:t>
      </w:r>
      <w:r w:rsidRPr="0062118A">
        <w:rPr>
          <w:rFonts w:asciiTheme="majorBidi" w:hAnsiTheme="majorBidi"/>
          <w:sz w:val="22"/>
          <w:szCs w:val="22"/>
          <w:rtl/>
          <w:lang w:eastAsia="he-IL"/>
        </w:rPr>
        <w:t>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rsidR="0062118A" w:rsidRPr="0062118A" w:rsidRDefault="0062118A" w:rsidP="0062118A">
      <w:pPr>
        <w:pStyle w:val="a5"/>
        <w:bidi/>
        <w:spacing w:after="80"/>
        <w:ind w:left="139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bookmarkStart w:id="82" w:name="_Ref324174931"/>
      <w:r w:rsidRPr="006056F1">
        <w:rPr>
          <w:rFonts w:asciiTheme="majorBidi" w:hAnsiTheme="majorBidi" w:cs="David"/>
          <w:rtl/>
        </w:rPr>
        <w:t>מחירים</w:t>
      </w:r>
      <w:bookmarkEnd w:id="82"/>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כללי הצמדה.  </w:t>
      </w:r>
    </w:p>
    <w:p w:rsidR="00162061" w:rsidRPr="00162061" w:rsidRDefault="00D40827" w:rsidP="00162061">
      <w:pPr>
        <w:pStyle w:val="3"/>
        <w:tabs>
          <w:tab w:val="clear" w:pos="2279"/>
        </w:tabs>
        <w:spacing w:after="80"/>
        <w:ind w:left="1437" w:hanging="672"/>
        <w:rPr>
          <w:rFonts w:asciiTheme="majorBidi" w:hAnsiTheme="majorBidi" w:cs="David"/>
          <w:b/>
          <w:bCs/>
        </w:rPr>
      </w:pPr>
      <w:r w:rsidRPr="006056F1">
        <w:rPr>
          <w:rFonts w:asciiTheme="majorBidi" w:hAnsiTheme="majorBidi" w:cs="David"/>
          <w:rtl/>
        </w:rPr>
        <w:lastRenderedPageBreak/>
        <w:t>התשלום יעשה על פי שלבי המימוש כנגד חשבונית מס. המציע יגיש חשבונית מס לכל שלב רק לאחר קבלת אישור, ממנהל הפרויקט מטעם המזמין, שרכיב ה</w:t>
      </w:r>
      <w:r w:rsidR="00990F15" w:rsidRPr="006056F1">
        <w:rPr>
          <w:rFonts w:asciiTheme="majorBidi" w:hAnsiTheme="majorBidi" w:cs="David"/>
          <w:rtl/>
        </w:rPr>
        <w:t>פתרון</w:t>
      </w:r>
      <w:r w:rsidRPr="006056F1">
        <w:rPr>
          <w:rFonts w:asciiTheme="majorBidi" w:hAnsiTheme="majorBidi" w:cs="David"/>
          <w:rtl/>
        </w:rPr>
        <w:t xml:space="preserve"> שסופק עמד במבחני קבלה של המשרד או שבוצעה קבלת המערכת בדרך אחרת.</w:t>
      </w:r>
    </w:p>
    <w:p w:rsidR="00D40827" w:rsidRPr="00162061" w:rsidRDefault="00D40827" w:rsidP="00162061">
      <w:pPr>
        <w:pStyle w:val="3"/>
        <w:tabs>
          <w:tab w:val="clear" w:pos="2279"/>
        </w:tabs>
        <w:spacing w:after="80"/>
        <w:ind w:left="1437" w:hanging="672"/>
        <w:rPr>
          <w:rFonts w:asciiTheme="majorBidi" w:hAnsiTheme="majorBidi" w:cs="David"/>
        </w:rPr>
      </w:pPr>
      <w:r w:rsidRPr="00162061">
        <w:rPr>
          <w:rFonts w:asciiTheme="majorBidi" w:hAnsiTheme="majorBidi" w:cs="David"/>
          <w:rtl/>
        </w:rPr>
        <w:t>הן בשלב ה</w:t>
      </w:r>
      <w:r w:rsidR="009C5C0A" w:rsidRPr="00162061">
        <w:rPr>
          <w:rFonts w:asciiTheme="majorBidi" w:hAnsiTheme="majorBidi" w:cs="David"/>
          <w:sz w:val="20"/>
          <w:szCs w:val="20"/>
        </w:rPr>
        <w:t>POC</w:t>
      </w:r>
      <w:r w:rsidRPr="00162061">
        <w:rPr>
          <w:rFonts w:asciiTheme="majorBidi" w:hAnsiTheme="majorBidi" w:cs="David"/>
          <w:rtl/>
        </w:rPr>
        <w:t xml:space="preserve">, והן בשלב ההטמעה במערכת הבריאות, קבלת המערכת תהיה המוקדמת מבין: </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המועד בו אישר המשרד כי ה</w:t>
      </w:r>
      <w:r w:rsidR="006434CB" w:rsidRPr="006056F1">
        <w:rPr>
          <w:rFonts w:asciiTheme="majorBidi" w:hAnsiTheme="majorBidi" w:cs="David"/>
          <w:rtl/>
        </w:rPr>
        <w:t>פתרון</w:t>
      </w:r>
      <w:r w:rsidRPr="006056F1">
        <w:rPr>
          <w:rFonts w:asciiTheme="majorBidi" w:hAnsiTheme="majorBidi" w:cs="David"/>
          <w:rtl/>
        </w:rPr>
        <w:t xml:space="preserve"> עמד במבחן הקבלה עבור ההתקנה, כל אחד מן הממשקים וכולם ביחד (אישור הקבלה לא יימנע או יעוכב בשל אי התאמה שתוגדר ע"י מנהל הפרויקט מטעם המשרד כאי התאמה מינורית ונקודתית).</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D40827" w:rsidRPr="00B174E4" w:rsidRDefault="00D40827" w:rsidP="00162061">
      <w:pPr>
        <w:pStyle w:val="a"/>
        <w:spacing w:before="0" w:after="80" w:line="360" w:lineRule="auto"/>
        <w:ind w:left="1815" w:hanging="378"/>
        <w:rPr>
          <w:rFonts w:asciiTheme="majorBidi" w:hAnsiTheme="majorBidi" w:cs="David"/>
          <w:rtl/>
        </w:rPr>
      </w:pPr>
      <w:r w:rsidRPr="00B174E4">
        <w:rPr>
          <w:rFonts w:asciiTheme="majorBidi" w:hAnsiTheme="majorBidi" w:cs="David"/>
          <w:rtl/>
        </w:rPr>
        <w:t>חלוף 30 ימים מהמועד בו נמסר</w:t>
      </w:r>
      <w:r w:rsidR="006434CB" w:rsidRPr="00B174E4">
        <w:rPr>
          <w:rFonts w:asciiTheme="majorBidi" w:hAnsiTheme="majorBidi" w:cs="David"/>
          <w:rtl/>
        </w:rPr>
        <w:t xml:space="preserve"> הפתרון</w:t>
      </w:r>
      <w:r w:rsidRPr="00B174E4">
        <w:rPr>
          <w:rFonts w:asciiTheme="majorBidi" w:hAnsiTheme="majorBidi" w:cs="David"/>
          <w:rtl/>
        </w:rPr>
        <w:t xml:space="preserve"> על ידי המציע הזוכה לצורך ביצוע מבחני הקבלה והמשרד טרם החל לבצע את מבחני הקבלה.</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ביצוע תשלום יעשה עפ"י הנהלים המקובלים בממשלה, וכן על פי אבני הדרך המוגדרות בפרק 4. המשרד שומר לעצמו את הזכות לא לאשר חשבונית לתשלום עבור פיתוח עתידי בהזמנת המשרד ללא העברת קוד המקור כאמור במסמך זה. </w:t>
      </w:r>
    </w:p>
    <w:p w:rsidR="00D40827" w:rsidRDefault="00D40827" w:rsidP="00621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62118A" w:rsidRPr="0062118A" w:rsidRDefault="0062118A" w:rsidP="0062118A">
      <w:pPr>
        <w:pStyle w:val="Normal1"/>
        <w:rPr>
          <w:rtl/>
        </w:rPr>
      </w:pPr>
    </w:p>
    <w:p w:rsidR="00D40827" w:rsidRPr="006056F1" w:rsidRDefault="00D40827" w:rsidP="009949F8">
      <w:pPr>
        <w:pStyle w:val="21"/>
        <w:spacing w:before="0" w:after="80"/>
        <w:rPr>
          <w:rFonts w:asciiTheme="majorBidi" w:hAnsiTheme="majorBidi" w:cs="David"/>
        </w:rPr>
      </w:pPr>
      <w:bookmarkStart w:id="83" w:name="_Toc524945415"/>
      <w:r w:rsidRPr="006056F1">
        <w:rPr>
          <w:rFonts w:asciiTheme="majorBidi" w:hAnsiTheme="majorBidi" w:cs="David"/>
          <w:rtl/>
        </w:rPr>
        <w:t xml:space="preserve">סיווג ביטחוני </w:t>
      </w:r>
      <w:r w:rsidRPr="006056F1">
        <w:rPr>
          <w:rFonts w:asciiTheme="majorBidi" w:hAnsiTheme="majorBidi" w:cs="David"/>
        </w:rPr>
        <w:t>–</w:t>
      </w:r>
      <w:r w:rsidRPr="006056F1">
        <w:rPr>
          <w:rFonts w:asciiTheme="majorBidi" w:hAnsiTheme="majorBidi" w:cs="David"/>
          <w:rtl/>
        </w:rPr>
        <w:t xml:space="preserve"> בטחון ואבטחת מידע (</w:t>
      </w:r>
      <w:r w:rsidRPr="006056F1">
        <w:rPr>
          <w:rFonts w:asciiTheme="majorBidi" w:hAnsiTheme="majorBidi" w:cs="David"/>
        </w:rPr>
        <w:t>M</w:t>
      </w:r>
      <w:r w:rsidRPr="006056F1">
        <w:rPr>
          <w:rFonts w:asciiTheme="majorBidi" w:hAnsiTheme="majorBidi" w:cs="David"/>
          <w:rtl/>
        </w:rPr>
        <w:t>)</w:t>
      </w:r>
      <w:bookmarkEnd w:id="83"/>
      <w:r w:rsidRPr="006056F1">
        <w:rPr>
          <w:rFonts w:asciiTheme="majorBidi" w:hAnsiTheme="majorBidi" w:cs="David"/>
          <w:rtl/>
        </w:rPr>
        <w:t>.</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מתחייב בזה כי כל מסמך, מידע, פרטים ונתונים מכל סוג שהוא, לרבות נתונים ו/או סודות מסחריים אודות משרד הבריאות  ו/או גופים </w:t>
      </w:r>
      <w:r w:rsidRPr="0062118A">
        <w:rPr>
          <w:rFonts w:asciiTheme="majorBidi" w:hAnsiTheme="majorBidi" w:cs="David"/>
          <w:rtl/>
        </w:rPr>
        <w:t>הקשורים למשרד הבריאות (</w:t>
      </w:r>
      <w:r w:rsidR="003C119F" w:rsidRPr="0062118A">
        <w:rPr>
          <w:rFonts w:asciiTheme="majorBidi" w:hAnsiTheme="majorBidi" w:cs="David"/>
          <w:rtl/>
        </w:rPr>
        <w:t>להלן</w:t>
      </w:r>
      <w:r w:rsidRPr="0062118A">
        <w:rPr>
          <w:rFonts w:asciiTheme="majorBidi" w:hAnsiTheme="majorBidi" w:cs="David"/>
          <w:rtl/>
        </w:rPr>
        <w:t xml:space="preserve"> "המידע") שיגיעו לידיעתו, בין במישרין</w:t>
      </w:r>
      <w:r w:rsidRPr="006056F1">
        <w:rPr>
          <w:rFonts w:asciiTheme="majorBidi" w:hAnsiTheme="majorBidi" w:cs="David"/>
          <w:rtl/>
        </w:rPr>
        <w:t xml:space="preserve">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w:t>
      </w:r>
      <w:r w:rsidR="00D76ED6">
        <w:rPr>
          <w:rFonts w:asciiTheme="majorBidi" w:hAnsiTheme="majorBidi" w:cs="David"/>
          <w:rtl/>
        </w:rPr>
        <w:t xml:space="preserve"> חובת סודיות , ו/או מידע אשר יו</w:t>
      </w:r>
      <w:r w:rsidRPr="006056F1">
        <w:rPr>
          <w:rFonts w:asciiTheme="majorBidi" w:hAnsiTheme="majorBidi" w:cs="David"/>
          <w:rtl/>
        </w:rPr>
        <w:t>צר על ידי המציע/הספק במסגרת מתן ה</w:t>
      </w:r>
      <w:r w:rsidR="00D76ED6">
        <w:rPr>
          <w:rFonts w:asciiTheme="majorBidi" w:hAnsiTheme="majorBidi" w:cs="David"/>
          <w:rtl/>
        </w:rPr>
        <w:t>שירותים על פי המכרז ואשר הינו ג</w:t>
      </w:r>
      <w:r w:rsidRPr="006056F1">
        <w:rPr>
          <w:rFonts w:asciiTheme="majorBidi" w:hAnsiTheme="majorBidi" w:cs="David"/>
          <w:rtl/>
        </w:rPr>
        <w:t>נרי, כללי ואינו מכיל נתונים ו/או מידע אשר הועברו על ידי המזמין . בגדר מידע סודי לא ייחשב גם מידע שהיה מצוי בחזקתו קודם לגילוי  ללא  חובת סודיות; מידע שנמסר ע"י המזמין לצד ג' ללא חובת סודיות.  . יחד עם זאת, מידע אשר משרד הבריאות רואה כסודי, גם אם התקבל באופן שאינו מפר את חובת הסודיות – ייעשה כל מאמץ להגן עליו.</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6056F1">
        <w:rPr>
          <w:rFonts w:asciiTheme="majorBidi" w:hAnsiTheme="majorBidi" w:cs="David"/>
          <w:rtl/>
        </w:rPr>
        <w:br/>
        <w:t xml:space="preserve">התחייבויות המציע, על פי </w:t>
      </w:r>
      <w:r w:rsidR="000878A9" w:rsidRPr="000878A9">
        <w:rPr>
          <w:rFonts w:asciiTheme="majorBidi" w:hAnsiTheme="majorBidi" w:cs="David"/>
          <w:rtl/>
        </w:rPr>
        <w:t>סעיף</w:t>
      </w:r>
      <w:r w:rsidRPr="006056F1">
        <w:rPr>
          <w:rFonts w:asciiTheme="majorBidi" w:hAnsiTheme="majorBidi" w:cs="David"/>
          <w:rtl/>
        </w:rPr>
        <w:t xml:space="preserve"> זה, אינה מוגבלת בזמן ומהווה תנאי יסודי המחייב את כלל עובדי המציע לסוגיהם המעורבים בפרויקט.</w:t>
      </w:r>
    </w:p>
    <w:p w:rsidR="00D40827" w:rsidRPr="006056F1" w:rsidRDefault="00D40827" w:rsidP="00A37C25">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w:t>
      </w:r>
      <w:r w:rsidRPr="00A37C25">
        <w:rPr>
          <w:rFonts w:asciiTheme="majorBidi" w:hAnsiTheme="majorBidi" w:cs="David"/>
          <w:rtl/>
        </w:rPr>
        <w:t>ב</w:t>
      </w:r>
      <w:r w:rsidR="00D20492" w:rsidRPr="00A37C25">
        <w:rPr>
          <w:rFonts w:asciiTheme="majorBidi" w:hAnsiTheme="majorBidi" w:cs="David"/>
          <w:rtl/>
        </w:rPr>
        <w:t>נספח</w:t>
      </w:r>
      <w:r w:rsidRPr="00A37C25">
        <w:rPr>
          <w:rFonts w:asciiTheme="majorBidi" w:hAnsiTheme="majorBidi" w:cs="David"/>
          <w:rtl/>
        </w:rPr>
        <w:t xml:space="preserve"> א'</w:t>
      </w:r>
      <w:r w:rsidR="00A37C25" w:rsidRPr="00A37C25">
        <w:rPr>
          <w:rFonts w:asciiTheme="majorBidi" w:hAnsiTheme="majorBidi" w:cs="David" w:hint="cs"/>
          <w:rtl/>
        </w:rPr>
        <w:t>4</w:t>
      </w:r>
      <w:r w:rsidRPr="00A37C25">
        <w:rPr>
          <w:rFonts w:asciiTheme="majorBidi" w:hAnsiTheme="majorBidi" w:cs="David"/>
          <w:rtl/>
        </w:rPr>
        <w:t>. לא תחל העסקתו של עובד</w:t>
      </w:r>
      <w:r w:rsidRPr="006056F1">
        <w:rPr>
          <w:rFonts w:asciiTheme="majorBidi" w:hAnsiTheme="majorBidi" w:cs="David"/>
          <w:rtl/>
        </w:rPr>
        <w:t xml:space="preserve"> ו/או מי מטעם הזוכה אשר יסרב או ימנע מלחתום על הצהרת סודיות.</w:t>
      </w:r>
    </w:p>
    <w:p w:rsidR="00D40827" w:rsidRPr="00A37C25" w:rsidRDefault="00D40827" w:rsidP="00A37C2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מחויב לעמוד בנהלי אבטחת מידע המקובלים במשרד </w:t>
      </w:r>
      <w:r w:rsidRPr="00A37C25">
        <w:rPr>
          <w:rFonts w:asciiTheme="majorBidi" w:hAnsiTheme="majorBidi" w:cs="David"/>
          <w:rtl/>
        </w:rPr>
        <w:t>כאמור ב</w:t>
      </w:r>
      <w:r w:rsidR="00D20492" w:rsidRPr="00A37C25">
        <w:rPr>
          <w:rFonts w:asciiTheme="majorBidi" w:hAnsiTheme="majorBidi" w:cs="David"/>
          <w:rtl/>
        </w:rPr>
        <w:t>נספח</w:t>
      </w:r>
      <w:r w:rsidR="00A37C25" w:rsidRPr="00A37C25">
        <w:rPr>
          <w:rFonts w:asciiTheme="majorBidi" w:hAnsiTheme="majorBidi" w:cs="David"/>
          <w:rtl/>
        </w:rPr>
        <w:t xml:space="preserve"> ג'</w:t>
      </w:r>
      <w:r w:rsidR="00A37C25" w:rsidRPr="00A37C25">
        <w:rPr>
          <w:rFonts w:asciiTheme="majorBidi" w:hAnsiTheme="majorBidi" w:cs="David" w:hint="cs"/>
          <w:rtl/>
        </w:rPr>
        <w:t>.</w:t>
      </w:r>
    </w:p>
    <w:p w:rsidR="00D40827" w:rsidRPr="006056F1" w:rsidRDefault="00D40827" w:rsidP="009949F8">
      <w:pPr>
        <w:pStyle w:val="afff4"/>
        <w:spacing w:after="80" w:line="360" w:lineRule="auto"/>
        <w:rPr>
          <w:rFonts w:asciiTheme="majorBidi" w:hAnsiTheme="majorBidi" w:cs="David"/>
          <w:rtl/>
          <w:lang w:eastAsia="he-IL"/>
        </w:rPr>
      </w:pPr>
      <w:r w:rsidRPr="006056F1">
        <w:rPr>
          <w:rFonts w:asciiTheme="majorBidi" w:hAnsiTheme="majorBidi" w:cs="David"/>
          <w:rtl/>
          <w:lang w:eastAsia="he-IL"/>
        </w:rPr>
        <w:t xml:space="preserve"> </w:t>
      </w:r>
      <w:r w:rsidRPr="006056F1">
        <w:rPr>
          <w:rFonts w:asciiTheme="majorBidi" w:hAnsiTheme="majorBidi" w:cs="David"/>
          <w:rtl/>
          <w:lang w:eastAsia="he-IL"/>
        </w:rPr>
        <w:br w:type="page"/>
      </w:r>
    </w:p>
    <w:p w:rsidR="00D40827" w:rsidRPr="00E40EAC" w:rsidRDefault="00D40827" w:rsidP="009949F8">
      <w:pPr>
        <w:pStyle w:val="10"/>
        <w:spacing w:after="80"/>
        <w:rPr>
          <w:rFonts w:asciiTheme="majorBidi" w:hAnsiTheme="majorBidi" w:cs="David"/>
          <w:sz w:val="26"/>
          <w:szCs w:val="26"/>
        </w:rPr>
      </w:pPr>
      <w:bookmarkStart w:id="84" w:name="_Toc392146161"/>
      <w:bookmarkStart w:id="85" w:name="_Toc457812865"/>
      <w:r w:rsidRPr="00E40EAC">
        <w:rPr>
          <w:rFonts w:asciiTheme="majorBidi" w:hAnsiTheme="majorBidi" w:cs="David"/>
          <w:sz w:val="26"/>
          <w:szCs w:val="26"/>
          <w:rtl/>
        </w:rPr>
        <w:lastRenderedPageBreak/>
        <w:t>יעדים (</w:t>
      </w:r>
      <w:r w:rsidRPr="00E40EAC">
        <w:rPr>
          <w:rFonts w:asciiTheme="majorBidi" w:hAnsiTheme="majorBidi" w:cs="David"/>
          <w:sz w:val="26"/>
          <w:szCs w:val="26"/>
        </w:rPr>
        <w:t>I</w:t>
      </w:r>
      <w:r w:rsidRPr="00E40EAC">
        <w:rPr>
          <w:rFonts w:asciiTheme="majorBidi" w:hAnsiTheme="majorBidi" w:cs="David"/>
          <w:sz w:val="26"/>
          <w:szCs w:val="26"/>
          <w:rtl/>
        </w:rPr>
        <w:t>)</w:t>
      </w:r>
      <w:bookmarkEnd w:id="84"/>
      <w:bookmarkEnd w:id="85"/>
    </w:p>
    <w:p w:rsidR="00D40827" w:rsidRPr="006056F1" w:rsidRDefault="00D40827" w:rsidP="005B199F">
      <w:pPr>
        <w:pStyle w:val="21"/>
        <w:numPr>
          <w:ilvl w:val="1"/>
          <w:numId w:val="74"/>
        </w:numPr>
        <w:spacing w:before="0" w:after="80"/>
        <w:rPr>
          <w:rFonts w:asciiTheme="majorBidi" w:hAnsiTheme="majorBidi" w:cs="David"/>
          <w:rtl/>
        </w:rPr>
      </w:pPr>
      <w:bookmarkStart w:id="86" w:name="_Toc366371746"/>
      <w:bookmarkStart w:id="87" w:name="_Toc370749543"/>
      <w:bookmarkStart w:id="88" w:name="_Toc389552027"/>
      <w:bookmarkStart w:id="89" w:name="_Toc399522275"/>
      <w:bookmarkStart w:id="90" w:name="_Toc400149196"/>
      <w:bookmarkStart w:id="91" w:name="_Toc365790897"/>
      <w:r w:rsidRPr="006056F1">
        <w:rPr>
          <w:rFonts w:asciiTheme="majorBidi" w:hAnsiTheme="majorBidi" w:cs="David"/>
          <w:rtl/>
        </w:rPr>
        <w:t>כללי</w:t>
      </w:r>
      <w:r w:rsidR="00661FD3">
        <w:rPr>
          <w:rFonts w:asciiTheme="majorBidi" w:hAnsiTheme="majorBidi" w:cs="David" w:hint="cs"/>
          <w:rtl/>
        </w:rPr>
        <w:t xml:space="preserve"> - </w:t>
      </w:r>
      <w:r w:rsidRPr="006056F1">
        <w:rPr>
          <w:rFonts w:asciiTheme="majorBidi" w:hAnsiTheme="majorBidi" w:cs="David"/>
          <w:rtl/>
        </w:rPr>
        <w:t>הבהקים</w:t>
      </w:r>
      <w:bookmarkEnd w:id="86"/>
      <w:bookmarkEnd w:id="87"/>
      <w:bookmarkEnd w:id="88"/>
      <w:bookmarkEnd w:id="89"/>
      <w:bookmarkEnd w:id="90"/>
      <w:bookmarkEnd w:id="91"/>
    </w:p>
    <w:p w:rsidR="0054306B" w:rsidRPr="006056F1" w:rsidRDefault="0054306B" w:rsidP="009C5C0A">
      <w:pPr>
        <w:bidi/>
        <w:spacing w:after="80" w:line="360" w:lineRule="auto"/>
        <w:ind w:left="777" w:right="425"/>
        <w:jc w:val="both"/>
        <w:rPr>
          <w:rFonts w:asciiTheme="majorBidi" w:eastAsia="Times New Roman" w:hAnsiTheme="majorBidi" w:cs="David"/>
        </w:rPr>
      </w:pPr>
      <w:r w:rsidRPr="006056F1">
        <w:rPr>
          <w:rFonts w:asciiTheme="majorBidi" w:eastAsia="Times New Roman" w:hAnsiTheme="majorBidi" w:cs="David"/>
          <w:rtl/>
        </w:rPr>
        <w:t xml:space="preserve">האגף </w:t>
      </w:r>
      <w:r w:rsidRPr="00661FD3">
        <w:rPr>
          <w:rFonts w:asciiTheme="majorBidi" w:eastAsia="Times New Roman" w:hAnsiTheme="majorBidi" w:cs="David"/>
          <w:rtl/>
        </w:rPr>
        <w:t>למחשוב (</w:t>
      </w:r>
      <w:r w:rsidR="003C119F" w:rsidRPr="00661FD3">
        <w:rPr>
          <w:rFonts w:asciiTheme="majorBidi" w:eastAsia="Times New Roman" w:hAnsiTheme="majorBidi" w:cs="David"/>
          <w:rtl/>
        </w:rPr>
        <w:t>להלן</w:t>
      </w:r>
      <w:r w:rsidRPr="00661FD3">
        <w:rPr>
          <w:rFonts w:asciiTheme="majorBidi" w:eastAsia="Times New Roman" w:hAnsiTheme="majorBidi" w:cs="David"/>
          <w:rtl/>
        </w:rPr>
        <w:t>: "האגף") במשרד הבריאות (</w:t>
      </w:r>
      <w:r w:rsidR="003C119F" w:rsidRPr="00661FD3">
        <w:rPr>
          <w:rFonts w:asciiTheme="majorBidi" w:eastAsia="Times New Roman" w:hAnsiTheme="majorBidi" w:cs="David"/>
          <w:rtl/>
        </w:rPr>
        <w:t>להלן</w:t>
      </w:r>
      <w:r w:rsidRPr="00661FD3">
        <w:rPr>
          <w:rFonts w:asciiTheme="majorBidi" w:eastAsia="Times New Roman" w:hAnsiTheme="majorBidi" w:cs="David"/>
          <w:rtl/>
        </w:rPr>
        <w:t>: "המזמין" או "המשרד</w:t>
      </w:r>
      <w:r w:rsidRPr="006056F1">
        <w:rPr>
          <w:rFonts w:asciiTheme="majorBidi" w:eastAsia="Times New Roman" w:hAnsiTheme="majorBidi" w:cs="David"/>
          <w:rtl/>
        </w:rPr>
        <w:t>"), פונה בזאת לקבלת הצעות ל</w:t>
      </w:r>
      <w:r w:rsidRPr="006056F1">
        <w:rPr>
          <w:rFonts w:asciiTheme="majorBidi" w:eastAsia="Times New Roman" w:hAnsiTheme="majorBidi" w:cs="David"/>
          <w:noProof/>
          <w:rtl/>
          <w:lang w:eastAsia="he-IL"/>
        </w:rPr>
        <w:t xml:space="preserve">פתרונות דיגיטליים להתמודדות עם טעויות בזיהוי מטופל בבתי החולים </w:t>
      </w:r>
    </w:p>
    <w:p w:rsidR="001569F5" w:rsidRPr="006056F1" w:rsidRDefault="001569F5" w:rsidP="001569F5">
      <w:pPr>
        <w:bidi/>
        <w:spacing w:after="80" w:line="360" w:lineRule="auto"/>
        <w:ind w:left="777" w:right="425"/>
        <w:jc w:val="both"/>
        <w:rPr>
          <w:rFonts w:asciiTheme="majorBidi" w:eastAsia="Times New Roman" w:hAnsiTheme="majorBidi" w:cs="David"/>
          <w:rtl/>
        </w:rPr>
      </w:pPr>
      <w:r>
        <w:rPr>
          <w:rFonts w:asciiTheme="majorBidi" w:eastAsia="Times New Roman" w:hAnsiTheme="majorBidi" w:cs="David" w:hint="cs"/>
          <w:rtl/>
        </w:rPr>
        <w:t xml:space="preserve">טעות </w:t>
      </w:r>
      <w:r w:rsidRPr="006056F1">
        <w:rPr>
          <w:rFonts w:asciiTheme="majorBidi" w:eastAsia="Times New Roman" w:hAnsiTheme="majorBidi" w:cs="David"/>
          <w:rtl/>
        </w:rPr>
        <w:t xml:space="preserve">בזיהוי נכון של מטופלים </w:t>
      </w:r>
      <w:r>
        <w:rPr>
          <w:rFonts w:asciiTheme="majorBidi" w:eastAsia="Times New Roman" w:hAnsiTheme="majorBidi" w:cs="David" w:hint="cs"/>
          <w:rtl/>
        </w:rPr>
        <w:t xml:space="preserve">מהווה את </w:t>
      </w:r>
      <w:r w:rsidRPr="006056F1">
        <w:rPr>
          <w:rFonts w:asciiTheme="majorBidi" w:eastAsia="Times New Roman" w:hAnsiTheme="majorBidi" w:cs="David"/>
          <w:rtl/>
        </w:rPr>
        <w:t xml:space="preserve">אחד מן הגורמים הנפוצים ביותר לטעויות בטיפול הרפואי, </w:t>
      </w:r>
      <w:r>
        <w:rPr>
          <w:rFonts w:asciiTheme="majorBidi" w:eastAsia="Times New Roman" w:hAnsiTheme="majorBidi" w:cs="David" w:hint="cs"/>
          <w:rtl/>
        </w:rPr>
        <w:t xml:space="preserve">כדוגמת טעויות </w:t>
      </w:r>
      <w:r w:rsidRPr="006056F1">
        <w:rPr>
          <w:rFonts w:asciiTheme="majorBidi" w:eastAsia="Times New Roman" w:hAnsiTheme="majorBidi" w:cs="David"/>
          <w:rtl/>
        </w:rPr>
        <w:t xml:space="preserve">במתן תרופות, בבדיקות, </w:t>
      </w:r>
      <w:r>
        <w:rPr>
          <w:rFonts w:asciiTheme="majorBidi" w:eastAsia="Times New Roman" w:hAnsiTheme="majorBidi" w:cs="David" w:hint="cs"/>
          <w:rtl/>
        </w:rPr>
        <w:t>בפרוצדורות פולשניות</w:t>
      </w:r>
      <w:r w:rsidRPr="006056F1">
        <w:rPr>
          <w:rFonts w:asciiTheme="majorBidi" w:eastAsia="Times New Roman" w:hAnsiTheme="majorBidi" w:cs="David"/>
          <w:rtl/>
        </w:rPr>
        <w:t>, ואף חלילה ב</w:t>
      </w:r>
      <w:r>
        <w:rPr>
          <w:rFonts w:asciiTheme="majorBidi" w:eastAsia="Times New Roman" w:hAnsiTheme="majorBidi" w:cs="David" w:hint="cs"/>
          <w:rtl/>
        </w:rPr>
        <w:t>שיוך</w:t>
      </w:r>
      <w:r w:rsidRPr="006056F1">
        <w:rPr>
          <w:rFonts w:asciiTheme="majorBidi" w:eastAsia="Times New Roman" w:hAnsiTheme="majorBidi" w:cs="David"/>
          <w:rtl/>
        </w:rPr>
        <w:t xml:space="preserve"> יל</w:t>
      </w:r>
      <w:r>
        <w:rPr>
          <w:rFonts w:asciiTheme="majorBidi" w:eastAsia="Times New Roman" w:hAnsiTheme="majorBidi" w:cs="David" w:hint="cs"/>
          <w:rtl/>
        </w:rPr>
        <w:t>ו</w:t>
      </w:r>
      <w:r w:rsidRPr="006056F1">
        <w:rPr>
          <w:rFonts w:asciiTheme="majorBidi" w:eastAsia="Times New Roman" w:hAnsiTheme="majorBidi" w:cs="David"/>
          <w:rtl/>
        </w:rPr>
        <w:t xml:space="preserve">דים </w:t>
      </w:r>
      <w:r>
        <w:rPr>
          <w:rFonts w:asciiTheme="majorBidi" w:eastAsia="Times New Roman" w:hAnsiTheme="majorBidi" w:cs="David" w:hint="cs"/>
          <w:rtl/>
        </w:rPr>
        <w:t>להורים אחרים</w:t>
      </w:r>
      <w:r w:rsidRPr="006056F1">
        <w:rPr>
          <w:rFonts w:asciiTheme="majorBidi" w:eastAsia="Times New Roman" w:hAnsiTheme="majorBidi" w:cs="David"/>
          <w:rtl/>
        </w:rPr>
        <w:t xml:space="preserve">. מחקרים שבוצעו בנושא בעולם הראו כי 7-10% מהמטופלים חווים במהלך אשפוזם </w:t>
      </w:r>
      <w:r>
        <w:rPr>
          <w:rFonts w:asciiTheme="majorBidi" w:eastAsia="Times New Roman" w:hAnsiTheme="majorBidi" w:cs="David" w:hint="cs"/>
          <w:rtl/>
        </w:rPr>
        <w:t>אירוע של טעות ב</w:t>
      </w:r>
      <w:r w:rsidRPr="006056F1">
        <w:rPr>
          <w:rFonts w:asciiTheme="majorBidi" w:eastAsia="Times New Roman" w:hAnsiTheme="majorBidi" w:cs="David"/>
          <w:rtl/>
        </w:rPr>
        <w:t>זיהוי לא נכון ע"י מטפל, ו 8-12% מהמטופלים אינם מזוהים כהלכה או מזוהים באופן כפול במערכות התיק הקליני של בתי החולים. היות והעלות הממוצעת הנגרמת כתוצאה מזיהוי שגוי של מטופל עומדת על כ 1000$, הנזק הנגרם לחולים ולמערכת הבריאות כתוצאה מזיהוי שגוי של מטופלים עלול להגיע למאות מיליוני שקלים בשנה.</w:t>
      </w:r>
    </w:p>
    <w:p w:rsidR="001569F5" w:rsidRPr="006056F1" w:rsidRDefault="001569F5" w:rsidP="001569F5">
      <w:pPr>
        <w:bidi/>
        <w:spacing w:after="80" w:line="360" w:lineRule="auto"/>
        <w:ind w:left="777" w:right="425"/>
        <w:jc w:val="both"/>
        <w:rPr>
          <w:rFonts w:asciiTheme="majorBidi" w:eastAsia="Times New Roman" w:hAnsiTheme="majorBidi" w:cs="David"/>
          <w:rtl/>
        </w:rPr>
      </w:pPr>
      <w:r w:rsidRPr="006056F1">
        <w:rPr>
          <w:rFonts w:asciiTheme="majorBidi" w:eastAsia="Times New Roman" w:hAnsiTheme="majorBidi" w:cs="David"/>
          <w:rtl/>
        </w:rPr>
        <w:t xml:space="preserve">הפתרון המלא לטעויות בזיהוי מטופלים חייב כמובן לכלול גם מהלכים חינוכיים שיובילו להפנמה </w:t>
      </w:r>
      <w:proofErr w:type="spellStart"/>
      <w:r w:rsidRPr="006056F1">
        <w:rPr>
          <w:rFonts w:asciiTheme="majorBidi" w:eastAsia="Times New Roman" w:hAnsiTheme="majorBidi" w:cs="David"/>
          <w:rtl/>
        </w:rPr>
        <w:t>אמיתית</w:t>
      </w:r>
      <w:proofErr w:type="spellEnd"/>
      <w:r w:rsidRPr="006056F1">
        <w:rPr>
          <w:rFonts w:asciiTheme="majorBidi" w:eastAsia="Times New Roman" w:hAnsiTheme="majorBidi" w:cs="David"/>
          <w:rtl/>
        </w:rPr>
        <w:t xml:space="preserve"> של חשיבות ההקפדה הבלתי מתפשרת </w:t>
      </w:r>
      <w:r>
        <w:rPr>
          <w:rFonts w:asciiTheme="majorBidi" w:eastAsia="Times New Roman" w:hAnsiTheme="majorBidi" w:cs="David" w:hint="cs"/>
          <w:rtl/>
        </w:rPr>
        <w:t>לזיהוי מטופל ע"פ הנוהל</w:t>
      </w:r>
      <w:r w:rsidRPr="006056F1">
        <w:rPr>
          <w:rFonts w:asciiTheme="majorBidi" w:eastAsia="Times New Roman" w:hAnsiTheme="majorBidi" w:cs="David"/>
          <w:rtl/>
        </w:rPr>
        <w:t xml:space="preserve"> לצד יצירת</w:t>
      </w:r>
      <w:r w:rsidRPr="006056F1">
        <w:rPr>
          <w:rFonts w:asciiTheme="majorBidi" w:eastAsia="Times New Roman" w:hAnsiTheme="majorBidi" w:cs="David"/>
        </w:rPr>
        <w:t xml:space="preserve"> </w:t>
      </w:r>
      <w:r w:rsidRPr="006056F1">
        <w:rPr>
          <w:rFonts w:asciiTheme="majorBidi" w:eastAsia="Times New Roman" w:hAnsiTheme="majorBidi" w:cs="David"/>
          <w:rtl/>
        </w:rPr>
        <w:t>תרבות</w:t>
      </w:r>
      <w:r w:rsidRPr="006056F1">
        <w:rPr>
          <w:rFonts w:asciiTheme="majorBidi" w:eastAsia="Times New Roman" w:hAnsiTheme="majorBidi" w:cs="David"/>
        </w:rPr>
        <w:t xml:space="preserve"> </w:t>
      </w:r>
      <w:r w:rsidRPr="006056F1">
        <w:rPr>
          <w:rFonts w:asciiTheme="majorBidi" w:eastAsia="Times New Roman" w:hAnsiTheme="majorBidi" w:cs="David"/>
          <w:rtl/>
        </w:rPr>
        <w:t>ארגונית</w:t>
      </w:r>
      <w:r w:rsidRPr="006056F1">
        <w:rPr>
          <w:rFonts w:asciiTheme="majorBidi" w:eastAsia="Times New Roman" w:hAnsiTheme="majorBidi" w:cs="David"/>
        </w:rPr>
        <w:t xml:space="preserve"> </w:t>
      </w:r>
      <w:r w:rsidRPr="006056F1">
        <w:rPr>
          <w:rFonts w:asciiTheme="majorBidi" w:eastAsia="Times New Roman" w:hAnsiTheme="majorBidi" w:cs="David"/>
          <w:rtl/>
        </w:rPr>
        <w:t>של</w:t>
      </w:r>
      <w:r w:rsidRPr="006056F1">
        <w:rPr>
          <w:rFonts w:asciiTheme="majorBidi" w:eastAsia="Times New Roman" w:hAnsiTheme="majorBidi" w:cs="David"/>
        </w:rPr>
        <w:t xml:space="preserve"> </w:t>
      </w:r>
      <w:r w:rsidRPr="006056F1">
        <w:rPr>
          <w:rFonts w:asciiTheme="majorBidi" w:eastAsia="Times New Roman" w:hAnsiTheme="majorBidi" w:cs="David"/>
          <w:rtl/>
        </w:rPr>
        <w:t>אמון</w:t>
      </w:r>
      <w:r w:rsidRPr="006056F1">
        <w:rPr>
          <w:rFonts w:asciiTheme="majorBidi" w:eastAsia="Times New Roman" w:hAnsiTheme="majorBidi" w:cs="David"/>
        </w:rPr>
        <w:t xml:space="preserve"> </w:t>
      </w:r>
      <w:r w:rsidRPr="006056F1">
        <w:rPr>
          <w:rFonts w:asciiTheme="majorBidi" w:eastAsia="Times New Roman" w:hAnsiTheme="majorBidi" w:cs="David"/>
          <w:rtl/>
        </w:rPr>
        <w:t>המעודדת</w:t>
      </w:r>
      <w:r w:rsidRPr="006056F1">
        <w:rPr>
          <w:rFonts w:asciiTheme="majorBidi" w:eastAsia="Times New Roman" w:hAnsiTheme="majorBidi" w:cs="David"/>
        </w:rPr>
        <w:t xml:space="preserve"> </w:t>
      </w:r>
      <w:r w:rsidRPr="006056F1">
        <w:rPr>
          <w:rFonts w:asciiTheme="majorBidi" w:eastAsia="Times New Roman" w:hAnsiTheme="majorBidi" w:cs="David"/>
          <w:rtl/>
        </w:rPr>
        <w:t>דיווח</w:t>
      </w:r>
      <w:r w:rsidRPr="006056F1">
        <w:rPr>
          <w:rFonts w:asciiTheme="majorBidi" w:eastAsia="Times New Roman" w:hAnsiTheme="majorBidi" w:cs="David"/>
        </w:rPr>
        <w:t xml:space="preserve"> </w:t>
      </w:r>
      <w:r w:rsidRPr="006056F1">
        <w:rPr>
          <w:rFonts w:asciiTheme="majorBidi" w:eastAsia="Times New Roman" w:hAnsiTheme="majorBidi" w:cs="David"/>
          <w:rtl/>
        </w:rPr>
        <w:t>על</w:t>
      </w:r>
      <w:r w:rsidRPr="006056F1">
        <w:rPr>
          <w:rFonts w:asciiTheme="majorBidi" w:eastAsia="Times New Roman" w:hAnsiTheme="majorBidi" w:cs="David"/>
        </w:rPr>
        <w:t xml:space="preserve"> </w:t>
      </w:r>
      <w:r w:rsidRPr="006056F1">
        <w:rPr>
          <w:rFonts w:asciiTheme="majorBidi" w:eastAsia="Times New Roman" w:hAnsiTheme="majorBidi" w:cs="David"/>
          <w:rtl/>
        </w:rPr>
        <w:t>מקרים</w:t>
      </w:r>
      <w:r w:rsidRPr="006056F1">
        <w:rPr>
          <w:rFonts w:asciiTheme="majorBidi" w:eastAsia="Times New Roman" w:hAnsiTheme="majorBidi" w:cs="David"/>
        </w:rPr>
        <w:t xml:space="preserve"> </w:t>
      </w:r>
      <w:r w:rsidRPr="006056F1">
        <w:rPr>
          <w:rFonts w:asciiTheme="majorBidi" w:eastAsia="Times New Roman" w:hAnsiTheme="majorBidi" w:cs="David"/>
          <w:rtl/>
        </w:rPr>
        <w:t>חריגים</w:t>
      </w:r>
      <w:r w:rsidRPr="006056F1">
        <w:rPr>
          <w:rFonts w:asciiTheme="majorBidi" w:eastAsia="Times New Roman" w:hAnsiTheme="majorBidi" w:cs="David"/>
        </w:rPr>
        <w:t xml:space="preserve"> </w:t>
      </w:r>
      <w:r w:rsidRPr="006056F1">
        <w:rPr>
          <w:rFonts w:asciiTheme="majorBidi" w:eastAsia="Times New Roman" w:hAnsiTheme="majorBidi" w:cs="David"/>
          <w:rtl/>
        </w:rPr>
        <w:t xml:space="preserve">לצורך שיפור מתמיד. ואולם, כצעד משלים לפתרונות שכאלה, קיימת קשת רחבה של פתרונות דיגיטליים אשר יכולים לסייע למטפלים </w:t>
      </w:r>
      <w:r>
        <w:rPr>
          <w:rFonts w:asciiTheme="majorBidi" w:eastAsia="Times New Roman" w:hAnsiTheme="majorBidi" w:cs="David" w:hint="cs"/>
          <w:rtl/>
        </w:rPr>
        <w:t xml:space="preserve">מהסקטורים השונים </w:t>
      </w:r>
      <w:r w:rsidRPr="006056F1">
        <w:rPr>
          <w:rFonts w:asciiTheme="majorBidi" w:eastAsia="Times New Roman" w:hAnsiTheme="majorBidi" w:cs="David"/>
          <w:rtl/>
        </w:rPr>
        <w:t>בכל רצף הטיפול מ</w:t>
      </w:r>
      <w:r>
        <w:rPr>
          <w:rFonts w:asciiTheme="majorBidi" w:eastAsia="Times New Roman" w:hAnsiTheme="majorBidi" w:cs="David" w:hint="cs"/>
          <w:rtl/>
        </w:rPr>
        <w:t>ה</w:t>
      </w:r>
      <w:r w:rsidRPr="006056F1">
        <w:rPr>
          <w:rFonts w:asciiTheme="majorBidi" w:eastAsia="Times New Roman" w:hAnsiTheme="majorBidi" w:cs="David"/>
          <w:rtl/>
        </w:rPr>
        <w:t xml:space="preserve">קבלה ועד </w:t>
      </w:r>
      <w:r>
        <w:rPr>
          <w:rFonts w:asciiTheme="majorBidi" w:eastAsia="Times New Roman" w:hAnsiTheme="majorBidi" w:cs="David" w:hint="cs"/>
          <w:rtl/>
        </w:rPr>
        <w:t>ה</w:t>
      </w:r>
      <w:r w:rsidRPr="006056F1">
        <w:rPr>
          <w:rFonts w:asciiTheme="majorBidi" w:eastAsia="Times New Roman" w:hAnsiTheme="majorBidi" w:cs="David"/>
          <w:rtl/>
        </w:rPr>
        <w:t xml:space="preserve">שחרור </w:t>
      </w:r>
      <w:r>
        <w:rPr>
          <w:rFonts w:asciiTheme="majorBidi" w:eastAsia="Times New Roman" w:hAnsiTheme="majorBidi" w:cs="David" w:hint="cs"/>
          <w:rtl/>
        </w:rPr>
        <w:t xml:space="preserve">מהמוסד הרפואי  (כדוגמת פקידי קבלה, רופאים, אחיות, טכנאי דימות ועוד) </w:t>
      </w:r>
      <w:r w:rsidRPr="006056F1">
        <w:rPr>
          <w:rFonts w:asciiTheme="majorBidi" w:eastAsia="Times New Roman" w:hAnsiTheme="majorBidi" w:cs="David"/>
          <w:rtl/>
        </w:rPr>
        <w:t>להימנע מטעויות או לכל הפחות לאתר אותן לפני שנגרם נזק</w:t>
      </w:r>
      <w:r>
        <w:rPr>
          <w:rFonts w:asciiTheme="majorBidi" w:eastAsia="Times New Roman" w:hAnsiTheme="majorBidi" w:cs="David" w:hint="cs"/>
          <w:rtl/>
        </w:rPr>
        <w:t xml:space="preserve"> למטופל</w:t>
      </w:r>
      <w:r w:rsidRPr="006056F1">
        <w:rPr>
          <w:rFonts w:asciiTheme="majorBidi" w:eastAsia="Times New Roman" w:hAnsiTheme="majorBidi" w:cs="David"/>
          <w:rtl/>
        </w:rPr>
        <w:t>.</w:t>
      </w:r>
    </w:p>
    <w:p w:rsidR="0054306B" w:rsidRPr="006056F1" w:rsidRDefault="0054306B" w:rsidP="009C5C0A">
      <w:pPr>
        <w:bidi/>
        <w:spacing w:after="80" w:line="360" w:lineRule="auto"/>
        <w:ind w:left="777" w:right="425"/>
        <w:jc w:val="both"/>
        <w:rPr>
          <w:rFonts w:asciiTheme="majorBidi" w:hAnsiTheme="majorBidi" w:cs="David"/>
          <w:rtl/>
        </w:rPr>
      </w:pPr>
      <w:r w:rsidRPr="006056F1">
        <w:rPr>
          <w:rFonts w:asciiTheme="majorBidi" w:eastAsia="Times New Roman" w:hAnsiTheme="majorBidi" w:cs="David"/>
          <w:rtl/>
        </w:rPr>
        <w:t>מכרז זה הוא השני בסדרה של "מכרזי בעיה</w:t>
      </w:r>
      <w:r w:rsidRPr="006056F1">
        <w:rPr>
          <w:rFonts w:asciiTheme="majorBidi" w:hAnsiTheme="majorBidi" w:cs="David"/>
          <w:rtl/>
        </w:rPr>
        <w:t xml:space="preserve">" שמוציא המשרד המבקשים למצוא פתרונות מבוססי כלים דיגיטליים לאתגרי מערכת הבריאות. מכרזים אלה מתמקדים בהצגת הבעיה תוך הימנעות מהגדרה מוקדמת של מהות הפתרון, וזאת במטרה לאפשר לרעיונות רבים וחדשניים להיכנס אל מערכת הבריאות, בלי היצמדות להנחה מוקדמת לגבי מאפייניו של הפתרון הרצוי לבעיה. </w:t>
      </w:r>
    </w:p>
    <w:p w:rsidR="00D40827" w:rsidRPr="006056F1" w:rsidRDefault="00D40827" w:rsidP="009949F8">
      <w:pPr>
        <w:pStyle w:val="Normal1"/>
        <w:spacing w:before="0" w:after="80" w:line="360" w:lineRule="auto"/>
        <w:rPr>
          <w:rFonts w:asciiTheme="majorBidi" w:hAnsiTheme="majorBidi"/>
          <w:szCs w:val="22"/>
          <w:rtl/>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לקוחות ה</w:t>
      </w:r>
      <w:r w:rsidR="00990F15" w:rsidRPr="006056F1">
        <w:rPr>
          <w:rFonts w:asciiTheme="majorBidi" w:hAnsiTheme="majorBidi" w:cs="David"/>
          <w:rtl/>
        </w:rPr>
        <w:t>פתרון</w:t>
      </w:r>
    </w:p>
    <w:p w:rsidR="00D40827" w:rsidRPr="006056F1" w:rsidRDefault="00D40827" w:rsidP="00661FD3">
      <w:pPr>
        <w:pStyle w:val="3"/>
        <w:tabs>
          <w:tab w:val="clear" w:pos="2279"/>
        </w:tabs>
        <w:spacing w:after="80"/>
        <w:ind w:left="1437" w:hanging="672"/>
        <w:rPr>
          <w:rFonts w:asciiTheme="majorBidi" w:hAnsiTheme="majorBidi" w:cs="David"/>
        </w:rPr>
      </w:pPr>
      <w:bookmarkStart w:id="92" w:name="_Toc360620512"/>
      <w:bookmarkStart w:id="93" w:name="_Toc360620785"/>
      <w:r w:rsidRPr="006056F1">
        <w:rPr>
          <w:rFonts w:asciiTheme="majorBidi" w:hAnsiTheme="majorBidi" w:cs="David"/>
          <w:noProof/>
          <w:rtl/>
        </w:rPr>
        <w:t>הלקוח</w:t>
      </w:r>
      <w:r w:rsidRPr="006056F1">
        <w:rPr>
          <w:rFonts w:asciiTheme="majorBidi" w:hAnsiTheme="majorBidi" w:cs="David"/>
          <w:rtl/>
        </w:rPr>
        <w:t xml:space="preserve"> </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אגף המחשוב של משרד הבריאות, שירכז את הפרויקט וינהל את ה</w:t>
      </w:r>
      <w:r w:rsidR="006434CB" w:rsidRPr="006056F1">
        <w:rPr>
          <w:rFonts w:asciiTheme="majorBidi" w:hAnsiTheme="majorBidi" w:cs="David"/>
          <w:rtl/>
        </w:rPr>
        <w:t>פתרון</w:t>
      </w:r>
      <w:r w:rsidRPr="006056F1">
        <w:rPr>
          <w:rFonts w:asciiTheme="majorBidi" w:hAnsiTheme="majorBidi" w:cs="David"/>
          <w:rtl/>
        </w:rPr>
        <w:t xml:space="preserve"> ברמה התפעולית</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כלל ארגוני הבריאות והארגונים במדינת ישראל שיהיו מעוניינים להטמיע את הפתרון.</w:t>
      </w:r>
    </w:p>
    <w:p w:rsidR="00D40827" w:rsidRPr="006056F1"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סוגי </w:t>
      </w:r>
      <w:r w:rsidRPr="006056F1">
        <w:rPr>
          <w:rFonts w:asciiTheme="majorBidi" w:hAnsiTheme="majorBidi" w:cs="David"/>
          <w:noProof/>
          <w:rtl/>
        </w:rPr>
        <w:t>המשתמשים</w:t>
      </w:r>
      <w:r w:rsidRPr="006056F1">
        <w:rPr>
          <w:rFonts w:asciiTheme="majorBidi" w:hAnsiTheme="majorBidi" w:cs="David"/>
          <w:rtl/>
        </w:rPr>
        <w:t xml:space="preserve"> בפתרון</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רופאים ונותני </w:t>
      </w:r>
      <w:r w:rsidRPr="006056F1">
        <w:rPr>
          <w:rFonts w:asciiTheme="majorBidi" w:hAnsiTheme="majorBidi" w:cs="David"/>
          <w:rtl/>
        </w:rPr>
        <w:t>שירותי</w:t>
      </w:r>
      <w:r w:rsidRPr="006056F1">
        <w:rPr>
          <w:rFonts w:asciiTheme="majorBidi" w:hAnsiTheme="majorBidi" w:cs="David"/>
          <w:rtl/>
          <w:lang w:eastAsia="he-IL"/>
        </w:rPr>
        <w:t xml:space="preserve"> בריאות אחרים בארגוני הבריאות ובארגונים נוספים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ציבור </w:t>
      </w:r>
      <w:r w:rsidRPr="006056F1">
        <w:rPr>
          <w:rFonts w:asciiTheme="majorBidi" w:hAnsiTheme="majorBidi" w:cs="David"/>
          <w:rtl/>
        </w:rPr>
        <w:t>המטופלים</w:t>
      </w:r>
      <w:r w:rsidRPr="006056F1">
        <w:rPr>
          <w:rFonts w:asciiTheme="majorBidi" w:hAnsiTheme="majorBidi" w:cs="David"/>
          <w:rtl/>
          <w:lang w:eastAsia="he-IL"/>
        </w:rPr>
        <w:t xml:space="preserve"> המגיע או השוקל להגיע לבתי החולים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אדמיניסטרטורים </w:t>
      </w:r>
      <w:r w:rsidRPr="006056F1">
        <w:rPr>
          <w:rFonts w:asciiTheme="majorBidi" w:hAnsiTheme="majorBidi" w:cs="David"/>
          <w:rtl/>
        </w:rPr>
        <w:t>בארגונים</w:t>
      </w:r>
      <w:r w:rsidRPr="006056F1">
        <w:rPr>
          <w:rFonts w:asciiTheme="majorBidi" w:hAnsiTheme="majorBidi" w:cs="David"/>
          <w:rtl/>
          <w:lang w:eastAsia="he-IL"/>
        </w:rPr>
        <w:t xml:space="preserve"> השונים</w:t>
      </w:r>
    </w:p>
    <w:p w:rsidR="00D40827"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rPr>
        <w:t>אדמיניסטרטורים</w:t>
      </w:r>
      <w:r w:rsidRPr="006056F1">
        <w:rPr>
          <w:rFonts w:asciiTheme="majorBidi" w:hAnsiTheme="majorBidi" w:cs="David"/>
          <w:rtl/>
          <w:lang w:eastAsia="he-IL"/>
        </w:rPr>
        <w:t xml:space="preserve"> במשרד הבריאות</w:t>
      </w:r>
    </w:p>
    <w:p w:rsidR="00661FD3" w:rsidRPr="006056F1" w:rsidRDefault="00661FD3" w:rsidP="00661FD3">
      <w:pPr>
        <w:pStyle w:val="a"/>
        <w:numPr>
          <w:ilvl w:val="0"/>
          <w:numId w:val="0"/>
        </w:numPr>
        <w:spacing w:before="0" w:after="80" w:line="360" w:lineRule="auto"/>
        <w:ind w:left="1677"/>
        <w:rPr>
          <w:rFonts w:asciiTheme="majorBidi" w:hAnsiTheme="majorBidi" w:cs="David"/>
          <w:lang w:eastAsia="he-IL"/>
        </w:rPr>
      </w:pPr>
    </w:p>
    <w:p w:rsidR="00D40827" w:rsidRPr="006056F1" w:rsidRDefault="00D40827" w:rsidP="009949F8">
      <w:pPr>
        <w:pStyle w:val="21"/>
        <w:spacing w:before="0" w:after="80"/>
        <w:rPr>
          <w:rFonts w:asciiTheme="majorBidi" w:hAnsiTheme="majorBidi" w:cs="David"/>
          <w:rtl/>
        </w:rPr>
      </w:pPr>
      <w:bookmarkStart w:id="94" w:name="_Toc360620514"/>
      <w:bookmarkStart w:id="95" w:name="_Toc360620787"/>
      <w:bookmarkStart w:id="96" w:name="_Toc361210707"/>
      <w:bookmarkStart w:id="97" w:name="_Toc372891785"/>
      <w:bookmarkEnd w:id="92"/>
      <w:bookmarkEnd w:id="93"/>
      <w:r w:rsidRPr="006056F1">
        <w:rPr>
          <w:rFonts w:asciiTheme="majorBidi" w:hAnsiTheme="majorBidi" w:cs="David"/>
          <w:rtl/>
        </w:rPr>
        <w:t>יעדים ומטרות</w:t>
      </w:r>
      <w:bookmarkEnd w:id="94"/>
      <w:bookmarkEnd w:id="95"/>
      <w:bookmarkEnd w:id="96"/>
      <w:bookmarkEnd w:id="97"/>
      <w:r w:rsidRPr="006056F1">
        <w:rPr>
          <w:rFonts w:asciiTheme="majorBidi" w:hAnsiTheme="majorBidi" w:cs="David"/>
          <w:rtl/>
        </w:rPr>
        <w:t xml:space="preserve"> (</w:t>
      </w:r>
      <w:r w:rsidRPr="006056F1">
        <w:rPr>
          <w:rFonts w:asciiTheme="majorBidi" w:hAnsiTheme="majorBidi" w:cs="David"/>
        </w:rPr>
        <w:t>G</w:t>
      </w:r>
      <w:r w:rsidRPr="006056F1">
        <w:rPr>
          <w:rFonts w:asciiTheme="majorBidi" w:hAnsiTheme="majorBidi" w:cs="David"/>
          <w:rtl/>
        </w:rPr>
        <w:t>)</w:t>
      </w:r>
      <w:bookmarkStart w:id="98" w:name="_Toc360620515"/>
      <w:bookmarkStart w:id="99" w:name="_Toc360620788"/>
    </w:p>
    <w:bookmarkEnd w:id="98"/>
    <w:bookmarkEnd w:id="99"/>
    <w:p w:rsidR="0054306B" w:rsidRPr="006056F1" w:rsidRDefault="0054306B" w:rsidP="009949F8">
      <w:pPr>
        <w:bidi/>
        <w:spacing w:after="80" w:line="360" w:lineRule="auto"/>
        <w:ind w:left="848"/>
        <w:rPr>
          <w:rFonts w:asciiTheme="majorBidi" w:hAnsiTheme="majorBidi" w:cs="David"/>
        </w:rPr>
      </w:pPr>
      <w:r w:rsidRPr="006056F1">
        <w:rPr>
          <w:rFonts w:asciiTheme="majorBidi" w:hAnsiTheme="majorBidi" w:cs="David"/>
          <w:rtl/>
        </w:rPr>
        <w:t>מטרות המשרד בעת חיפוש אחר פתרונות דיגיטליים למניעת טעויות בזיהוי מטופלים בבתי החולים הן:</w:t>
      </w:r>
    </w:p>
    <w:p w:rsidR="001569F5" w:rsidRDefault="0054306B" w:rsidP="001569F5">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שיפור</w:t>
      </w:r>
      <w:r w:rsidRPr="006056F1">
        <w:rPr>
          <w:rFonts w:asciiTheme="majorBidi" w:hAnsiTheme="majorBidi" w:cs="David"/>
          <w:rtl/>
          <w:lang w:bidi="ar-SA"/>
        </w:rPr>
        <w:t xml:space="preserve"> </w:t>
      </w:r>
      <w:r w:rsidRPr="006056F1">
        <w:rPr>
          <w:rFonts w:asciiTheme="majorBidi" w:hAnsiTheme="majorBidi" w:cs="David"/>
          <w:rtl/>
        </w:rPr>
        <w:t xml:space="preserve">איכות הטיפול </w:t>
      </w:r>
      <w:r w:rsidR="001569F5">
        <w:rPr>
          <w:rFonts w:asciiTheme="majorBidi" w:hAnsiTheme="majorBidi" w:cs="David" w:hint="cs"/>
          <w:rtl/>
        </w:rPr>
        <w:t>הרפואי</w:t>
      </w:r>
      <w:r w:rsidRPr="006056F1">
        <w:rPr>
          <w:rFonts w:asciiTheme="majorBidi" w:hAnsiTheme="majorBidi" w:cs="David"/>
          <w:rtl/>
        </w:rPr>
        <w:t xml:space="preserve"> הניתן לתושבי מדינת ישראל</w:t>
      </w:r>
    </w:p>
    <w:p w:rsidR="001569F5" w:rsidRPr="001569F5" w:rsidRDefault="001569F5" w:rsidP="001569F5">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1569F5">
        <w:rPr>
          <w:rFonts w:asciiTheme="majorBidi" w:hAnsiTheme="majorBidi" w:cs="David" w:hint="cs"/>
          <w:rtl/>
        </w:rPr>
        <w:lastRenderedPageBreak/>
        <w:t>שיפור</w:t>
      </w:r>
      <w:r>
        <w:rPr>
          <w:rFonts w:asciiTheme="majorBidi" w:hAnsiTheme="majorBidi" w:cs="David" w:hint="cs"/>
          <w:rtl/>
        </w:rPr>
        <w:t xml:space="preserve"> בטיחות המטופל ומניעת טעויות בטיפול הרפואי הנגרמות מזיהוי לא נכון של המטופל</w:t>
      </w:r>
    </w:p>
    <w:p w:rsidR="0054306B" w:rsidRPr="006056F1"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lang w:eastAsia="he-IL"/>
        </w:rPr>
      </w:pPr>
      <w:r w:rsidRPr="006056F1">
        <w:rPr>
          <w:rFonts w:asciiTheme="majorBidi" w:hAnsiTheme="majorBidi" w:cs="David"/>
          <w:rtl/>
          <w:lang w:eastAsia="he-IL"/>
        </w:rPr>
        <w:t>המטופל במרכז כאדם: שמירה על כבודם של המטופלים והקפדה על זכויותיהם</w:t>
      </w:r>
    </w:p>
    <w:p w:rsidR="0054306B" w:rsidRPr="006056F1"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lang w:eastAsia="he-IL"/>
        </w:rPr>
      </w:pPr>
      <w:r w:rsidRPr="006056F1">
        <w:rPr>
          <w:rFonts w:asciiTheme="majorBidi" w:hAnsiTheme="majorBidi" w:cs="David"/>
          <w:rtl/>
          <w:lang w:eastAsia="he-IL"/>
        </w:rPr>
        <w:t>צמצום הפערים בין אוכלוסיות שונות באמצעות טיפול ממוקד בטעויות הנובעות ממאפיינים ייחודיים לכל אוכלוסייה</w:t>
      </w:r>
    </w:p>
    <w:p w:rsidR="0054306B" w:rsidRPr="006056F1" w:rsidRDefault="0054306B" w:rsidP="009949F8">
      <w:pPr>
        <w:pStyle w:val="Normal1"/>
        <w:spacing w:before="0" w:after="80" w:line="360" w:lineRule="auto"/>
        <w:ind w:left="848"/>
        <w:rPr>
          <w:rFonts w:asciiTheme="majorBidi" w:hAnsiTheme="majorBidi"/>
          <w:szCs w:val="22"/>
        </w:rPr>
      </w:pPr>
      <w:r w:rsidRPr="006056F1">
        <w:rPr>
          <w:rFonts w:asciiTheme="majorBidi" w:hAnsiTheme="majorBidi"/>
          <w:szCs w:val="22"/>
          <w:rtl/>
        </w:rPr>
        <w:t>יעדים נוספים:</w:t>
      </w:r>
    </w:p>
    <w:p w:rsidR="0054306B" w:rsidRPr="006056F1"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מימוש</w:t>
      </w:r>
      <w:r w:rsidRPr="006056F1">
        <w:rPr>
          <w:rFonts w:asciiTheme="majorBidi" w:hAnsiTheme="majorBidi" w:cs="David"/>
          <w:rtl/>
          <w:lang w:bidi="ar-SA"/>
        </w:rPr>
        <w:t xml:space="preserve"> </w:t>
      </w:r>
      <w:r w:rsidRPr="006056F1">
        <w:rPr>
          <w:rFonts w:asciiTheme="majorBidi" w:hAnsiTheme="majorBidi" w:cs="David"/>
          <w:rtl/>
        </w:rPr>
        <w:t>פתרון</w:t>
      </w:r>
      <w:r w:rsidRPr="006056F1">
        <w:rPr>
          <w:rFonts w:asciiTheme="majorBidi" w:hAnsiTheme="majorBidi" w:cs="David"/>
          <w:rtl/>
          <w:lang w:bidi="ar-SA"/>
        </w:rPr>
        <w:t xml:space="preserve"> </w:t>
      </w:r>
      <w:r w:rsidRPr="006056F1">
        <w:rPr>
          <w:rFonts w:asciiTheme="majorBidi" w:hAnsiTheme="majorBidi" w:cs="David"/>
          <w:rtl/>
        </w:rPr>
        <w:t>מתקדמים</w:t>
      </w:r>
      <w:r w:rsidRPr="006056F1">
        <w:rPr>
          <w:rFonts w:asciiTheme="majorBidi" w:hAnsiTheme="majorBidi" w:cs="David"/>
          <w:rtl/>
          <w:lang w:bidi="ar-SA"/>
        </w:rPr>
        <w:t xml:space="preserve"> </w:t>
      </w:r>
      <w:r w:rsidRPr="006056F1">
        <w:rPr>
          <w:rFonts w:asciiTheme="majorBidi" w:hAnsiTheme="majorBidi" w:cs="David"/>
          <w:rtl/>
        </w:rPr>
        <w:t>טכנולוגית</w:t>
      </w:r>
      <w:r w:rsidRPr="006056F1">
        <w:rPr>
          <w:rFonts w:asciiTheme="majorBidi" w:hAnsiTheme="majorBidi" w:cs="David"/>
          <w:rtl/>
          <w:lang w:bidi="ar-SA"/>
        </w:rPr>
        <w:t xml:space="preserve">, </w:t>
      </w:r>
      <w:r w:rsidRPr="006056F1">
        <w:rPr>
          <w:rFonts w:asciiTheme="majorBidi" w:hAnsiTheme="majorBidi" w:cs="David"/>
          <w:rtl/>
        </w:rPr>
        <w:t>שימושיים</w:t>
      </w:r>
      <w:r w:rsidRPr="006056F1">
        <w:rPr>
          <w:rFonts w:asciiTheme="majorBidi" w:hAnsiTheme="majorBidi" w:cs="David"/>
          <w:rtl/>
          <w:lang w:bidi="ar-SA"/>
        </w:rPr>
        <w:t xml:space="preserve">, </w:t>
      </w:r>
      <w:r w:rsidRPr="006056F1">
        <w:rPr>
          <w:rFonts w:asciiTheme="majorBidi" w:hAnsiTheme="majorBidi" w:cs="David"/>
          <w:rtl/>
        </w:rPr>
        <w:t>פשוטים</w:t>
      </w:r>
      <w:r w:rsidRPr="006056F1">
        <w:rPr>
          <w:rFonts w:asciiTheme="majorBidi" w:hAnsiTheme="majorBidi" w:cs="David"/>
          <w:rtl/>
          <w:lang w:bidi="ar-SA"/>
        </w:rPr>
        <w:t xml:space="preserve"> </w:t>
      </w:r>
      <w:r w:rsidRPr="006056F1">
        <w:rPr>
          <w:rFonts w:asciiTheme="majorBidi" w:hAnsiTheme="majorBidi" w:cs="David"/>
          <w:rtl/>
        </w:rPr>
        <w:t>ויעילים</w:t>
      </w:r>
      <w:r w:rsidRPr="006056F1">
        <w:rPr>
          <w:rFonts w:asciiTheme="majorBidi" w:hAnsiTheme="majorBidi" w:cs="David"/>
          <w:rtl/>
          <w:lang w:bidi="ar-SA"/>
        </w:rPr>
        <w:t xml:space="preserve">, </w:t>
      </w:r>
      <w:r w:rsidRPr="006056F1">
        <w:rPr>
          <w:rFonts w:asciiTheme="majorBidi" w:hAnsiTheme="majorBidi" w:cs="David"/>
          <w:rtl/>
        </w:rPr>
        <w:t>העונים</w:t>
      </w:r>
      <w:r w:rsidRPr="006056F1">
        <w:rPr>
          <w:rFonts w:asciiTheme="majorBidi" w:hAnsiTheme="majorBidi" w:cs="David"/>
          <w:rtl/>
          <w:lang w:bidi="ar-SA"/>
        </w:rPr>
        <w:t xml:space="preserve"> </w:t>
      </w:r>
      <w:r w:rsidRPr="006056F1">
        <w:rPr>
          <w:rFonts w:asciiTheme="majorBidi" w:hAnsiTheme="majorBidi" w:cs="David"/>
          <w:rtl/>
        </w:rPr>
        <w:t>על</w:t>
      </w:r>
      <w:r w:rsidRPr="006056F1">
        <w:rPr>
          <w:rFonts w:asciiTheme="majorBidi" w:hAnsiTheme="majorBidi" w:cs="David"/>
          <w:rtl/>
          <w:lang w:bidi="ar-SA"/>
        </w:rPr>
        <w:t xml:space="preserve"> </w:t>
      </w:r>
      <w:r w:rsidRPr="006056F1">
        <w:rPr>
          <w:rFonts w:asciiTheme="majorBidi" w:hAnsiTheme="majorBidi" w:cs="David"/>
          <w:rtl/>
        </w:rPr>
        <w:t>צרכי המערכת,</w:t>
      </w:r>
      <w:r w:rsidRPr="006056F1">
        <w:rPr>
          <w:rFonts w:asciiTheme="majorBidi" w:hAnsiTheme="majorBidi" w:cs="David"/>
          <w:rtl/>
          <w:lang w:bidi="ar-SA"/>
        </w:rPr>
        <w:t xml:space="preserve"> </w:t>
      </w:r>
      <w:r w:rsidRPr="006056F1">
        <w:rPr>
          <w:rFonts w:asciiTheme="majorBidi" w:hAnsiTheme="majorBidi" w:cs="David"/>
          <w:rtl/>
        </w:rPr>
        <w:t>תוך</w:t>
      </w:r>
      <w:r w:rsidRPr="006056F1">
        <w:rPr>
          <w:rFonts w:asciiTheme="majorBidi" w:hAnsiTheme="majorBidi" w:cs="David"/>
          <w:rtl/>
          <w:lang w:bidi="ar-SA"/>
        </w:rPr>
        <w:t xml:space="preserve"> </w:t>
      </w:r>
      <w:r w:rsidRPr="006056F1">
        <w:rPr>
          <w:rFonts w:asciiTheme="majorBidi" w:hAnsiTheme="majorBidi" w:cs="David"/>
          <w:rtl/>
        </w:rPr>
        <w:t>שימוש</w:t>
      </w:r>
      <w:r w:rsidRPr="006056F1">
        <w:rPr>
          <w:rFonts w:asciiTheme="majorBidi" w:hAnsiTheme="majorBidi" w:cs="David"/>
          <w:rtl/>
          <w:lang w:bidi="ar-SA"/>
        </w:rPr>
        <w:t xml:space="preserve"> </w:t>
      </w:r>
      <w:proofErr w:type="spellStart"/>
      <w:r w:rsidRPr="006056F1">
        <w:rPr>
          <w:rFonts w:asciiTheme="majorBidi" w:hAnsiTheme="majorBidi" w:cs="David"/>
          <w:rtl/>
        </w:rPr>
        <w:t>מירבי</w:t>
      </w:r>
      <w:proofErr w:type="spellEnd"/>
      <w:r w:rsidRPr="006056F1">
        <w:rPr>
          <w:rFonts w:asciiTheme="majorBidi" w:hAnsiTheme="majorBidi" w:cs="David"/>
          <w:rtl/>
          <w:lang w:bidi="ar-SA"/>
        </w:rPr>
        <w:t xml:space="preserve"> </w:t>
      </w:r>
      <w:r w:rsidRPr="006056F1">
        <w:rPr>
          <w:rFonts w:asciiTheme="majorBidi" w:hAnsiTheme="majorBidi" w:cs="David"/>
          <w:rtl/>
        </w:rPr>
        <w:t>במשאבים</w:t>
      </w:r>
      <w:r w:rsidRPr="006056F1">
        <w:rPr>
          <w:rFonts w:asciiTheme="majorBidi" w:hAnsiTheme="majorBidi" w:cs="David"/>
          <w:rtl/>
          <w:lang w:bidi="ar-SA"/>
        </w:rPr>
        <w:t xml:space="preserve"> </w:t>
      </w:r>
      <w:r w:rsidRPr="006056F1">
        <w:rPr>
          <w:rFonts w:asciiTheme="majorBidi" w:hAnsiTheme="majorBidi" w:cs="David"/>
          <w:rtl/>
        </w:rPr>
        <w:t>הקיימים</w:t>
      </w:r>
      <w:r w:rsidRPr="006056F1">
        <w:rPr>
          <w:rFonts w:asciiTheme="majorBidi" w:hAnsiTheme="majorBidi" w:cs="David"/>
          <w:rtl/>
          <w:lang w:bidi="ar-SA"/>
        </w:rPr>
        <w:t xml:space="preserve"> </w:t>
      </w:r>
      <w:r w:rsidRPr="006056F1">
        <w:rPr>
          <w:rFonts w:asciiTheme="majorBidi" w:hAnsiTheme="majorBidi" w:cs="David"/>
          <w:rtl/>
        </w:rPr>
        <w:t>על</w:t>
      </w:r>
      <w:r w:rsidRPr="006056F1">
        <w:rPr>
          <w:rFonts w:asciiTheme="majorBidi" w:hAnsiTheme="majorBidi" w:cs="David"/>
          <w:rtl/>
          <w:lang w:bidi="ar-SA"/>
        </w:rPr>
        <w:t xml:space="preserve"> </w:t>
      </w:r>
      <w:r w:rsidRPr="006056F1">
        <w:rPr>
          <w:rFonts w:asciiTheme="majorBidi" w:hAnsiTheme="majorBidi" w:cs="David"/>
          <w:rtl/>
        </w:rPr>
        <w:t>מנת</w:t>
      </w:r>
      <w:r w:rsidRPr="006056F1">
        <w:rPr>
          <w:rFonts w:asciiTheme="majorBidi" w:hAnsiTheme="majorBidi" w:cs="David"/>
          <w:rtl/>
          <w:lang w:bidi="ar-SA"/>
        </w:rPr>
        <w:t xml:space="preserve"> </w:t>
      </w:r>
      <w:r w:rsidRPr="006056F1">
        <w:rPr>
          <w:rFonts w:asciiTheme="majorBidi" w:hAnsiTheme="majorBidi" w:cs="David"/>
          <w:rtl/>
        </w:rPr>
        <w:t>לחסוך</w:t>
      </w:r>
      <w:r w:rsidRPr="006056F1">
        <w:rPr>
          <w:rFonts w:asciiTheme="majorBidi" w:hAnsiTheme="majorBidi" w:cs="David"/>
          <w:rtl/>
          <w:lang w:bidi="ar-SA"/>
        </w:rPr>
        <w:t xml:space="preserve"> </w:t>
      </w:r>
      <w:r w:rsidRPr="006056F1">
        <w:rPr>
          <w:rFonts w:asciiTheme="majorBidi" w:hAnsiTheme="majorBidi" w:cs="David"/>
          <w:rtl/>
        </w:rPr>
        <w:t>בעלויות</w:t>
      </w:r>
      <w:r w:rsidRPr="006056F1">
        <w:rPr>
          <w:rFonts w:asciiTheme="majorBidi" w:hAnsiTheme="majorBidi" w:cs="David"/>
          <w:rtl/>
          <w:lang w:bidi="ar-SA"/>
        </w:rPr>
        <w:t xml:space="preserve">. </w:t>
      </w:r>
    </w:p>
    <w:p w:rsidR="0054306B" w:rsidRPr="006056F1"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מימוש פתרונות בני קיימא, אשר יסייעו להתנהלות יעילה של המערכת, ויאפשרו ניצול נכון יותר של משאביה</w:t>
      </w:r>
    </w:p>
    <w:p w:rsidR="0054306B" w:rsidRPr="006056F1"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6056F1">
        <w:rPr>
          <w:rFonts w:asciiTheme="majorBidi" w:hAnsiTheme="majorBidi" w:cs="David"/>
          <w:rtl/>
        </w:rPr>
        <w:t>מתן הזדמנות לפתרונות חדשניים  אשר עד כה לא הצליחו לחדור די הצורך אל תוך מערכת הבריאות הישראלית, להפוך לחלק מן המערכת, וע"י כך חיזוק החדשנות במערכת הבריאות, תמיכה בתעשיית הבריאות הדיגיטלית הישראלית, והעמקת הקשר שבין התעשייה עתירת הידע לבין מערכת הבריאות.</w:t>
      </w:r>
    </w:p>
    <w:p w:rsidR="0054306B" w:rsidRDefault="0054306B" w:rsidP="005B199F">
      <w:pPr>
        <w:numPr>
          <w:ilvl w:val="0"/>
          <w:numId w:val="70"/>
        </w:numPr>
        <w:tabs>
          <w:tab w:val="clear" w:pos="1800"/>
          <w:tab w:val="left" w:pos="1273"/>
        </w:tabs>
        <w:bidi/>
        <w:spacing w:after="80" w:line="360" w:lineRule="auto"/>
        <w:ind w:left="1273" w:hanging="425"/>
        <w:rPr>
          <w:rFonts w:asciiTheme="majorBidi" w:hAnsiTheme="majorBidi" w:cs="David"/>
        </w:rPr>
      </w:pPr>
      <w:r w:rsidRPr="006056F1">
        <w:rPr>
          <w:rFonts w:asciiTheme="majorBidi" w:hAnsiTheme="majorBidi" w:cs="David"/>
          <w:rtl/>
        </w:rPr>
        <w:t>הטמעת פתרון</w:t>
      </w:r>
      <w:r w:rsidRPr="006056F1">
        <w:rPr>
          <w:rFonts w:asciiTheme="majorBidi" w:hAnsiTheme="majorBidi" w:cs="David"/>
          <w:rtl/>
          <w:lang w:bidi="ar-SA"/>
        </w:rPr>
        <w:t xml:space="preserve"> </w:t>
      </w:r>
      <w:r w:rsidRPr="006056F1">
        <w:rPr>
          <w:rFonts w:asciiTheme="majorBidi" w:hAnsiTheme="majorBidi" w:cs="David"/>
          <w:rtl/>
        </w:rPr>
        <w:t>המאפשר</w:t>
      </w:r>
      <w:r w:rsidRPr="006056F1">
        <w:rPr>
          <w:rFonts w:asciiTheme="majorBidi" w:hAnsiTheme="majorBidi" w:cs="David"/>
          <w:rtl/>
          <w:lang w:bidi="ar-SA"/>
        </w:rPr>
        <w:t xml:space="preserve"> </w:t>
      </w:r>
      <w:r w:rsidRPr="006056F1">
        <w:rPr>
          <w:rFonts w:asciiTheme="majorBidi" w:hAnsiTheme="majorBidi" w:cs="David"/>
          <w:rtl/>
        </w:rPr>
        <w:t>התרחבות</w:t>
      </w:r>
      <w:r w:rsidRPr="006056F1">
        <w:rPr>
          <w:rFonts w:asciiTheme="majorBidi" w:hAnsiTheme="majorBidi" w:cs="David"/>
          <w:rtl/>
          <w:lang w:bidi="ar-SA"/>
        </w:rPr>
        <w:t xml:space="preserve"> </w:t>
      </w:r>
      <w:r w:rsidRPr="006056F1">
        <w:rPr>
          <w:rFonts w:asciiTheme="majorBidi" w:hAnsiTheme="majorBidi" w:cs="David"/>
          <w:rtl/>
        </w:rPr>
        <w:t>והתאמות</w:t>
      </w:r>
      <w:r w:rsidRPr="006056F1">
        <w:rPr>
          <w:rFonts w:asciiTheme="majorBidi" w:hAnsiTheme="majorBidi" w:cs="David"/>
          <w:rtl/>
          <w:lang w:bidi="ar-SA"/>
        </w:rPr>
        <w:t xml:space="preserve"> </w:t>
      </w:r>
      <w:r w:rsidRPr="006056F1">
        <w:rPr>
          <w:rFonts w:asciiTheme="majorBidi" w:hAnsiTheme="majorBidi" w:cs="David"/>
          <w:rtl/>
        </w:rPr>
        <w:t>בהתאם</w:t>
      </w:r>
      <w:r w:rsidRPr="006056F1">
        <w:rPr>
          <w:rFonts w:asciiTheme="majorBidi" w:hAnsiTheme="majorBidi" w:cs="David"/>
          <w:rtl/>
          <w:lang w:bidi="ar-SA"/>
        </w:rPr>
        <w:t xml:space="preserve"> </w:t>
      </w:r>
      <w:r w:rsidRPr="006056F1">
        <w:rPr>
          <w:rFonts w:asciiTheme="majorBidi" w:hAnsiTheme="majorBidi" w:cs="David"/>
          <w:rtl/>
        </w:rPr>
        <w:t>לצרכים</w:t>
      </w:r>
      <w:r w:rsidRPr="006056F1">
        <w:rPr>
          <w:rFonts w:asciiTheme="majorBidi" w:hAnsiTheme="majorBidi" w:cs="David"/>
          <w:rtl/>
          <w:lang w:bidi="ar-SA"/>
        </w:rPr>
        <w:t xml:space="preserve"> </w:t>
      </w:r>
      <w:r w:rsidRPr="006056F1">
        <w:rPr>
          <w:rFonts w:asciiTheme="majorBidi" w:hAnsiTheme="majorBidi" w:cs="David"/>
          <w:rtl/>
        </w:rPr>
        <w:t>שיעלו</w:t>
      </w:r>
      <w:r w:rsidRPr="006056F1">
        <w:rPr>
          <w:rFonts w:asciiTheme="majorBidi" w:hAnsiTheme="majorBidi" w:cs="David"/>
          <w:rtl/>
          <w:lang w:bidi="ar-SA"/>
        </w:rPr>
        <w:t xml:space="preserve"> </w:t>
      </w:r>
      <w:r w:rsidRPr="006056F1">
        <w:rPr>
          <w:rFonts w:asciiTheme="majorBidi" w:hAnsiTheme="majorBidi" w:cs="David"/>
          <w:rtl/>
        </w:rPr>
        <w:t>בעתיד</w:t>
      </w:r>
      <w:r w:rsidRPr="006056F1">
        <w:rPr>
          <w:rFonts w:asciiTheme="majorBidi" w:hAnsiTheme="majorBidi" w:cs="David"/>
          <w:rtl/>
          <w:lang w:bidi="ar-SA"/>
        </w:rPr>
        <w:t>.</w:t>
      </w:r>
    </w:p>
    <w:p w:rsidR="007D046D" w:rsidRPr="006056F1" w:rsidRDefault="007D046D" w:rsidP="007D046D">
      <w:pPr>
        <w:tabs>
          <w:tab w:val="left" w:pos="1273"/>
        </w:tabs>
        <w:bidi/>
        <w:spacing w:after="80" w:line="360" w:lineRule="auto"/>
        <w:ind w:left="1273"/>
        <w:rPr>
          <w:rFonts w:asciiTheme="majorBidi" w:hAnsiTheme="majorBidi" w:cs="David"/>
        </w:rPr>
      </w:pPr>
    </w:p>
    <w:p w:rsidR="00D40827" w:rsidRPr="006056F1" w:rsidRDefault="00661FD3" w:rsidP="009949F8">
      <w:pPr>
        <w:pStyle w:val="21"/>
        <w:spacing w:before="0" w:after="80"/>
        <w:rPr>
          <w:rFonts w:asciiTheme="majorBidi" w:hAnsiTheme="majorBidi" w:cs="David"/>
          <w:rtl/>
        </w:rPr>
      </w:pPr>
      <w:r>
        <w:rPr>
          <w:rFonts w:asciiTheme="majorBidi" w:hAnsiTheme="majorBidi" w:cs="David"/>
          <w:rtl/>
        </w:rPr>
        <w:t>בעיות</w:t>
      </w:r>
    </w:p>
    <w:p w:rsidR="004F732D" w:rsidRPr="00ED2B20" w:rsidRDefault="004F732D" w:rsidP="004F732D">
      <w:pPr>
        <w:pStyle w:val="3"/>
        <w:tabs>
          <w:tab w:val="clear" w:pos="2279"/>
        </w:tabs>
        <w:spacing w:after="80"/>
        <w:ind w:left="1437" w:hanging="672"/>
        <w:rPr>
          <w:rFonts w:asciiTheme="majorBidi" w:hAnsiTheme="majorBidi" w:cs="David"/>
          <w:rtl/>
        </w:rPr>
      </w:pPr>
      <w:r w:rsidRPr="004F732D">
        <w:rPr>
          <w:rFonts w:asciiTheme="majorBidi" w:hAnsiTheme="majorBidi" w:cs="David" w:hint="cs"/>
          <w:rtl/>
        </w:rPr>
        <w:t>לטובת</w:t>
      </w:r>
      <w:r w:rsidRPr="00ED2B20">
        <w:rPr>
          <w:rFonts w:asciiTheme="majorBidi" w:hAnsiTheme="majorBidi" w:cs="David" w:hint="cs"/>
          <w:rtl/>
        </w:rPr>
        <w:t xml:space="preserve"> לימוד מעמיק של בעי</w:t>
      </w:r>
      <w:r w:rsidR="00D76ED6">
        <w:rPr>
          <w:rFonts w:asciiTheme="majorBidi" w:hAnsiTheme="majorBidi" w:cs="David" w:hint="cs"/>
          <w:rtl/>
        </w:rPr>
        <w:t>י</w:t>
      </w:r>
      <w:r w:rsidRPr="00ED2B20">
        <w:rPr>
          <w:rFonts w:asciiTheme="majorBidi" w:hAnsiTheme="majorBidi" w:cs="David" w:hint="cs"/>
          <w:rtl/>
        </w:rPr>
        <w:t xml:space="preserve">ת הטעויות הרפואיות הנובעות מטעויות בזיהוי מטופל יתקיים דיאלוג בין משרד הבריאות לתעשייה באמצעות אתר "תובנות" בכתובת </w:t>
      </w:r>
      <w:hyperlink r:id="rId17" w:history="1">
        <w:r w:rsidRPr="00ED2B20">
          <w:rPr>
            <w:rStyle w:val="Hyperlink"/>
            <w:rFonts w:asciiTheme="majorBidi" w:hAnsiTheme="majorBidi" w:cs="David"/>
          </w:rPr>
          <w:t>www.impact.health.gov.il</w:t>
        </w:r>
      </w:hyperlink>
      <w:r w:rsidRPr="00ED2B20">
        <w:rPr>
          <w:rFonts w:asciiTheme="majorBidi" w:hAnsiTheme="majorBidi" w:cs="David" w:hint="cs"/>
          <w:rtl/>
        </w:rPr>
        <w:t xml:space="preserve">. המעוניינים לקחת חלק בדיאלוג יפנו בבקשה לקבלת שם משתמש וסיסמה לכתובת הדואר האלקטרוני </w:t>
      </w:r>
      <w:hyperlink r:id="rId18" w:history="1">
        <w:r w:rsidRPr="00ED2B20">
          <w:rPr>
            <w:rStyle w:val="Hyperlink"/>
            <w:rFonts w:asciiTheme="majorBidi" w:hAnsiTheme="majorBidi" w:cs="David"/>
          </w:rPr>
          <w:t>it.tenders@moh.gov.il</w:t>
        </w:r>
      </w:hyperlink>
      <w:r w:rsidRPr="00ED2B20">
        <w:rPr>
          <w:rFonts w:asciiTheme="majorBidi" w:hAnsiTheme="majorBidi" w:cs="David" w:hint="cs"/>
          <w:rtl/>
        </w:rPr>
        <w:t xml:space="preserve">. למען הסר ספק הדיאלוג סביב הבעיה העומדת ביסוד המכרז אינו חלק מהתהליך </w:t>
      </w:r>
      <w:proofErr w:type="spellStart"/>
      <w:r w:rsidRPr="00ED2B20">
        <w:rPr>
          <w:rFonts w:asciiTheme="majorBidi" w:hAnsiTheme="majorBidi" w:cs="David" w:hint="cs"/>
          <w:rtl/>
        </w:rPr>
        <w:t>המכרזי</w:t>
      </w:r>
      <w:proofErr w:type="spellEnd"/>
      <w:r w:rsidRPr="00ED2B20">
        <w:rPr>
          <w:rFonts w:asciiTheme="majorBidi" w:hAnsiTheme="majorBidi" w:cs="David" w:hint="cs"/>
          <w:rtl/>
        </w:rPr>
        <w:t xml:space="preserve"> ולא יענו במסגרת זו שאלות הנוגעות לכל חלק אחר במכרז. שאלות כאלה יש להפנות לפי סעיף 0.3.4.1 </w:t>
      </w:r>
      <w:r>
        <w:rPr>
          <w:rFonts w:asciiTheme="majorBidi" w:hAnsiTheme="majorBidi" w:cs="David" w:hint="cs"/>
          <w:rtl/>
        </w:rPr>
        <w:t>לעיל</w:t>
      </w:r>
      <w:r w:rsidRPr="00ED2B20">
        <w:rPr>
          <w:rFonts w:asciiTheme="majorBidi" w:hAnsiTheme="majorBidi" w:cs="David" w:hint="cs"/>
          <w:rtl/>
        </w:rPr>
        <w:t>.</w:t>
      </w:r>
    </w:p>
    <w:p w:rsidR="00D40827" w:rsidRPr="006056F1"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תמצית הבעיות במצב הקיים</w:t>
      </w:r>
    </w:p>
    <w:p w:rsidR="00BA4DA2" w:rsidRPr="006056F1" w:rsidRDefault="001569F5"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זיהוי</w:t>
      </w:r>
      <w:r w:rsidRPr="006056F1">
        <w:rPr>
          <w:rFonts w:asciiTheme="majorBidi" w:hAnsiTheme="majorBidi"/>
          <w:szCs w:val="22"/>
        </w:rPr>
        <w:t xml:space="preserve"> </w:t>
      </w:r>
      <w:r w:rsidRPr="006056F1">
        <w:rPr>
          <w:rFonts w:asciiTheme="majorBidi" w:hAnsiTheme="majorBidi"/>
          <w:szCs w:val="22"/>
          <w:rtl/>
        </w:rPr>
        <w:t>נכון</w:t>
      </w:r>
      <w:r w:rsidRPr="006056F1">
        <w:rPr>
          <w:rFonts w:asciiTheme="majorBidi" w:hAnsiTheme="majorBidi"/>
          <w:szCs w:val="22"/>
        </w:rPr>
        <w:t xml:space="preserve"> </w:t>
      </w:r>
      <w:r w:rsidRPr="006056F1">
        <w:rPr>
          <w:rFonts w:asciiTheme="majorBidi" w:hAnsiTheme="majorBidi"/>
          <w:szCs w:val="22"/>
          <w:rtl/>
        </w:rPr>
        <w:t xml:space="preserve">של מטופלים </w:t>
      </w:r>
      <w:r>
        <w:rPr>
          <w:rFonts w:asciiTheme="majorBidi" w:hAnsiTheme="majorBidi" w:hint="cs"/>
          <w:szCs w:val="22"/>
          <w:rtl/>
        </w:rPr>
        <w:t xml:space="preserve">הוא תנאי </w:t>
      </w:r>
      <w:r w:rsidRPr="006056F1">
        <w:rPr>
          <w:rFonts w:asciiTheme="majorBidi" w:hAnsiTheme="majorBidi"/>
          <w:szCs w:val="22"/>
          <w:rtl/>
        </w:rPr>
        <w:t>בסיסי וחיוני</w:t>
      </w:r>
      <w:r>
        <w:rPr>
          <w:rFonts w:asciiTheme="majorBidi" w:hAnsiTheme="majorBidi" w:hint="cs"/>
          <w:szCs w:val="22"/>
          <w:rtl/>
        </w:rPr>
        <w:t xml:space="preserve"> לכל טיפול כלשהו </w:t>
      </w:r>
      <w:r w:rsidRPr="006056F1">
        <w:rPr>
          <w:rFonts w:asciiTheme="majorBidi" w:hAnsiTheme="majorBidi"/>
          <w:szCs w:val="22"/>
          <w:rtl/>
        </w:rPr>
        <w:t xml:space="preserve">בכל רצף הקבלה והטיפול. עם זאת, נתונים מלמדים שזיהוי שגוי עדיין מתרחש בעת קבלה </w:t>
      </w:r>
      <w:r>
        <w:rPr>
          <w:rFonts w:asciiTheme="majorBidi" w:hAnsiTheme="majorBidi" w:hint="cs"/>
          <w:szCs w:val="22"/>
          <w:rtl/>
        </w:rPr>
        <w:t>למוסד הרפואי, ב</w:t>
      </w:r>
      <w:r w:rsidRPr="006056F1">
        <w:rPr>
          <w:rFonts w:asciiTheme="majorBidi" w:hAnsiTheme="majorBidi"/>
          <w:szCs w:val="22"/>
          <w:rtl/>
        </w:rPr>
        <w:t xml:space="preserve">העברה בין מחלקות ומוסדות, </w:t>
      </w:r>
      <w:r>
        <w:rPr>
          <w:rFonts w:asciiTheme="majorBidi" w:hAnsiTheme="majorBidi" w:hint="cs"/>
          <w:szCs w:val="22"/>
          <w:rtl/>
        </w:rPr>
        <w:t xml:space="preserve">במתן </w:t>
      </w:r>
      <w:r w:rsidRPr="006056F1">
        <w:rPr>
          <w:rFonts w:asciiTheme="majorBidi" w:hAnsiTheme="majorBidi"/>
          <w:szCs w:val="22"/>
        </w:rPr>
        <w:t xml:space="preserve"> </w:t>
      </w:r>
      <w:r w:rsidRPr="006056F1">
        <w:rPr>
          <w:rFonts w:asciiTheme="majorBidi" w:hAnsiTheme="majorBidi"/>
          <w:szCs w:val="22"/>
          <w:rtl/>
        </w:rPr>
        <w:t>תרופות,</w:t>
      </w:r>
      <w:r w:rsidRPr="006056F1">
        <w:rPr>
          <w:rFonts w:asciiTheme="majorBidi" w:hAnsiTheme="majorBidi"/>
          <w:szCs w:val="22"/>
        </w:rPr>
        <w:t xml:space="preserve"> </w:t>
      </w:r>
      <w:r>
        <w:rPr>
          <w:rFonts w:asciiTheme="majorBidi" w:hAnsiTheme="majorBidi" w:hint="cs"/>
          <w:szCs w:val="22"/>
          <w:rtl/>
        </w:rPr>
        <w:t>לקיחת בדיקות מעבדה</w:t>
      </w:r>
      <w:r w:rsidRPr="006056F1">
        <w:rPr>
          <w:rFonts w:asciiTheme="majorBidi" w:hAnsiTheme="majorBidi"/>
          <w:szCs w:val="22"/>
          <w:rtl/>
        </w:rPr>
        <w:t xml:space="preserve"> ועירוי דם, בדיקות דימות </w:t>
      </w:r>
      <w:r>
        <w:rPr>
          <w:rFonts w:asciiTheme="majorBidi" w:hAnsiTheme="majorBidi" w:hint="cs"/>
          <w:szCs w:val="22"/>
          <w:rtl/>
        </w:rPr>
        <w:t>ופרוצדורות פולשניות וניתוחים</w:t>
      </w:r>
      <w:r w:rsidRPr="006056F1">
        <w:rPr>
          <w:rFonts w:asciiTheme="majorBidi" w:hAnsiTheme="majorBidi"/>
          <w:szCs w:val="22"/>
          <w:rtl/>
        </w:rPr>
        <w:t xml:space="preserve">. ריבוי השלבים הגלומים </w:t>
      </w:r>
      <w:r w:rsidR="00BA4DA2" w:rsidRPr="006056F1">
        <w:rPr>
          <w:rFonts w:asciiTheme="majorBidi" w:hAnsiTheme="majorBidi"/>
          <w:szCs w:val="22"/>
          <w:rtl/>
        </w:rPr>
        <w:t>ריבוי השלבים הגלומים בטיפול המודרני במטופל והעומס בבתי החולים מביא למספר</w:t>
      </w:r>
      <w:r w:rsidR="00BA4DA2" w:rsidRPr="006056F1">
        <w:rPr>
          <w:rFonts w:asciiTheme="majorBidi" w:hAnsiTheme="majorBidi"/>
          <w:szCs w:val="22"/>
        </w:rPr>
        <w:t xml:space="preserve"> </w:t>
      </w:r>
      <w:r w:rsidR="00BA4DA2" w:rsidRPr="006056F1">
        <w:rPr>
          <w:rFonts w:asciiTheme="majorBidi" w:hAnsiTheme="majorBidi"/>
          <w:szCs w:val="22"/>
          <w:rtl/>
        </w:rPr>
        <w:t>מטפלים</w:t>
      </w:r>
      <w:r w:rsidR="00BA4DA2" w:rsidRPr="006056F1">
        <w:rPr>
          <w:rFonts w:asciiTheme="majorBidi" w:hAnsiTheme="majorBidi"/>
          <w:szCs w:val="22"/>
        </w:rPr>
        <w:t xml:space="preserve"> </w:t>
      </w:r>
      <w:r w:rsidR="00BA4DA2" w:rsidRPr="006056F1">
        <w:rPr>
          <w:rFonts w:asciiTheme="majorBidi" w:hAnsiTheme="majorBidi"/>
          <w:szCs w:val="22"/>
          <w:rtl/>
        </w:rPr>
        <w:t>לכל</w:t>
      </w:r>
      <w:r w:rsidR="00BA4DA2" w:rsidRPr="006056F1">
        <w:rPr>
          <w:rFonts w:asciiTheme="majorBidi" w:hAnsiTheme="majorBidi"/>
          <w:szCs w:val="22"/>
        </w:rPr>
        <w:t xml:space="preserve"> </w:t>
      </w:r>
      <w:r w:rsidR="00BA4DA2" w:rsidRPr="006056F1">
        <w:rPr>
          <w:rFonts w:asciiTheme="majorBidi" w:hAnsiTheme="majorBidi"/>
          <w:szCs w:val="22"/>
          <w:rtl/>
        </w:rPr>
        <w:t>מטופל</w:t>
      </w:r>
      <w:r w:rsidR="00BA4DA2" w:rsidRPr="006056F1">
        <w:rPr>
          <w:rFonts w:asciiTheme="majorBidi" w:hAnsiTheme="majorBidi"/>
          <w:szCs w:val="22"/>
        </w:rPr>
        <w:t xml:space="preserve"> </w:t>
      </w:r>
      <w:r w:rsidR="00BA4DA2" w:rsidRPr="006056F1">
        <w:rPr>
          <w:rFonts w:asciiTheme="majorBidi" w:hAnsiTheme="majorBidi"/>
          <w:szCs w:val="22"/>
          <w:rtl/>
        </w:rPr>
        <w:t>וכתוצאה</w:t>
      </w:r>
      <w:r w:rsidR="00BA4DA2" w:rsidRPr="006056F1">
        <w:rPr>
          <w:rFonts w:asciiTheme="majorBidi" w:hAnsiTheme="majorBidi"/>
          <w:szCs w:val="22"/>
        </w:rPr>
        <w:t xml:space="preserve"> </w:t>
      </w:r>
      <w:r w:rsidR="00BA4DA2" w:rsidRPr="006056F1">
        <w:rPr>
          <w:rFonts w:asciiTheme="majorBidi" w:hAnsiTheme="majorBidi"/>
          <w:szCs w:val="22"/>
          <w:rtl/>
        </w:rPr>
        <w:t>מכך</w:t>
      </w:r>
      <w:r w:rsidR="00BA4DA2" w:rsidRPr="006056F1">
        <w:rPr>
          <w:rFonts w:asciiTheme="majorBidi" w:hAnsiTheme="majorBidi"/>
          <w:szCs w:val="22"/>
        </w:rPr>
        <w:t xml:space="preserve"> </w:t>
      </w:r>
      <w:r w:rsidR="00BA4DA2" w:rsidRPr="006056F1">
        <w:rPr>
          <w:rFonts w:asciiTheme="majorBidi" w:hAnsiTheme="majorBidi"/>
          <w:szCs w:val="22"/>
          <w:rtl/>
        </w:rPr>
        <w:t>גדלה</w:t>
      </w:r>
      <w:r w:rsidR="00BA4DA2" w:rsidRPr="006056F1">
        <w:rPr>
          <w:rFonts w:asciiTheme="majorBidi" w:hAnsiTheme="majorBidi"/>
          <w:szCs w:val="22"/>
        </w:rPr>
        <w:t xml:space="preserve"> </w:t>
      </w:r>
      <w:r w:rsidR="00BA4DA2" w:rsidRPr="006056F1">
        <w:rPr>
          <w:rFonts w:asciiTheme="majorBidi" w:hAnsiTheme="majorBidi"/>
          <w:szCs w:val="22"/>
          <w:rtl/>
        </w:rPr>
        <w:t>הסבירות</w:t>
      </w:r>
      <w:r w:rsidR="00BA4DA2" w:rsidRPr="006056F1">
        <w:rPr>
          <w:rFonts w:asciiTheme="majorBidi" w:hAnsiTheme="majorBidi"/>
          <w:szCs w:val="22"/>
        </w:rPr>
        <w:t xml:space="preserve"> </w:t>
      </w:r>
      <w:r w:rsidR="00BA4DA2" w:rsidRPr="006056F1">
        <w:rPr>
          <w:rFonts w:asciiTheme="majorBidi" w:hAnsiTheme="majorBidi"/>
          <w:szCs w:val="22"/>
          <w:rtl/>
        </w:rPr>
        <w:t>לבעיות</w:t>
      </w:r>
      <w:r w:rsidR="00BA4DA2" w:rsidRPr="006056F1">
        <w:rPr>
          <w:rFonts w:asciiTheme="majorBidi" w:hAnsiTheme="majorBidi"/>
          <w:szCs w:val="22"/>
        </w:rPr>
        <w:t xml:space="preserve"> </w:t>
      </w:r>
      <w:r w:rsidR="00BA4DA2" w:rsidRPr="006056F1">
        <w:rPr>
          <w:rFonts w:asciiTheme="majorBidi" w:hAnsiTheme="majorBidi"/>
          <w:szCs w:val="22"/>
          <w:rtl/>
        </w:rPr>
        <w:t>בהעברת</w:t>
      </w:r>
      <w:r w:rsidR="00BA4DA2" w:rsidRPr="006056F1">
        <w:rPr>
          <w:rFonts w:asciiTheme="majorBidi" w:hAnsiTheme="majorBidi"/>
          <w:szCs w:val="22"/>
        </w:rPr>
        <w:t xml:space="preserve"> </w:t>
      </w:r>
      <w:r w:rsidR="00BA4DA2" w:rsidRPr="006056F1">
        <w:rPr>
          <w:rFonts w:asciiTheme="majorBidi" w:hAnsiTheme="majorBidi"/>
          <w:szCs w:val="22"/>
          <w:rtl/>
        </w:rPr>
        <w:t>מטופלים</w:t>
      </w:r>
      <w:r w:rsidR="00BA4DA2" w:rsidRPr="006056F1">
        <w:rPr>
          <w:rFonts w:asciiTheme="majorBidi" w:hAnsiTheme="majorBidi"/>
          <w:szCs w:val="22"/>
        </w:rPr>
        <w:t xml:space="preserve"> </w:t>
      </w:r>
      <w:r w:rsidR="00BA4DA2" w:rsidRPr="006056F1">
        <w:rPr>
          <w:rFonts w:asciiTheme="majorBidi" w:hAnsiTheme="majorBidi"/>
          <w:szCs w:val="22"/>
          <w:rtl/>
        </w:rPr>
        <w:t>ולבעיות</w:t>
      </w:r>
      <w:r w:rsidR="00BA4DA2" w:rsidRPr="006056F1">
        <w:rPr>
          <w:rFonts w:asciiTheme="majorBidi" w:hAnsiTheme="majorBidi"/>
          <w:szCs w:val="22"/>
        </w:rPr>
        <w:t xml:space="preserve"> </w:t>
      </w:r>
      <w:r w:rsidR="00BA4DA2" w:rsidRPr="006056F1">
        <w:rPr>
          <w:rFonts w:asciiTheme="majorBidi" w:hAnsiTheme="majorBidi"/>
          <w:szCs w:val="22"/>
          <w:rtl/>
        </w:rPr>
        <w:t>תקשורת אחרות. ריבוי המערכות הממוחשבות התומכות בתהליך מוסיף לקושי בהקפדה על תיעוד חף מטעויות. מאפיינים תרבותיים של אוכלוסיות שונות בקרב המטופלים יכולים לגרור נט</w:t>
      </w:r>
      <w:r w:rsidR="00661FD3">
        <w:rPr>
          <w:rFonts w:asciiTheme="majorBidi" w:hAnsiTheme="majorBidi" w:hint="cs"/>
          <w:szCs w:val="22"/>
          <w:rtl/>
        </w:rPr>
        <w:t>י</w:t>
      </w:r>
      <w:r w:rsidR="00BA4DA2" w:rsidRPr="006056F1">
        <w:rPr>
          <w:rFonts w:asciiTheme="majorBidi" w:hAnsiTheme="majorBidi"/>
          <w:szCs w:val="22"/>
          <w:rtl/>
        </w:rPr>
        <w:t>יה מוגברת לטעויות בזיהוי. מקרי חרום ומקרים שהמטופל הינו מחוסר הכרה או תשוש נפש בוודאי מועדים להיווצרותן של טעויות.</w:t>
      </w:r>
    </w:p>
    <w:p w:rsidR="00BA4DA2" w:rsidRPr="006056F1" w:rsidRDefault="00BA4DA2"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נהלי עבודה ואמצעים שונים (כולל אמצעים דיגיטלי</w:t>
      </w:r>
      <w:r w:rsidR="00661FD3">
        <w:rPr>
          <w:rFonts w:asciiTheme="majorBidi" w:hAnsiTheme="majorBidi" w:hint="cs"/>
          <w:szCs w:val="22"/>
          <w:rtl/>
        </w:rPr>
        <w:t>י</w:t>
      </w:r>
      <w:r w:rsidRPr="006056F1">
        <w:rPr>
          <w:rFonts w:asciiTheme="majorBidi" w:hAnsiTheme="majorBidi"/>
          <w:szCs w:val="22"/>
          <w:rtl/>
        </w:rPr>
        <w:t>ם) הוטמעו במערכת הבריאות במשך השנים והביאו לשיפור גדול בבטיחות הטיפול. אך הבעיה עדיין לא מוגרה. חסמים מסוגים שונים פוגעים ביעילותם של הפתרונות שהוצעו עד כה או מונעים החדרתם של פתרונות חדשים:</w:t>
      </w:r>
    </w:p>
    <w:p w:rsidR="00BA4DA2" w:rsidRPr="006056F1" w:rsidRDefault="00BA4DA2" w:rsidP="005B199F">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tl/>
        </w:rPr>
      </w:pPr>
      <w:r w:rsidRPr="006056F1">
        <w:rPr>
          <w:rFonts w:asciiTheme="majorBidi" w:hAnsiTheme="majorBidi"/>
          <w:color w:val="000000"/>
          <w:sz w:val="22"/>
          <w:szCs w:val="22"/>
          <w:rtl/>
        </w:rPr>
        <w:t>קושי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להשיג</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שינוי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בהתנהגות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כך</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שכולם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יפעלו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בהתאם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להמלצות, לא</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יעשו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קיצורי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דרך</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ולא</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ילכו בדרכים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עוקפות</w:t>
      </w:r>
    </w:p>
    <w:p w:rsidR="00BA4DA2" w:rsidRPr="006056F1" w:rsidRDefault="00BA4DA2" w:rsidP="005B199F">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t>מוסדות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שונים באזורים סמוכים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שבהם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פועלים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אותם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מטפלים, נוקטים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תהליכים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שונים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(כגון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קודים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צבע שמשמעותם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שונה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ממוסד</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למוסד)</w:t>
      </w:r>
    </w:p>
    <w:p w:rsidR="00BA4DA2" w:rsidRPr="006056F1" w:rsidRDefault="00BA4DA2" w:rsidP="005B199F">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lastRenderedPageBreak/>
        <w:t>תפיסה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מטפלים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שזיהוי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חוזר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ונשנה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המטופל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פוגם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במרקם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היחסים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ביניהם</w:t>
      </w:r>
      <w:r w:rsidRPr="006056F1">
        <w:rPr>
          <w:rFonts w:asciiTheme="majorBidi" w:hAnsiTheme="majorBidi"/>
          <w:color w:val="000000"/>
          <w:sz w:val="22"/>
          <w:szCs w:val="22"/>
        </w:rPr>
        <w:t>.</w:t>
      </w:r>
    </w:p>
    <w:p w:rsidR="00BA4DA2" w:rsidRPr="006056F1" w:rsidRDefault="00BA4DA2" w:rsidP="00A37C25">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t>גידול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ובזמן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שמושקע בביצוע הנהלים ושימוש בעזרים המביא לגידול בעומס</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העבודה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הצוות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על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חשבון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הטיפול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במטופל</w:t>
      </w:r>
      <w:r w:rsidRPr="006056F1">
        <w:rPr>
          <w:rFonts w:asciiTheme="majorBidi" w:hAnsiTheme="majorBidi"/>
          <w:color w:val="000000"/>
          <w:sz w:val="22"/>
          <w:szCs w:val="22"/>
        </w:rPr>
        <w:t>.</w:t>
      </w:r>
    </w:p>
    <w:p w:rsidR="00BA4DA2" w:rsidRPr="006056F1" w:rsidRDefault="00BA4DA2" w:rsidP="00A37C25">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t>סוגיות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תרבותיות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כגון: סטיגמה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הקשורה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בענידת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צמיד</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 xml:space="preserve">זיהוי, </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סיכון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גבוה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לזיהוי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שגוי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מטופלים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כתוצאה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ממבנה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השם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מדמיון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רב</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בין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שמות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ומאי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דיוקים בתאריכי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לידה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מטופלים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קשישים, מטופלים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הנושאים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כרטיס</w:t>
      </w:r>
      <w:r w:rsidRPr="006056F1">
        <w:rPr>
          <w:rFonts w:asciiTheme="majorBidi" w:hAnsiTheme="majorBidi"/>
          <w:color w:val="000000"/>
          <w:sz w:val="22"/>
          <w:szCs w:val="22"/>
        </w:rPr>
        <w:t>-</w:t>
      </w:r>
      <w:r w:rsidRPr="006056F1">
        <w:rPr>
          <w:rFonts w:asciiTheme="majorBidi" w:hAnsiTheme="majorBidi"/>
          <w:color w:val="000000"/>
          <w:sz w:val="22"/>
          <w:szCs w:val="22"/>
          <w:rtl/>
        </w:rPr>
        <w:t>מטופל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אחרים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כדי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להיות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זכאים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לטיפול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רפואי, צורת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לבוש</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שמסתירה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זהות, יותר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ויותר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מטפלים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ממוצא</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זר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שאינם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מתמצאים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בשמות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מקומיים</w:t>
      </w:r>
      <w:r w:rsidRPr="006056F1">
        <w:rPr>
          <w:rFonts w:asciiTheme="majorBidi" w:hAnsiTheme="majorBidi"/>
          <w:color w:val="000000"/>
          <w:sz w:val="22"/>
          <w:szCs w:val="22"/>
        </w:rPr>
        <w:t>.</w:t>
      </w:r>
    </w:p>
    <w:p w:rsidR="00BA4DA2" w:rsidRPr="006056F1" w:rsidRDefault="00BA4DA2" w:rsidP="00A37C25">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t>חשש משימוש בפתרונות טכנולוגים מן הטעמים הבאים:</w:t>
      </w:r>
    </w:p>
    <w:p w:rsidR="00BA4DA2" w:rsidRPr="006056F1" w:rsidRDefault="00BA4DA2" w:rsidP="005B199F">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פתרונות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טכנולוגיים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שאינם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לוקחים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בחשבון</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את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המציאות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יחידות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הטיפול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הקליני</w:t>
      </w:r>
      <w:r w:rsidRPr="006056F1">
        <w:rPr>
          <w:rFonts w:asciiTheme="majorBidi" w:hAnsiTheme="majorBidi"/>
          <w:color w:val="000000"/>
          <w:sz w:val="22"/>
          <w:szCs w:val="22"/>
        </w:rPr>
        <w:t>.</w:t>
      </w:r>
    </w:p>
    <w:p w:rsidR="00BA4DA2" w:rsidRPr="006056F1" w:rsidRDefault="00BA4DA2" w:rsidP="005B199F">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הסתמכות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על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פתרונות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טכניים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בלא</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התאמה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תהליכי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העבודה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למערכות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התמיכה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החדשות</w:t>
      </w:r>
      <w:r w:rsidRPr="006056F1">
        <w:rPr>
          <w:rFonts w:asciiTheme="majorBidi" w:hAnsiTheme="majorBidi"/>
          <w:color w:val="000000"/>
          <w:sz w:val="22"/>
          <w:szCs w:val="22"/>
        </w:rPr>
        <w:t>.</w:t>
      </w:r>
    </w:p>
    <w:p w:rsidR="00BA4DA2" w:rsidRPr="006056F1" w:rsidRDefault="00BA4DA2" w:rsidP="005B199F">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הסתמכות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על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פתרונות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טכניים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לא</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מושלמים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כאילו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היו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מושלמים</w:t>
      </w:r>
      <w:r w:rsidRPr="006056F1">
        <w:rPr>
          <w:rFonts w:asciiTheme="majorBidi" w:hAnsiTheme="majorBidi"/>
          <w:color w:val="000000"/>
          <w:sz w:val="22"/>
          <w:szCs w:val="22"/>
        </w:rPr>
        <w:t>.</w:t>
      </w:r>
    </w:p>
    <w:p w:rsidR="00BA4DA2" w:rsidRPr="006056F1" w:rsidRDefault="00BA4DA2" w:rsidP="005B199F">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ביטול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תהליכי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בדיקה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אנושיים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במהלך</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ההטמעה</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מערכות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ממוחשבות</w:t>
      </w:r>
      <w:r w:rsidRPr="006056F1">
        <w:rPr>
          <w:rFonts w:asciiTheme="majorBidi" w:hAnsiTheme="majorBidi"/>
          <w:color w:val="000000"/>
          <w:sz w:val="22"/>
          <w:szCs w:val="22"/>
        </w:rPr>
        <w:t>.</w:t>
      </w:r>
    </w:p>
    <w:p w:rsidR="00BA4DA2" w:rsidRPr="006056F1" w:rsidRDefault="00BA4DA2" w:rsidP="007D046D">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שכפול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מהיר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טעויות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במערכות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הקשורות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זו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בזו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ובכך</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הסוואת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טעויות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בזיהוי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 מטופלים</w:t>
      </w:r>
      <w:r w:rsidRPr="006056F1">
        <w:rPr>
          <w:rFonts w:asciiTheme="majorBidi" w:hAnsiTheme="majorBidi"/>
          <w:color w:val="000000"/>
          <w:sz w:val="22"/>
          <w:szCs w:val="22"/>
        </w:rPr>
        <w:t>.</w:t>
      </w:r>
    </w:p>
    <w:p w:rsidR="00BA4DA2" w:rsidRPr="006056F1" w:rsidRDefault="00BA4DA2" w:rsidP="005B199F">
      <w:pPr>
        <w:pStyle w:val="a5"/>
        <w:numPr>
          <w:ilvl w:val="1"/>
          <w:numId w:val="83"/>
        </w:numPr>
        <w:autoSpaceDE w:val="0"/>
        <w:autoSpaceDN w:val="0"/>
        <w:bidi/>
        <w:adjustRightInd w:val="0"/>
        <w:spacing w:after="80"/>
        <w:ind w:left="2244" w:hanging="317"/>
        <w:rPr>
          <w:rFonts w:asciiTheme="majorBidi" w:hAnsiTheme="majorBidi"/>
          <w:color w:val="000000"/>
          <w:sz w:val="22"/>
          <w:szCs w:val="22"/>
        </w:rPr>
      </w:pPr>
      <w:r w:rsidRPr="006056F1">
        <w:rPr>
          <w:rFonts w:asciiTheme="majorBidi" w:hAnsiTheme="majorBidi"/>
          <w:color w:val="000000"/>
          <w:sz w:val="22"/>
          <w:szCs w:val="22"/>
          <w:rtl/>
        </w:rPr>
        <w:t>מערכות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זיהוי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יפגמו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בסודיות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ובפרטיות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של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המטופל</w:t>
      </w:r>
      <w:r w:rsidRPr="006056F1">
        <w:rPr>
          <w:rFonts w:asciiTheme="majorBidi" w:hAnsiTheme="majorBidi"/>
          <w:color w:val="000000"/>
          <w:sz w:val="22"/>
          <w:szCs w:val="22"/>
        </w:rPr>
        <w:t>.</w:t>
      </w:r>
    </w:p>
    <w:p w:rsidR="00BA4DA2" w:rsidRDefault="00BA4DA2" w:rsidP="00A37C25">
      <w:pPr>
        <w:pStyle w:val="a5"/>
        <w:numPr>
          <w:ilvl w:val="0"/>
          <w:numId w:val="83"/>
        </w:numPr>
        <w:tabs>
          <w:tab w:val="left" w:pos="1819"/>
        </w:tabs>
        <w:autoSpaceDE w:val="0"/>
        <w:autoSpaceDN w:val="0"/>
        <w:bidi/>
        <w:adjustRightInd w:val="0"/>
        <w:spacing w:after="80"/>
        <w:ind w:left="1819" w:hanging="425"/>
        <w:rPr>
          <w:rFonts w:asciiTheme="majorBidi" w:hAnsiTheme="majorBidi"/>
          <w:color w:val="000000"/>
          <w:sz w:val="22"/>
          <w:szCs w:val="22"/>
        </w:rPr>
      </w:pPr>
      <w:r w:rsidRPr="006056F1">
        <w:rPr>
          <w:rFonts w:asciiTheme="majorBidi" w:hAnsiTheme="majorBidi"/>
          <w:color w:val="000000"/>
          <w:sz w:val="22"/>
          <w:szCs w:val="22"/>
          <w:rtl/>
        </w:rPr>
        <w:t>מחסור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במחקר,</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נתונים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ורציונל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כלכלי שעניינם</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ניתוחי</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עלות/תועלת</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או</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החזר על</w:t>
      </w:r>
      <w:r w:rsidRPr="006056F1">
        <w:rPr>
          <w:rFonts w:asciiTheme="majorBidi" w:hAnsiTheme="majorBidi"/>
          <w:color w:val="000000"/>
          <w:sz w:val="22"/>
          <w:szCs w:val="22"/>
        </w:rPr>
        <w:t xml:space="preserve"> </w:t>
      </w:r>
      <w:r w:rsidRPr="006056F1">
        <w:rPr>
          <w:rFonts w:asciiTheme="majorBidi" w:hAnsiTheme="majorBidi"/>
          <w:color w:val="000000"/>
          <w:sz w:val="22"/>
          <w:szCs w:val="22"/>
          <w:rtl/>
        </w:rPr>
        <w:t xml:space="preserve">השקעה המקובלים על </w:t>
      </w:r>
      <w:proofErr w:type="spellStart"/>
      <w:r w:rsidRPr="006056F1">
        <w:rPr>
          <w:rFonts w:asciiTheme="majorBidi" w:hAnsiTheme="majorBidi"/>
          <w:color w:val="000000"/>
          <w:sz w:val="22"/>
          <w:szCs w:val="22"/>
          <w:rtl/>
        </w:rPr>
        <w:t>הכל</w:t>
      </w:r>
      <w:proofErr w:type="spellEnd"/>
      <w:r w:rsidRPr="006056F1">
        <w:rPr>
          <w:rFonts w:asciiTheme="majorBidi" w:hAnsiTheme="majorBidi"/>
          <w:color w:val="000000"/>
          <w:sz w:val="22"/>
          <w:szCs w:val="22"/>
          <w:rtl/>
        </w:rPr>
        <w:t xml:space="preserve"> שיצדיקו את העלויות ו/או קשיי ההקמה וההטמעה של פתרונות מוצעים</w:t>
      </w:r>
    </w:p>
    <w:p w:rsidR="00661FD3" w:rsidRPr="006056F1" w:rsidRDefault="00661FD3" w:rsidP="00661FD3">
      <w:pPr>
        <w:pStyle w:val="a5"/>
        <w:autoSpaceDE w:val="0"/>
        <w:autoSpaceDN w:val="0"/>
        <w:bidi/>
        <w:adjustRightInd w:val="0"/>
        <w:spacing w:after="80"/>
        <w:ind w:left="1915"/>
        <w:rPr>
          <w:rFonts w:asciiTheme="majorBidi" w:hAnsiTheme="majorBidi"/>
          <w:color w:val="000000"/>
          <w:sz w:val="22"/>
          <w:szCs w:val="22"/>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הקשר ארגוני / עסקי</w:t>
      </w:r>
    </w:p>
    <w:p w:rsidR="00D40827" w:rsidRPr="006056F1" w:rsidRDefault="00D40827" w:rsidP="005B199F">
      <w:pPr>
        <w:pStyle w:val="a5"/>
        <w:keepNext/>
        <w:numPr>
          <w:ilvl w:val="0"/>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0"/>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61FD3" w:rsidRDefault="00D40827" w:rsidP="00661FD3">
      <w:pPr>
        <w:pStyle w:val="3"/>
        <w:tabs>
          <w:tab w:val="clear" w:pos="2279"/>
        </w:tabs>
        <w:spacing w:after="80"/>
        <w:ind w:left="1437" w:hanging="672"/>
        <w:rPr>
          <w:rFonts w:asciiTheme="majorBidi" w:hAnsiTheme="majorBidi" w:cs="David"/>
          <w:rtl/>
        </w:rPr>
      </w:pPr>
      <w:r w:rsidRPr="00661FD3">
        <w:rPr>
          <w:rFonts w:asciiTheme="majorBidi" w:hAnsiTheme="majorBidi" w:cs="David"/>
          <w:rtl/>
        </w:rPr>
        <w:t>השלכות או"ש</w:t>
      </w:r>
      <w:r w:rsidRPr="00661FD3">
        <w:rPr>
          <w:rFonts w:asciiTheme="majorBidi" w:hAnsiTheme="majorBidi" w:cs="David"/>
        </w:rPr>
        <w:t xml:space="preserve"> </w:t>
      </w:r>
      <w:r w:rsidRPr="00661FD3">
        <w:rPr>
          <w:rFonts w:asciiTheme="majorBidi" w:hAnsiTheme="majorBidi" w:cs="David"/>
          <w:rtl/>
        </w:rPr>
        <w:t xml:space="preserve"> (</w:t>
      </w:r>
      <w:r w:rsidRPr="00661FD3">
        <w:rPr>
          <w:rFonts w:asciiTheme="majorBidi" w:hAnsiTheme="majorBidi" w:cs="David"/>
        </w:rPr>
        <w:t>G</w:t>
      </w:r>
      <w:r w:rsidRPr="00661FD3">
        <w:rPr>
          <w:rFonts w:asciiTheme="majorBidi" w:hAnsiTheme="majorBidi" w:cs="David"/>
          <w:rtl/>
        </w:rPr>
        <w:t>)</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במסגרת מכרז זה, נדרשת הדרכה והטמעה של המוצר בכל אחד מארגוני הבריאות המשתתפים על סוגיהם השונים, ולכן יתרון יינתן לכלים שהטמעתם פשוטה.</w:t>
      </w:r>
    </w:p>
    <w:p w:rsidR="00D40827" w:rsidRPr="006056F1" w:rsidRDefault="00D40827" w:rsidP="00661FD3">
      <w:pPr>
        <w:pStyle w:val="Normal2"/>
        <w:spacing w:before="0" w:after="80" w:line="360" w:lineRule="auto"/>
        <w:ind w:left="1394"/>
        <w:rPr>
          <w:rFonts w:asciiTheme="majorBidi" w:hAnsiTheme="majorBidi"/>
          <w:i/>
          <w:iCs/>
          <w:szCs w:val="22"/>
        </w:rPr>
      </w:pPr>
      <w:r w:rsidRPr="006056F1">
        <w:rPr>
          <w:rFonts w:asciiTheme="majorBidi" w:hAnsiTheme="majorBidi"/>
          <w:szCs w:val="22"/>
          <w:rtl/>
        </w:rPr>
        <w:t>בנוסף קהל היעד במקרים רבים אינו בעל רקע / אינטואיציה של שימוש באפליקציות. על כן, עיצוב ממשק המשתמש חייב להיות ברור, פשוט ואינטואיטיבי</w:t>
      </w:r>
      <w:r w:rsidRPr="006056F1">
        <w:rPr>
          <w:rFonts w:asciiTheme="majorBidi" w:hAnsiTheme="majorBidi"/>
          <w:i/>
          <w:iCs/>
          <w:szCs w:val="22"/>
          <w:rtl/>
        </w:rPr>
        <w:t>.</w:t>
      </w:r>
    </w:p>
    <w:p w:rsidR="00D40827" w:rsidRPr="00661FD3" w:rsidRDefault="00D40827" w:rsidP="00661FD3">
      <w:pPr>
        <w:pStyle w:val="3"/>
        <w:tabs>
          <w:tab w:val="clear" w:pos="2279"/>
        </w:tabs>
        <w:spacing w:after="80"/>
        <w:ind w:left="1437" w:hanging="672"/>
        <w:rPr>
          <w:rFonts w:asciiTheme="majorBidi" w:hAnsiTheme="majorBidi" w:cs="David"/>
        </w:rPr>
      </w:pPr>
      <w:r w:rsidRPr="00661FD3">
        <w:rPr>
          <w:rFonts w:asciiTheme="majorBidi" w:hAnsiTheme="majorBidi" w:cs="David"/>
          <w:rtl/>
        </w:rPr>
        <w:t>תלות במערכות אחרות</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על המוצר לאפשר קישוריות מלאה למערכות הליבה המצויות בכל אחד מהגופים נותני השירות, הגורמים המבטחים ובמשרד הבריאות. קישוריות זו, אפשר שתושג באופן הדרגתי.</w:t>
      </w:r>
    </w:p>
    <w:p w:rsidR="00661FD3" w:rsidRDefault="00661FD3" w:rsidP="00661FD3">
      <w:pPr>
        <w:pStyle w:val="21"/>
        <w:numPr>
          <w:ilvl w:val="0"/>
          <w:numId w:val="0"/>
        </w:numPr>
        <w:spacing w:before="0" w:after="80"/>
        <w:ind w:left="792"/>
        <w:rPr>
          <w:rFonts w:asciiTheme="majorBidi" w:hAnsiTheme="majorBidi" w:cs="David"/>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תכנית עבודה שנתית</w:t>
      </w:r>
    </w:p>
    <w:p w:rsidR="00D40827" w:rsidRDefault="00D40827" w:rsidP="00661FD3">
      <w:pPr>
        <w:pStyle w:val="Normal2"/>
        <w:spacing w:before="0" w:after="80" w:line="360" w:lineRule="auto"/>
        <w:ind w:left="765"/>
        <w:rPr>
          <w:rFonts w:asciiTheme="majorBidi" w:hAnsiTheme="majorBidi"/>
          <w:szCs w:val="22"/>
          <w:rtl/>
        </w:rPr>
      </w:pPr>
      <w:r w:rsidRPr="006056F1">
        <w:rPr>
          <w:rFonts w:asciiTheme="majorBidi" w:hAnsiTheme="majorBidi"/>
          <w:szCs w:val="22"/>
          <w:rtl/>
        </w:rPr>
        <w:t xml:space="preserve">מכרז זה מנוהל במסגרת תכנית העבודה הרב-שנתית של אגף המחשוב במשרד הבריאות ובכפוף לאישור תקציבי לשנות התקציב הבאות שיאפשר את היקף הפריסה הרצוי.  </w:t>
      </w:r>
    </w:p>
    <w:p w:rsidR="00661FD3" w:rsidRDefault="00661FD3" w:rsidP="00661FD3">
      <w:pPr>
        <w:pStyle w:val="Normal2"/>
        <w:spacing w:before="0" w:after="80" w:line="360" w:lineRule="auto"/>
        <w:rPr>
          <w:rFonts w:asciiTheme="majorBidi" w:hAnsiTheme="majorBidi"/>
          <w:szCs w:val="22"/>
          <w:rtl/>
        </w:rPr>
      </w:pPr>
    </w:p>
    <w:p w:rsidR="007D046D" w:rsidRDefault="007D046D" w:rsidP="00661FD3">
      <w:pPr>
        <w:pStyle w:val="Normal2"/>
        <w:spacing w:before="0" w:after="80" w:line="360" w:lineRule="auto"/>
        <w:rPr>
          <w:rFonts w:asciiTheme="majorBidi" w:hAnsiTheme="majorBidi"/>
          <w:szCs w:val="22"/>
          <w:rtl/>
        </w:rPr>
      </w:pPr>
    </w:p>
    <w:p w:rsidR="007D046D" w:rsidRDefault="007D046D" w:rsidP="00661FD3">
      <w:pPr>
        <w:pStyle w:val="Normal2"/>
        <w:spacing w:before="0" w:after="80" w:line="360" w:lineRule="auto"/>
        <w:rPr>
          <w:rFonts w:asciiTheme="majorBidi" w:hAnsiTheme="majorBidi"/>
          <w:szCs w:val="22"/>
          <w:rtl/>
        </w:rPr>
      </w:pPr>
    </w:p>
    <w:p w:rsidR="007D046D" w:rsidRDefault="007D046D" w:rsidP="00661FD3">
      <w:pPr>
        <w:pStyle w:val="Normal2"/>
        <w:spacing w:before="0" w:after="80" w:line="360" w:lineRule="auto"/>
        <w:rPr>
          <w:rFonts w:asciiTheme="majorBidi" w:hAnsiTheme="majorBidi"/>
          <w:szCs w:val="22"/>
          <w:rtl/>
        </w:rPr>
      </w:pPr>
    </w:p>
    <w:p w:rsidR="007D046D" w:rsidRPr="006056F1" w:rsidRDefault="007D046D" w:rsidP="00661FD3">
      <w:pPr>
        <w:pStyle w:val="Normal2"/>
        <w:spacing w:before="0" w:after="80" w:line="360" w:lineRule="auto"/>
        <w:rPr>
          <w:rFonts w:asciiTheme="majorBidi" w:hAnsiTheme="majorBidi"/>
          <w:szCs w:val="22"/>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ישימות ועלות /תועלת</w:t>
      </w:r>
    </w:p>
    <w:p w:rsidR="00D40827" w:rsidRPr="006056F1" w:rsidRDefault="00D40827" w:rsidP="005B199F">
      <w:pPr>
        <w:pStyle w:val="a5"/>
        <w:keepNext/>
        <w:numPr>
          <w:ilvl w:val="0"/>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0"/>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EF37CD" w:rsidRDefault="00D40827" w:rsidP="00EF37CD">
      <w:pPr>
        <w:pStyle w:val="3"/>
        <w:tabs>
          <w:tab w:val="clear" w:pos="2279"/>
        </w:tabs>
        <w:spacing w:after="80"/>
        <w:ind w:left="1437" w:hanging="672"/>
        <w:rPr>
          <w:rFonts w:asciiTheme="majorBidi" w:hAnsiTheme="majorBidi" w:cs="David"/>
        </w:rPr>
      </w:pPr>
      <w:r w:rsidRPr="00EF37CD">
        <w:rPr>
          <w:rFonts w:asciiTheme="majorBidi" w:hAnsiTheme="majorBidi" w:cs="David"/>
          <w:rtl/>
        </w:rPr>
        <w:t xml:space="preserve">ישימות הפרויקט </w:t>
      </w:r>
      <w:r w:rsidR="00EF37CD">
        <w:rPr>
          <w:rFonts w:asciiTheme="majorBidi" w:hAnsiTheme="majorBidi" w:cs="David" w:hint="cs"/>
          <w:rtl/>
        </w:rPr>
        <w:t>וסיכונים</w:t>
      </w:r>
    </w:p>
    <w:p w:rsidR="00D40827" w:rsidRDefault="00D40827" w:rsidP="00EF37CD">
      <w:pPr>
        <w:pStyle w:val="Normal2"/>
        <w:spacing w:before="0" w:after="80" w:line="360" w:lineRule="auto"/>
        <w:ind w:left="1394"/>
        <w:rPr>
          <w:rFonts w:asciiTheme="majorBidi" w:hAnsiTheme="majorBidi"/>
          <w:szCs w:val="22"/>
          <w:rtl/>
        </w:rPr>
      </w:pPr>
      <w:r w:rsidRPr="006056F1">
        <w:rPr>
          <w:rFonts w:asciiTheme="majorBidi" w:hAnsiTheme="majorBidi"/>
          <w:szCs w:val="22"/>
          <w:rtl/>
        </w:rPr>
        <w:t>בכוונת המשרד לתת עדיפות מסוימת ליזמים בעלי ידע וניסיון בתחומים הנדרשים, ועל ידי כך להקטין את הסיכון והחריגה באיכות, לוחות זמנים ועלויות הפרויקט, נשוא מכרז זה. כמו כן, בכוונת המשרד ליישם את הפרויקט באופן הדרגתי, לאחר ביצוע שלב הוכחת היתכנות, וכך לצמצם את הסיכונים לישימות הפרויקט.</w:t>
      </w:r>
    </w:p>
    <w:p w:rsidR="00D40827" w:rsidRPr="006056F1" w:rsidRDefault="00D40827" w:rsidP="009949F8">
      <w:pPr>
        <w:pStyle w:val="21"/>
        <w:spacing w:before="0" w:after="80"/>
        <w:rPr>
          <w:rFonts w:asciiTheme="majorBidi" w:hAnsiTheme="majorBidi" w:cs="David"/>
          <w:rtl/>
        </w:rPr>
      </w:pPr>
      <w:bookmarkStart w:id="100" w:name="_Toc360620535"/>
      <w:bookmarkStart w:id="101" w:name="_Toc360620808"/>
      <w:bookmarkStart w:id="102" w:name="_Toc361210712"/>
      <w:bookmarkStart w:id="103" w:name="_Toc372891790"/>
      <w:bookmarkStart w:id="104" w:name="_Toc40671124"/>
      <w:bookmarkStart w:id="105" w:name="_Toc33430372"/>
      <w:bookmarkStart w:id="106" w:name="_Toc32822960"/>
      <w:bookmarkStart w:id="107" w:name="_Toc32316672"/>
      <w:r w:rsidRPr="006056F1">
        <w:rPr>
          <w:rFonts w:asciiTheme="majorBidi" w:hAnsiTheme="majorBidi" w:cs="David"/>
          <w:rtl/>
        </w:rPr>
        <w:t>אופק הזמן</w:t>
      </w:r>
    </w:p>
    <w:p w:rsidR="00D40827" w:rsidRDefault="00D40827" w:rsidP="00EF37CD">
      <w:pPr>
        <w:pStyle w:val="3"/>
        <w:tabs>
          <w:tab w:val="clear" w:pos="2279"/>
        </w:tabs>
        <w:spacing w:after="80"/>
        <w:ind w:left="1437" w:hanging="672"/>
        <w:rPr>
          <w:rFonts w:asciiTheme="majorBidi" w:hAnsiTheme="majorBidi" w:cs="David"/>
          <w:rtl/>
        </w:rPr>
      </w:pPr>
      <w:bookmarkStart w:id="108" w:name="_Toc360620810"/>
      <w:bookmarkStart w:id="109" w:name="_Toc360620537"/>
      <w:bookmarkEnd w:id="100"/>
      <w:bookmarkEnd w:id="101"/>
      <w:bookmarkEnd w:id="102"/>
      <w:bookmarkEnd w:id="103"/>
      <w:bookmarkEnd w:id="104"/>
      <w:bookmarkEnd w:id="105"/>
      <w:bookmarkEnd w:id="106"/>
      <w:bookmarkEnd w:id="107"/>
      <w:r w:rsidRPr="006056F1">
        <w:rPr>
          <w:rFonts w:asciiTheme="majorBidi" w:hAnsiTheme="majorBidi" w:cs="David"/>
          <w:rtl/>
        </w:rPr>
        <w:t>תקופת ההתקשרות הראשונה הינה לפרויקט  ותחזוקה למשך 3 שנים, עם אופציה של המשרד  ל-</w:t>
      </w:r>
      <w:r w:rsidRPr="006056F1">
        <w:rPr>
          <w:rFonts w:asciiTheme="majorBidi" w:hAnsiTheme="majorBidi" w:cs="David"/>
        </w:rPr>
        <w:t xml:space="preserve"> 12</w:t>
      </w:r>
      <w:r w:rsidRPr="006056F1">
        <w:rPr>
          <w:rFonts w:asciiTheme="majorBidi" w:hAnsiTheme="majorBidi" w:cs="David"/>
          <w:rtl/>
        </w:rPr>
        <w:t xml:space="preserve"> תקופות נוספות של שנה בכל פעם, עד לכדי סך כולל של 15 שנים. </w:t>
      </w:r>
    </w:p>
    <w:p w:rsidR="00EF37CD" w:rsidRDefault="00EF37CD">
      <w:pPr>
        <w:rPr>
          <w:rFonts w:asciiTheme="majorBidi" w:eastAsia="Times New Roman" w:hAnsiTheme="majorBidi" w:cs="David"/>
          <w:b/>
          <w:bCs/>
          <w:lang w:eastAsia="he-IL"/>
        </w:rPr>
      </w:pPr>
      <w:bookmarkStart w:id="110" w:name="_Toc360620818"/>
      <w:bookmarkStart w:id="111" w:name="_Toc361210715"/>
      <w:bookmarkStart w:id="112" w:name="_Toc372891793"/>
      <w:bookmarkStart w:id="113" w:name="_Toc388628392"/>
      <w:bookmarkStart w:id="114" w:name="_Toc517451161"/>
      <w:bookmarkStart w:id="115" w:name="_Toc392146162"/>
      <w:bookmarkEnd w:id="108"/>
      <w:bookmarkEnd w:id="109"/>
      <w:r>
        <w:rPr>
          <w:rFonts w:asciiTheme="majorBidi" w:hAnsiTheme="majorBidi" w:cs="David"/>
          <w:rtl/>
        </w:rPr>
        <w:br w:type="page"/>
      </w:r>
    </w:p>
    <w:p w:rsidR="007D6AAD" w:rsidRPr="00EF37CD" w:rsidRDefault="007D6AAD" w:rsidP="009949F8">
      <w:pPr>
        <w:pStyle w:val="10"/>
        <w:spacing w:after="80"/>
        <w:rPr>
          <w:rFonts w:asciiTheme="majorBidi" w:hAnsiTheme="majorBidi" w:cs="David"/>
          <w:sz w:val="26"/>
          <w:szCs w:val="26"/>
        </w:rPr>
      </w:pPr>
      <w:bookmarkStart w:id="116" w:name="_Toc457812866"/>
      <w:r w:rsidRPr="00EF37CD">
        <w:rPr>
          <w:rFonts w:asciiTheme="majorBidi" w:hAnsiTheme="majorBidi" w:cs="David"/>
          <w:sz w:val="26"/>
          <w:szCs w:val="26"/>
          <w:rtl/>
        </w:rPr>
        <w:lastRenderedPageBreak/>
        <w:t>יישום - מהות המ</w:t>
      </w:r>
      <w:bookmarkEnd w:id="110"/>
      <w:bookmarkEnd w:id="111"/>
      <w:bookmarkEnd w:id="112"/>
      <w:bookmarkEnd w:id="113"/>
      <w:bookmarkEnd w:id="114"/>
      <w:r w:rsidRPr="00EF37CD">
        <w:rPr>
          <w:rFonts w:asciiTheme="majorBidi" w:hAnsiTheme="majorBidi" w:cs="David"/>
          <w:sz w:val="26"/>
          <w:szCs w:val="26"/>
          <w:rtl/>
        </w:rPr>
        <w:t>וצר (</w:t>
      </w:r>
      <w:r w:rsidRPr="00EF37CD">
        <w:rPr>
          <w:rFonts w:asciiTheme="majorBidi" w:hAnsiTheme="majorBidi" w:cs="David"/>
          <w:sz w:val="26"/>
          <w:szCs w:val="26"/>
        </w:rPr>
        <w:t>S</w:t>
      </w:r>
      <w:r w:rsidRPr="00EF37CD">
        <w:rPr>
          <w:rFonts w:asciiTheme="majorBidi" w:hAnsiTheme="majorBidi" w:cs="David"/>
          <w:sz w:val="26"/>
          <w:szCs w:val="26"/>
          <w:rtl/>
        </w:rPr>
        <w:t>)</w:t>
      </w:r>
      <w:bookmarkEnd w:id="115"/>
      <w:bookmarkEnd w:id="116"/>
    </w:p>
    <w:p w:rsidR="007D6AAD" w:rsidRPr="006056F1" w:rsidRDefault="007D6AAD" w:rsidP="005B199F">
      <w:pPr>
        <w:pStyle w:val="a5"/>
        <w:keepNext/>
        <w:numPr>
          <w:ilvl w:val="0"/>
          <w:numId w:val="4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5B199F">
      <w:pPr>
        <w:pStyle w:val="a5"/>
        <w:keepNext/>
        <w:numPr>
          <w:ilvl w:val="1"/>
          <w:numId w:val="4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מאפיינים כללים (</w:t>
      </w:r>
      <w:r w:rsidRPr="006056F1">
        <w:rPr>
          <w:rFonts w:asciiTheme="majorBidi" w:hAnsiTheme="majorBidi" w:cs="David"/>
        </w:rPr>
        <w:t>I</w:t>
      </w:r>
      <w:r w:rsidRPr="006056F1">
        <w:rPr>
          <w:rFonts w:asciiTheme="majorBidi" w:hAnsiTheme="majorBidi" w:cs="David"/>
          <w:rtl/>
        </w:rPr>
        <w:t>)</w:t>
      </w:r>
    </w:p>
    <w:p w:rsidR="007D6AAD" w:rsidRPr="006056F1" w:rsidRDefault="007D6AAD" w:rsidP="003B2463">
      <w:pPr>
        <w:pStyle w:val="3"/>
        <w:tabs>
          <w:tab w:val="clear" w:pos="2279"/>
        </w:tabs>
        <w:spacing w:after="80"/>
        <w:ind w:left="1437" w:hanging="672"/>
        <w:rPr>
          <w:rFonts w:asciiTheme="majorBidi" w:hAnsiTheme="majorBidi" w:cs="David"/>
          <w:rtl/>
        </w:rPr>
      </w:pPr>
      <w:r w:rsidRPr="006056F1">
        <w:rPr>
          <w:rFonts w:asciiTheme="majorBidi" w:hAnsiTheme="majorBidi" w:cs="David"/>
          <w:noProof/>
          <w:rtl/>
        </w:rPr>
        <w:t>כללי</w:t>
      </w:r>
      <w:r w:rsidRPr="006056F1">
        <w:rPr>
          <w:rFonts w:asciiTheme="majorBidi" w:hAnsiTheme="majorBidi" w:cs="David"/>
          <w:rtl/>
        </w:rPr>
        <w:t xml:space="preserve"> </w:t>
      </w:r>
    </w:p>
    <w:p w:rsidR="007D6AAD" w:rsidRPr="005D3724" w:rsidRDefault="007D6AAD" w:rsidP="005D3724">
      <w:pPr>
        <w:bidi/>
        <w:spacing w:after="80" w:line="360" w:lineRule="auto"/>
        <w:ind w:left="1394" w:right="425"/>
        <w:jc w:val="both"/>
        <w:rPr>
          <w:rFonts w:asciiTheme="majorBidi" w:eastAsia="Times New Roman" w:hAnsiTheme="majorBidi" w:cs="David"/>
          <w:rtl/>
        </w:rPr>
      </w:pPr>
      <w:r w:rsidRPr="005D3724">
        <w:rPr>
          <w:rFonts w:asciiTheme="majorBidi" w:eastAsia="Times New Roman" w:hAnsiTheme="majorBidi" w:cs="David"/>
          <w:rtl/>
        </w:rPr>
        <w:t>תכלית מכרז זה הינה מציאת פתרונות דיגיטלי</w:t>
      </w:r>
      <w:r w:rsidR="00F25FC6" w:rsidRPr="005D3724">
        <w:rPr>
          <w:rFonts w:asciiTheme="majorBidi" w:eastAsia="Times New Roman" w:hAnsiTheme="majorBidi" w:cs="David"/>
          <w:rtl/>
        </w:rPr>
        <w:t>י</w:t>
      </w:r>
      <w:r w:rsidRPr="005D3724">
        <w:rPr>
          <w:rFonts w:asciiTheme="majorBidi" w:eastAsia="Times New Roman" w:hAnsiTheme="majorBidi" w:cs="David"/>
          <w:rtl/>
        </w:rPr>
        <w:t xml:space="preserve">ם להתמודדות עם </w:t>
      </w:r>
      <w:r w:rsidR="00F25FC6" w:rsidRPr="005D3724">
        <w:rPr>
          <w:rFonts w:asciiTheme="majorBidi" w:eastAsia="Times New Roman" w:hAnsiTheme="majorBidi" w:cs="David"/>
          <w:rtl/>
        </w:rPr>
        <w:t xml:space="preserve">טעויות רפואיות הנובעות מטעויות בזיהוי מטופל </w:t>
      </w:r>
      <w:r w:rsidRPr="005D3724">
        <w:rPr>
          <w:rFonts w:asciiTheme="majorBidi" w:eastAsia="Times New Roman" w:hAnsiTheme="majorBidi" w:cs="David"/>
          <w:rtl/>
        </w:rPr>
        <w:t xml:space="preserve">בבתי החולים בישראל. </w:t>
      </w:r>
    </w:p>
    <w:p w:rsidR="007D6AAD" w:rsidRPr="006056F1" w:rsidRDefault="007D6AAD" w:rsidP="003B2463">
      <w:pPr>
        <w:pStyle w:val="3"/>
        <w:tabs>
          <w:tab w:val="clear" w:pos="2279"/>
        </w:tabs>
        <w:spacing w:after="80"/>
        <w:ind w:left="1437" w:hanging="672"/>
        <w:rPr>
          <w:rFonts w:asciiTheme="majorBidi" w:hAnsiTheme="majorBidi" w:cs="David"/>
        </w:rPr>
      </w:pPr>
      <w:r w:rsidRPr="006056F1">
        <w:rPr>
          <w:rFonts w:asciiTheme="majorBidi" w:hAnsiTheme="majorBidi" w:cs="David"/>
          <w:rtl/>
        </w:rPr>
        <w:t>תפיסת השימוש ב</w:t>
      </w:r>
      <w:r w:rsidR="006434CB" w:rsidRPr="006056F1">
        <w:rPr>
          <w:rFonts w:asciiTheme="majorBidi" w:hAnsiTheme="majorBidi" w:cs="David"/>
          <w:rtl/>
        </w:rPr>
        <w:t>פתרון</w:t>
      </w:r>
      <w:r w:rsidRPr="006056F1">
        <w:rPr>
          <w:rFonts w:asciiTheme="majorBidi" w:hAnsiTheme="majorBidi" w:cs="David"/>
          <w:rtl/>
        </w:rPr>
        <w:t xml:space="preserve"> הנדרשת </w:t>
      </w:r>
    </w:p>
    <w:p w:rsidR="007D6AAD" w:rsidRDefault="001569F5" w:rsidP="005D3724">
      <w:pPr>
        <w:bidi/>
        <w:spacing w:after="80" w:line="360" w:lineRule="auto"/>
        <w:ind w:left="1394" w:right="425"/>
        <w:jc w:val="both"/>
        <w:rPr>
          <w:rFonts w:asciiTheme="majorBidi" w:eastAsia="Times New Roman" w:hAnsiTheme="majorBidi" w:cs="David"/>
          <w:rtl/>
        </w:rPr>
      </w:pPr>
      <w:r w:rsidRPr="001569F5">
        <w:rPr>
          <w:rFonts w:asciiTheme="majorBidi" w:eastAsia="Times New Roman" w:hAnsiTheme="majorBidi" w:cs="David"/>
          <w:rtl/>
        </w:rPr>
        <w:t>זיהוי</w:t>
      </w:r>
      <w:r w:rsidRPr="001569F5">
        <w:rPr>
          <w:rFonts w:asciiTheme="majorBidi" w:eastAsia="Times New Roman" w:hAnsiTheme="majorBidi" w:cs="David"/>
        </w:rPr>
        <w:t xml:space="preserve"> </w:t>
      </w:r>
      <w:r w:rsidRPr="001569F5">
        <w:rPr>
          <w:rFonts w:asciiTheme="majorBidi" w:eastAsia="Times New Roman" w:hAnsiTheme="majorBidi" w:cs="David"/>
          <w:rtl/>
        </w:rPr>
        <w:t>נכון</w:t>
      </w:r>
      <w:r w:rsidRPr="001569F5">
        <w:rPr>
          <w:rFonts w:asciiTheme="majorBidi" w:eastAsia="Times New Roman" w:hAnsiTheme="majorBidi" w:cs="David"/>
        </w:rPr>
        <w:t xml:space="preserve"> </w:t>
      </w:r>
      <w:r w:rsidRPr="001569F5">
        <w:rPr>
          <w:rFonts w:asciiTheme="majorBidi" w:eastAsia="Times New Roman" w:hAnsiTheme="majorBidi" w:cs="David"/>
          <w:rtl/>
        </w:rPr>
        <w:t xml:space="preserve">של מטופלים </w:t>
      </w:r>
      <w:r w:rsidRPr="001569F5">
        <w:rPr>
          <w:rFonts w:asciiTheme="majorBidi" w:eastAsia="Times New Roman" w:hAnsiTheme="majorBidi" w:cs="David" w:hint="cs"/>
          <w:rtl/>
        </w:rPr>
        <w:t xml:space="preserve">הוא תנאי </w:t>
      </w:r>
      <w:r w:rsidRPr="001569F5">
        <w:rPr>
          <w:rFonts w:asciiTheme="majorBidi" w:eastAsia="Times New Roman" w:hAnsiTheme="majorBidi" w:cs="David"/>
          <w:rtl/>
        </w:rPr>
        <w:t>בסיסי וחיוני</w:t>
      </w:r>
      <w:r w:rsidRPr="001569F5">
        <w:rPr>
          <w:rFonts w:asciiTheme="majorBidi" w:eastAsia="Times New Roman" w:hAnsiTheme="majorBidi" w:cs="David" w:hint="cs"/>
          <w:rtl/>
        </w:rPr>
        <w:t xml:space="preserve"> לכל טיפול כלשהו </w:t>
      </w:r>
      <w:r w:rsidRPr="001569F5">
        <w:rPr>
          <w:rFonts w:asciiTheme="majorBidi" w:eastAsia="Times New Roman" w:hAnsiTheme="majorBidi" w:cs="David"/>
          <w:rtl/>
        </w:rPr>
        <w:t xml:space="preserve">בכל רצף הקבלה והטיפול. עם זאת, נתונים מלמדים שזיהוי שגוי עדיין מתרחש בעת קבלה </w:t>
      </w:r>
      <w:r w:rsidRPr="001569F5">
        <w:rPr>
          <w:rFonts w:asciiTheme="majorBidi" w:eastAsia="Times New Roman" w:hAnsiTheme="majorBidi" w:cs="David" w:hint="cs"/>
          <w:rtl/>
        </w:rPr>
        <w:t>למוסד הרפואי, ב</w:t>
      </w:r>
      <w:r w:rsidRPr="001569F5">
        <w:rPr>
          <w:rFonts w:asciiTheme="majorBidi" w:eastAsia="Times New Roman" w:hAnsiTheme="majorBidi" w:cs="David"/>
          <w:rtl/>
        </w:rPr>
        <w:t xml:space="preserve">העברה בין מחלקות ומוסדות, </w:t>
      </w:r>
      <w:r w:rsidRPr="001569F5">
        <w:rPr>
          <w:rFonts w:asciiTheme="majorBidi" w:eastAsia="Times New Roman" w:hAnsiTheme="majorBidi" w:cs="David" w:hint="cs"/>
          <w:rtl/>
        </w:rPr>
        <w:t xml:space="preserve">במתן </w:t>
      </w:r>
      <w:r w:rsidRPr="001569F5">
        <w:rPr>
          <w:rFonts w:asciiTheme="majorBidi" w:eastAsia="Times New Roman" w:hAnsiTheme="majorBidi" w:cs="David"/>
        </w:rPr>
        <w:t xml:space="preserve"> </w:t>
      </w:r>
      <w:r w:rsidRPr="001569F5">
        <w:rPr>
          <w:rFonts w:asciiTheme="majorBidi" w:eastAsia="Times New Roman" w:hAnsiTheme="majorBidi" w:cs="David"/>
          <w:rtl/>
        </w:rPr>
        <w:t>תרופות,</w:t>
      </w:r>
      <w:r w:rsidRPr="001569F5">
        <w:rPr>
          <w:rFonts w:asciiTheme="majorBidi" w:eastAsia="Times New Roman" w:hAnsiTheme="majorBidi" w:cs="David"/>
        </w:rPr>
        <w:t xml:space="preserve"> </w:t>
      </w:r>
      <w:r w:rsidRPr="001569F5">
        <w:rPr>
          <w:rFonts w:asciiTheme="majorBidi" w:eastAsia="Times New Roman" w:hAnsiTheme="majorBidi" w:cs="David" w:hint="cs"/>
          <w:rtl/>
        </w:rPr>
        <w:t>לקיחת בדיקות מעבדה</w:t>
      </w:r>
      <w:r w:rsidRPr="001569F5">
        <w:rPr>
          <w:rFonts w:asciiTheme="majorBidi" w:eastAsia="Times New Roman" w:hAnsiTheme="majorBidi" w:cs="David"/>
          <w:rtl/>
        </w:rPr>
        <w:t xml:space="preserve"> ועירוי דם, בדיקות דימות </w:t>
      </w:r>
      <w:r w:rsidRPr="001569F5">
        <w:rPr>
          <w:rFonts w:asciiTheme="majorBidi" w:eastAsia="Times New Roman" w:hAnsiTheme="majorBidi" w:cs="David" w:hint="cs"/>
          <w:rtl/>
        </w:rPr>
        <w:t>ופרוצדורות פולשניות וניתוחים</w:t>
      </w:r>
      <w:r w:rsidR="00BA4DA2" w:rsidRPr="006056F1">
        <w:rPr>
          <w:rFonts w:asciiTheme="majorBidi" w:eastAsia="Times New Roman" w:hAnsiTheme="majorBidi" w:cs="David"/>
          <w:rtl/>
        </w:rPr>
        <w:t xml:space="preserve">. הפתרון המלא לטעויות בזיהוי מטופלים חייב כמובן לכלול גם מהלכים חינוכיים שיובילו להפנמה </w:t>
      </w:r>
      <w:proofErr w:type="spellStart"/>
      <w:r w:rsidR="00BA4DA2" w:rsidRPr="006056F1">
        <w:rPr>
          <w:rFonts w:asciiTheme="majorBidi" w:eastAsia="Times New Roman" w:hAnsiTheme="majorBidi" w:cs="David"/>
          <w:rtl/>
        </w:rPr>
        <w:t>אמיתית</w:t>
      </w:r>
      <w:proofErr w:type="spellEnd"/>
      <w:r w:rsidR="00BA4DA2" w:rsidRPr="006056F1">
        <w:rPr>
          <w:rFonts w:asciiTheme="majorBidi" w:eastAsia="Times New Roman" w:hAnsiTheme="majorBidi" w:cs="David"/>
          <w:rtl/>
        </w:rPr>
        <w:t xml:space="preserve"> של חשיבות ההקפדה הבלתי מתפשרת על הנושא לצד יצירת</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תרבות</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ארגונית</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של</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אמון</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המעודדת</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דיווח</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על</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מקרים</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חריגים</w:t>
      </w:r>
      <w:r w:rsidR="00BA4DA2" w:rsidRPr="006056F1">
        <w:rPr>
          <w:rFonts w:asciiTheme="majorBidi" w:eastAsia="Times New Roman" w:hAnsiTheme="majorBidi" w:cs="David"/>
        </w:rPr>
        <w:t xml:space="preserve"> </w:t>
      </w:r>
      <w:r w:rsidR="00BA4DA2" w:rsidRPr="006056F1">
        <w:rPr>
          <w:rFonts w:asciiTheme="majorBidi" w:eastAsia="Times New Roman" w:hAnsiTheme="majorBidi" w:cs="David"/>
          <w:rtl/>
        </w:rPr>
        <w:t>לצורך שיפור מתמיד. ואולם, כצעד משלים לפתרונות שכאלה, קיימת קשת רחבה של פתרונות דיגיטליים אשר יכולים לסייע למטפלים בכל רצף הטיפול מקבלה ועד שחרור כולל פקידים, סיעוד ורופאים להימנע מטעויות או לכל הפחות לאתר אותן לפני שנגרם נזק.</w:t>
      </w:r>
      <w:r w:rsidR="005D3724" w:rsidRPr="005D3724">
        <w:rPr>
          <w:rFonts w:asciiTheme="majorBidi" w:eastAsia="Times New Roman" w:hAnsiTheme="majorBidi" w:cs="David"/>
          <w:rtl/>
        </w:rPr>
        <w:t xml:space="preserve"> </w:t>
      </w:r>
      <w:r w:rsidR="007D6AAD" w:rsidRPr="005D3724">
        <w:rPr>
          <w:rFonts w:asciiTheme="majorBidi" w:eastAsia="Times New Roman" w:hAnsiTheme="majorBidi" w:cs="David"/>
          <w:rtl/>
        </w:rPr>
        <w:t xml:space="preserve">משרד הבריאות מעוניין לעודד </w:t>
      </w:r>
      <w:r w:rsidR="00193C9B" w:rsidRPr="005D3724">
        <w:rPr>
          <w:rFonts w:asciiTheme="majorBidi" w:eastAsia="Times New Roman" w:hAnsiTheme="majorBidi" w:cs="David"/>
          <w:rtl/>
        </w:rPr>
        <w:t>את הכנסתם של פתרונות דיגיטליים</w:t>
      </w:r>
      <w:r w:rsidR="005D3724" w:rsidRPr="005D3724">
        <w:rPr>
          <w:rFonts w:asciiTheme="majorBidi" w:eastAsia="Times New Roman" w:hAnsiTheme="majorBidi" w:cs="David" w:hint="cs"/>
          <w:rtl/>
        </w:rPr>
        <w:t xml:space="preserve"> </w:t>
      </w:r>
      <w:r w:rsidR="00193C9B" w:rsidRPr="005D3724">
        <w:rPr>
          <w:rFonts w:asciiTheme="majorBidi" w:eastAsia="Times New Roman" w:hAnsiTheme="majorBidi" w:cs="David"/>
          <w:rtl/>
        </w:rPr>
        <w:t xml:space="preserve">שכאלה </w:t>
      </w:r>
      <w:r w:rsidR="007D6AAD" w:rsidRPr="005D3724">
        <w:rPr>
          <w:rFonts w:asciiTheme="majorBidi" w:eastAsia="Times New Roman" w:hAnsiTheme="majorBidi" w:cs="David"/>
          <w:rtl/>
        </w:rPr>
        <w:t>ולשם כך נועד המכרז.</w:t>
      </w:r>
    </w:p>
    <w:p w:rsidR="005D3724" w:rsidRPr="005D3724" w:rsidRDefault="005D3724" w:rsidP="005D3724">
      <w:pPr>
        <w:bidi/>
        <w:spacing w:after="80" w:line="360" w:lineRule="auto"/>
        <w:ind w:right="425"/>
        <w:jc w:val="both"/>
        <w:rPr>
          <w:rFonts w:asciiTheme="majorBidi" w:eastAsia="Times New Roman" w:hAnsiTheme="majorBidi" w:cs="David"/>
          <w:rtl/>
        </w:rPr>
      </w:pPr>
    </w:p>
    <w:p w:rsidR="007D6AAD" w:rsidRPr="006056F1" w:rsidRDefault="005D3724" w:rsidP="009949F8">
      <w:pPr>
        <w:pStyle w:val="21"/>
        <w:spacing w:before="0" w:after="80"/>
        <w:rPr>
          <w:rFonts w:asciiTheme="majorBidi" w:hAnsiTheme="majorBidi" w:cs="David"/>
          <w:rtl/>
        </w:rPr>
      </w:pPr>
      <w:r>
        <w:rPr>
          <w:rFonts w:asciiTheme="majorBidi" w:hAnsiTheme="majorBidi" w:cs="David"/>
          <w:rtl/>
        </w:rPr>
        <w:t>ניהול ת</w:t>
      </w:r>
      <w:r w:rsidR="007D6AAD" w:rsidRPr="006056F1">
        <w:rPr>
          <w:rFonts w:asciiTheme="majorBidi" w:hAnsiTheme="majorBidi" w:cs="David"/>
          <w:rtl/>
        </w:rPr>
        <w:t>כנית העבודה</w:t>
      </w:r>
    </w:p>
    <w:p w:rsidR="007D6AAD" w:rsidRPr="00B747D5" w:rsidRDefault="007D6AAD" w:rsidP="00C66728">
      <w:pPr>
        <w:pStyle w:val="3"/>
        <w:tabs>
          <w:tab w:val="clear" w:pos="2279"/>
        </w:tabs>
        <w:spacing w:after="80"/>
        <w:ind w:left="1437" w:hanging="672"/>
        <w:rPr>
          <w:rFonts w:asciiTheme="majorBidi" w:hAnsiTheme="majorBidi" w:cs="David"/>
          <w:rtl/>
        </w:rPr>
      </w:pPr>
      <w:r w:rsidRPr="00B747D5">
        <w:rPr>
          <w:rFonts w:asciiTheme="majorBidi" w:hAnsiTheme="majorBidi" w:cs="David"/>
          <w:rtl/>
        </w:rPr>
        <w:t xml:space="preserve">משרד הבריאות מנהל </w:t>
      </w:r>
      <w:proofErr w:type="spellStart"/>
      <w:r w:rsidRPr="00B747D5">
        <w:rPr>
          <w:rFonts w:asciiTheme="majorBidi" w:hAnsiTheme="majorBidi" w:cs="David"/>
          <w:rtl/>
        </w:rPr>
        <w:t>פרויקטי</w:t>
      </w:r>
      <w:proofErr w:type="spellEnd"/>
      <w:r w:rsidRPr="00B747D5">
        <w:rPr>
          <w:rFonts w:asciiTheme="majorBidi" w:hAnsiTheme="majorBidi" w:cs="David"/>
          <w:rtl/>
        </w:rPr>
        <w:t xml:space="preserve"> המחשוב במערכת לניהול פרויק</w:t>
      </w:r>
      <w:r w:rsidR="00C66728">
        <w:rPr>
          <w:rFonts w:asciiTheme="majorBidi" w:hAnsiTheme="majorBidi" w:cs="David"/>
          <w:rtl/>
        </w:rPr>
        <w:t>טים</w:t>
      </w:r>
      <w:r w:rsidR="00B747D5" w:rsidRPr="00A37C25">
        <w:rPr>
          <w:rFonts w:asciiTheme="majorBidi" w:hAnsiTheme="majorBidi" w:cs="David"/>
          <w:rtl/>
        </w:rPr>
        <w:t>. מציעים שיזכו יהיו צריכים</w:t>
      </w:r>
      <w:r w:rsidR="00B747D5" w:rsidRPr="00A37C25">
        <w:rPr>
          <w:rFonts w:asciiTheme="majorBidi" w:hAnsiTheme="majorBidi" w:cs="David" w:hint="cs"/>
          <w:rtl/>
        </w:rPr>
        <w:t xml:space="preserve"> </w:t>
      </w:r>
      <w:r w:rsidRPr="00A37C25">
        <w:rPr>
          <w:rFonts w:asciiTheme="majorBidi" w:hAnsiTheme="majorBidi" w:cs="David"/>
          <w:rtl/>
        </w:rPr>
        <w:t xml:space="preserve">לעדכן את </w:t>
      </w:r>
      <w:proofErr w:type="spellStart"/>
      <w:r w:rsidRPr="00A37C25">
        <w:rPr>
          <w:rFonts w:asciiTheme="majorBidi" w:hAnsiTheme="majorBidi" w:cs="David"/>
          <w:rtl/>
        </w:rPr>
        <w:t>גאנט</w:t>
      </w:r>
      <w:proofErr w:type="spellEnd"/>
      <w:r w:rsidRPr="00A37C25">
        <w:rPr>
          <w:rFonts w:asciiTheme="majorBidi" w:hAnsiTheme="majorBidi" w:cs="David"/>
          <w:rtl/>
        </w:rPr>
        <w:t xml:space="preserve"> הפרויקט במערכת המשרדית. החיבור למערכת מתבצע באמצעות כר</w:t>
      </w:r>
      <w:r w:rsidRPr="00B747D5">
        <w:rPr>
          <w:rFonts w:asciiTheme="majorBidi" w:hAnsiTheme="majorBidi" w:cs="David"/>
          <w:rtl/>
        </w:rPr>
        <w:t xml:space="preserve">טיס חכם, הספק הזוכה אחראי לכל תהליך ההתחברות ובכלל זה רכישת הכרטיס. </w:t>
      </w:r>
    </w:p>
    <w:p w:rsidR="007D6AAD" w:rsidRDefault="007D6AAD" w:rsidP="00B747D5">
      <w:pPr>
        <w:pStyle w:val="3"/>
        <w:tabs>
          <w:tab w:val="clear" w:pos="2279"/>
        </w:tabs>
        <w:spacing w:after="80"/>
        <w:ind w:left="1437" w:hanging="672"/>
        <w:rPr>
          <w:rFonts w:asciiTheme="majorBidi" w:hAnsiTheme="majorBidi"/>
          <w:rtl/>
        </w:rPr>
      </w:pPr>
      <w:r w:rsidRPr="00B747D5">
        <w:rPr>
          <w:rFonts w:asciiTheme="majorBidi" w:hAnsiTheme="majorBidi" w:cs="David"/>
          <w:rtl/>
        </w:rPr>
        <w:t>אילוצים</w:t>
      </w:r>
      <w:r w:rsidR="005D3724" w:rsidRPr="00B747D5">
        <w:rPr>
          <w:rFonts w:asciiTheme="majorBidi" w:hAnsiTheme="majorBidi" w:cs="David" w:hint="cs"/>
          <w:rtl/>
        </w:rPr>
        <w:t>:</w:t>
      </w:r>
      <w:r w:rsidR="005D3724" w:rsidRPr="00B747D5">
        <w:rPr>
          <w:rFonts w:asciiTheme="majorBidi" w:hAnsiTheme="majorBidi" w:cs="David"/>
          <w:rtl/>
        </w:rPr>
        <w:t xml:space="preserve"> </w:t>
      </w:r>
      <w:r w:rsidRPr="00B747D5">
        <w:rPr>
          <w:rFonts w:asciiTheme="majorBidi" w:hAnsiTheme="majorBidi" w:cs="David"/>
          <w:rtl/>
        </w:rPr>
        <w:t>במידה והיישום שמציע המציע דורש אינטגרציה למערכות תפעוליות, ייתכן ועל ה</w:t>
      </w:r>
      <w:r w:rsidR="006434CB" w:rsidRPr="00B747D5">
        <w:rPr>
          <w:rFonts w:asciiTheme="majorBidi" w:hAnsiTheme="majorBidi" w:cs="David"/>
          <w:rtl/>
        </w:rPr>
        <w:t>פתרון</w:t>
      </w:r>
      <w:r w:rsidRPr="00B747D5">
        <w:rPr>
          <w:rFonts w:asciiTheme="majorBidi" w:hAnsiTheme="majorBidi" w:cs="David"/>
          <w:rtl/>
        </w:rPr>
        <w:t xml:space="preserve"> יהיה לספק </w:t>
      </w:r>
      <w:r w:rsidR="00B747D5">
        <w:rPr>
          <w:rFonts w:asciiTheme="majorBidi" w:hAnsiTheme="majorBidi" w:cs="David" w:hint="cs"/>
          <w:rtl/>
        </w:rPr>
        <w:t>ק</w:t>
      </w:r>
      <w:r w:rsidRPr="00B747D5">
        <w:rPr>
          <w:rFonts w:asciiTheme="majorBidi" w:hAnsiTheme="majorBidi" w:cs="David"/>
          <w:rtl/>
        </w:rPr>
        <w:t>ישוריות מלאה למערכות הליבה השונות והמגוונות המיושמות בארגונים השונים. משום כך, בהצעה יש לכלול תכנית אינטגרציה הכוללת את הממשקים שנדרשים למערכת להערכת המציע, ואת האופן שבו תבוצע בהדרגה ההתממשקות. כלל עלויות הממשקים צריכות להיכלל בהצעה</w:t>
      </w:r>
      <w:r w:rsidRPr="006056F1">
        <w:rPr>
          <w:rFonts w:asciiTheme="majorBidi" w:hAnsiTheme="majorBidi"/>
          <w:rtl/>
        </w:rPr>
        <w:t xml:space="preserve">. </w:t>
      </w:r>
    </w:p>
    <w:p w:rsidR="00A25B9B" w:rsidRPr="006056F1" w:rsidRDefault="00A25B9B" w:rsidP="005D3724">
      <w:pPr>
        <w:pStyle w:val="Normal2"/>
        <w:spacing w:before="0" w:after="80" w:line="360" w:lineRule="auto"/>
        <w:rPr>
          <w:rFonts w:asciiTheme="majorBidi" w:hAnsiTheme="majorBidi"/>
          <w:szCs w:val="22"/>
          <w:rtl/>
        </w:rPr>
      </w:pPr>
    </w:p>
    <w:p w:rsidR="007D6AAD" w:rsidRPr="006056F1" w:rsidRDefault="007D6AAD" w:rsidP="009949F8">
      <w:pPr>
        <w:pStyle w:val="21"/>
        <w:spacing w:before="0" w:after="80"/>
        <w:rPr>
          <w:rFonts w:asciiTheme="majorBidi" w:hAnsiTheme="majorBidi" w:cs="David"/>
          <w:rtl/>
        </w:rPr>
      </w:pPr>
      <w:bookmarkStart w:id="117" w:name="תיחום_חיצוני"/>
      <w:r w:rsidRPr="006056F1">
        <w:rPr>
          <w:rFonts w:asciiTheme="majorBidi" w:hAnsiTheme="majorBidi" w:cs="David"/>
          <w:rtl/>
        </w:rPr>
        <w:t>תיחום חיצוני (</w:t>
      </w:r>
      <w:r w:rsidRPr="006056F1">
        <w:rPr>
          <w:rFonts w:asciiTheme="majorBidi" w:hAnsiTheme="majorBidi" w:cs="David"/>
        </w:rPr>
        <w:t>I</w:t>
      </w:r>
      <w:r w:rsidRPr="006056F1">
        <w:rPr>
          <w:rFonts w:asciiTheme="majorBidi" w:hAnsiTheme="majorBidi" w:cs="David"/>
          <w:rtl/>
        </w:rPr>
        <w:t>)</w:t>
      </w:r>
      <w:bookmarkEnd w:id="117"/>
    </w:p>
    <w:p w:rsidR="007D6AAD" w:rsidRPr="006056F1" w:rsidRDefault="007D6AAD" w:rsidP="00A25B9B">
      <w:pPr>
        <w:pStyle w:val="3"/>
        <w:tabs>
          <w:tab w:val="clear" w:pos="2279"/>
        </w:tabs>
        <w:spacing w:after="80"/>
        <w:ind w:left="1437" w:hanging="672"/>
        <w:rPr>
          <w:rFonts w:asciiTheme="majorBidi" w:hAnsiTheme="majorBidi" w:cs="David"/>
          <w:rtl/>
        </w:rPr>
      </w:pPr>
      <w:r w:rsidRPr="006056F1">
        <w:rPr>
          <w:rFonts w:asciiTheme="majorBidi" w:hAnsiTheme="majorBidi" w:cs="David"/>
          <w:rtl/>
        </w:rPr>
        <w:t>מערכות משיקות (</w:t>
      </w:r>
      <w:r w:rsidRPr="006056F1">
        <w:rPr>
          <w:rFonts w:asciiTheme="majorBidi" w:hAnsiTheme="majorBidi" w:cs="David"/>
        </w:rPr>
        <w:t>M</w:t>
      </w:r>
      <w:r w:rsidRPr="006056F1">
        <w:rPr>
          <w:rFonts w:asciiTheme="majorBidi" w:hAnsiTheme="majorBidi" w:cs="David"/>
          <w:rtl/>
        </w:rPr>
        <w:t>)</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בבית החולים ומחוצה לו.</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במידה והפתרון כולל בתוכו זיהוי של מטופל או מטפל, ה</w:t>
      </w:r>
      <w:r w:rsidR="006434CB" w:rsidRPr="00A25B9B">
        <w:rPr>
          <w:rFonts w:asciiTheme="majorBidi" w:hAnsiTheme="majorBidi" w:cs="David"/>
          <w:rtl/>
        </w:rPr>
        <w:t>פתרון</w:t>
      </w:r>
      <w:r w:rsidRPr="00A25B9B">
        <w:rPr>
          <w:rFonts w:asciiTheme="majorBidi" w:hAnsiTheme="majorBidi" w:cs="David"/>
          <w:rtl/>
        </w:rPr>
        <w:t xml:space="preserve"> </w:t>
      </w:r>
      <w:r w:rsidR="006434CB" w:rsidRPr="00A25B9B">
        <w:rPr>
          <w:rFonts w:asciiTheme="majorBidi" w:hAnsiTheme="majorBidi" w:cs="David"/>
          <w:rtl/>
        </w:rPr>
        <w:t>י</w:t>
      </w:r>
      <w:r w:rsidRPr="00A25B9B">
        <w:rPr>
          <w:rFonts w:asciiTheme="majorBidi" w:hAnsiTheme="majorBidi" w:cs="David"/>
          <w:rtl/>
        </w:rPr>
        <w:t xml:space="preserve">ידרש להתממשק עם מערכות הזדהות שונות. הכללה או אגירה של מידע פרטי מזהה במערכת דורשת נקיטת צעדים משמעותיים להגנה על הפרטיות. </w:t>
      </w:r>
    </w:p>
    <w:p w:rsidR="007D6AAD" w:rsidRPr="00A25B9B" w:rsidRDefault="006434CB" w:rsidP="00A25B9B">
      <w:pPr>
        <w:pStyle w:val="4"/>
        <w:tabs>
          <w:tab w:val="clear" w:pos="2279"/>
        </w:tabs>
        <w:spacing w:after="80"/>
        <w:ind w:hanging="792"/>
        <w:rPr>
          <w:rFonts w:asciiTheme="majorBidi" w:hAnsiTheme="majorBidi" w:cs="David"/>
        </w:rPr>
      </w:pPr>
      <w:r w:rsidRPr="00A25B9B">
        <w:rPr>
          <w:rFonts w:asciiTheme="majorBidi" w:hAnsiTheme="majorBidi" w:cs="David"/>
          <w:rtl/>
        </w:rPr>
        <w:lastRenderedPageBreak/>
        <w:t>הפתרון עשוי</w:t>
      </w:r>
      <w:r w:rsidR="007D6AAD" w:rsidRPr="00A25B9B">
        <w:rPr>
          <w:rFonts w:asciiTheme="majorBidi" w:hAnsiTheme="majorBidi" w:cs="David"/>
          <w:rtl/>
        </w:rPr>
        <w:t xml:space="preserve">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007D6AAD" w:rsidRPr="00A25B9B">
        <w:rPr>
          <w:rFonts w:asciiTheme="majorBidi" w:hAnsiTheme="majorBidi" w:cs="David"/>
        </w:rPr>
        <w:t>ATD</w:t>
      </w:r>
      <w:r w:rsidR="007D6AAD" w:rsidRPr="00A25B9B">
        <w:rPr>
          <w:rFonts w:asciiTheme="majorBidi" w:hAnsiTheme="majorBidi" w:cs="David"/>
          <w:rtl/>
        </w:rPr>
        <w:t xml:space="preserve">, </w:t>
      </w:r>
      <w:r w:rsidR="007D6AAD" w:rsidRPr="00A25B9B">
        <w:rPr>
          <w:rFonts w:asciiTheme="majorBidi" w:hAnsiTheme="majorBidi" w:cs="David"/>
        </w:rPr>
        <w:t>ERP</w:t>
      </w:r>
      <w:r w:rsidR="007D6AAD" w:rsidRPr="00A25B9B">
        <w:rPr>
          <w:rFonts w:asciiTheme="majorBidi" w:hAnsiTheme="majorBidi" w:cs="David"/>
          <w:rtl/>
        </w:rPr>
        <w:t>,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 להידרש להתממשק עם מערכות שונות אצל הגורם המבטח.</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עשויה להידרש להתממשק מול מערכות שונות במשרד הבריאות, כמו מערכת שו"ב, מערכת </w:t>
      </w:r>
      <w:r w:rsidRPr="00A25B9B">
        <w:rPr>
          <w:rFonts w:asciiTheme="majorBidi" w:hAnsiTheme="majorBidi" w:cs="David"/>
        </w:rPr>
        <w:t>EDM</w:t>
      </w:r>
      <w:r w:rsidRPr="00A25B9B">
        <w:rPr>
          <w:rFonts w:asciiTheme="majorBidi" w:hAnsiTheme="majorBidi" w:cs="David"/>
          <w:rtl/>
        </w:rPr>
        <w:t xml:space="preserve">, , </w:t>
      </w:r>
      <w:r w:rsidRPr="00A25B9B">
        <w:rPr>
          <w:rFonts w:asciiTheme="majorBidi" w:hAnsiTheme="majorBidi" w:cs="David"/>
        </w:rPr>
        <w:t>BI</w:t>
      </w:r>
      <w:r w:rsidRPr="00A25B9B">
        <w:rPr>
          <w:rFonts w:asciiTheme="majorBidi" w:hAnsiTheme="majorBidi" w:cs="David"/>
          <w:rtl/>
        </w:rPr>
        <w:t>, מערכות ריכוזיות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 xml:space="preserve">על המציע לפרט בהצעתו את הממשקים הנדרשים עבור המערכת ואת התועלות שיאפשרו ממשקים אלה. כלל העלויות הקשורות בהתממשקות צריכות להיכלל בהצעת המציע. מומלץ להשתמש במנגנון שאלות ההבהרה על מנת לברר את האתגרים וההזדמנויות שבהתממשקות הפתרון המוצע עם התשתיות הקיימות במערכת הבריאות. </w:t>
      </w:r>
    </w:p>
    <w:p w:rsidR="007D6AAD" w:rsidRPr="006056F1" w:rsidRDefault="007D6AAD" w:rsidP="009949F8">
      <w:pPr>
        <w:pStyle w:val="Normal1"/>
        <w:spacing w:before="0" w:after="80" w:line="360" w:lineRule="auto"/>
        <w:jc w:val="left"/>
        <w:rPr>
          <w:rFonts w:asciiTheme="majorBidi" w:hAnsiTheme="majorBidi"/>
          <w:szCs w:val="22"/>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990F15" w:rsidRPr="006056F1">
        <w:rPr>
          <w:rFonts w:asciiTheme="majorBidi" w:hAnsiTheme="majorBidi" w:cs="David"/>
          <w:rtl/>
        </w:rPr>
        <w:t>פתרון</w:t>
      </w:r>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Pr="00D919F2" w:rsidRDefault="007D6AAD" w:rsidP="00A25B9B">
      <w:pPr>
        <w:pStyle w:val="3"/>
        <w:tabs>
          <w:tab w:val="clear" w:pos="2279"/>
        </w:tabs>
        <w:spacing w:after="80"/>
        <w:ind w:left="1437" w:hanging="672"/>
        <w:rPr>
          <w:rFonts w:asciiTheme="majorBidi" w:hAnsiTheme="majorBidi" w:cs="David"/>
        </w:rPr>
      </w:pPr>
      <w:r w:rsidRPr="00D919F2">
        <w:rPr>
          <w:rFonts w:asciiTheme="majorBidi" w:hAnsiTheme="majorBidi" w:cs="David"/>
          <w:rtl/>
        </w:rPr>
        <w:t>כללי (</w:t>
      </w:r>
      <w:r w:rsidRPr="00D919F2">
        <w:rPr>
          <w:rFonts w:asciiTheme="majorBidi" w:hAnsiTheme="majorBidi" w:cs="David"/>
        </w:rPr>
        <w:t>I</w:t>
      </w:r>
      <w:r w:rsidRPr="00D919F2">
        <w:rPr>
          <w:rFonts w:asciiTheme="majorBidi" w:hAnsiTheme="majorBidi" w:cs="David"/>
          <w:rtl/>
        </w:rPr>
        <w:t>)</w:t>
      </w:r>
    </w:p>
    <w:p w:rsidR="007D6AAD" w:rsidRPr="00D919F2" w:rsidRDefault="007D6AAD" w:rsidP="005B199F">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rtl/>
        </w:rPr>
        <w:t xml:space="preserve">פרק משנה זה מפרט את הדרישות העסקיות, הפונקציונאליות והלא-פונקציונאליות, מהמוצר.  </w:t>
      </w:r>
    </w:p>
    <w:p w:rsidR="007D6AAD" w:rsidRDefault="007D6AAD" w:rsidP="000B2106">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u w:val="single"/>
          <w:rtl/>
        </w:rPr>
        <w:t xml:space="preserve">מודגש ומובהר כי מעבר לדרישות אלו, ייתכנו דרישות עתידיות שאינן מפורטות </w:t>
      </w:r>
      <w:r w:rsidR="003C119F" w:rsidRPr="00D919F2">
        <w:rPr>
          <w:rFonts w:asciiTheme="majorBidi" w:hAnsiTheme="majorBidi"/>
          <w:szCs w:val="22"/>
          <w:u w:val="single"/>
          <w:rtl/>
        </w:rPr>
        <w:t>להלן</w:t>
      </w:r>
      <w:r w:rsidRPr="00D919F2">
        <w:rPr>
          <w:rFonts w:asciiTheme="majorBidi" w:hAnsiTheme="majorBidi"/>
          <w:szCs w:val="22"/>
          <w:u w:val="single"/>
          <w:rtl/>
        </w:rPr>
        <w:t>.</w:t>
      </w:r>
      <w:r w:rsidRPr="00D919F2">
        <w:rPr>
          <w:rFonts w:asciiTheme="majorBidi" w:hAnsiTheme="majorBidi"/>
          <w:szCs w:val="22"/>
          <w:rtl/>
        </w:rPr>
        <w:t xml:space="preserve"> הספק מוזמן לתאר בסעיפים יכולות נוספות שיש למוצר היום או כאלו הנמצאות ב-</w:t>
      </w:r>
      <w:r w:rsidRPr="00D919F2">
        <w:rPr>
          <w:rFonts w:asciiTheme="majorBidi" w:hAnsiTheme="majorBidi"/>
          <w:szCs w:val="22"/>
        </w:rPr>
        <w:t>Roadmap</w:t>
      </w:r>
      <w:r w:rsidRPr="00D919F2">
        <w:rPr>
          <w:rFonts w:asciiTheme="majorBidi" w:hAnsiTheme="majorBidi"/>
          <w:szCs w:val="22"/>
          <w:rtl/>
        </w:rPr>
        <w:t xml:space="preserve"> המוצהר של יצרן הטכנולוגיה ושלדעתו יכולים לסייע למשרד גם בדרישות עתידיות. </w:t>
      </w:r>
    </w:p>
    <w:p w:rsidR="00D76ED6" w:rsidRDefault="00D76ED6" w:rsidP="00CC78BE">
      <w:pPr>
        <w:pStyle w:val="Normal1"/>
        <w:numPr>
          <w:ilvl w:val="2"/>
          <w:numId w:val="43"/>
        </w:numPr>
        <w:spacing w:before="0" w:after="80" w:line="360" w:lineRule="auto"/>
        <w:rPr>
          <w:rFonts w:asciiTheme="majorBidi" w:hAnsiTheme="majorBidi"/>
          <w:szCs w:val="22"/>
        </w:rPr>
      </w:pPr>
      <w:r w:rsidRPr="00D76ED6">
        <w:rPr>
          <w:rFonts w:asciiTheme="majorBidi" w:hAnsiTheme="majorBidi" w:hint="cs"/>
          <w:szCs w:val="22"/>
          <w:rtl/>
        </w:rPr>
        <w:t xml:space="preserve">על המציע לתאר </w:t>
      </w:r>
      <w:r>
        <w:rPr>
          <w:rFonts w:asciiTheme="majorBidi" w:hAnsiTheme="majorBidi" w:hint="cs"/>
          <w:szCs w:val="22"/>
          <w:rtl/>
        </w:rPr>
        <w:t>את הפתרון המוצע בהתאם לדרישות המפורטות להלן (סעיפים 2.4.2-2.4.3). יש לתאר את הפתרון הקיים. ניתן ומומלץ לתאר גם פתרון מתוכנן לטווח הקצר ולטווח ארוך יותר.</w:t>
      </w:r>
      <w:r w:rsidR="00CC78BE">
        <w:rPr>
          <w:rFonts w:asciiTheme="majorBidi" w:hAnsiTheme="majorBidi" w:hint="cs"/>
          <w:szCs w:val="22"/>
          <w:rtl/>
        </w:rPr>
        <w:t xml:space="preserve"> </w:t>
      </w:r>
    </w:p>
    <w:tbl>
      <w:tblPr>
        <w:tblStyle w:val="ad"/>
        <w:bidiVisual/>
        <w:tblW w:w="0" w:type="auto"/>
        <w:tblInd w:w="1928" w:type="dxa"/>
        <w:tblLook w:val="04A0" w:firstRow="1" w:lastRow="0" w:firstColumn="1" w:lastColumn="0" w:noHBand="0" w:noVBand="1"/>
      </w:tblPr>
      <w:tblGrid>
        <w:gridCol w:w="1896"/>
        <w:gridCol w:w="2477"/>
        <w:gridCol w:w="2186"/>
        <w:gridCol w:w="2195"/>
      </w:tblGrid>
      <w:tr w:rsidR="008D53D3" w:rsidTr="008D53D3">
        <w:trPr>
          <w:trHeight w:hRule="exact" w:val="514"/>
        </w:trPr>
        <w:tc>
          <w:tcPr>
            <w:tcW w:w="1896" w:type="dxa"/>
            <w:shd w:val="clear" w:color="auto" w:fill="D9D9D9" w:themeFill="background1" w:themeFillShade="D9"/>
          </w:tcPr>
          <w:p w:rsidR="008D53D3" w:rsidRPr="00CC78BE" w:rsidRDefault="008D53D3" w:rsidP="008D53D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דרישה</w:t>
            </w:r>
          </w:p>
          <w:p w:rsidR="008D53D3" w:rsidRPr="00CC78BE" w:rsidRDefault="008D53D3" w:rsidP="008D53D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(2.4.2-2.4.3)</w:t>
            </w:r>
          </w:p>
        </w:tc>
        <w:tc>
          <w:tcPr>
            <w:tcW w:w="2477" w:type="dxa"/>
            <w:shd w:val="clear" w:color="auto" w:fill="D9D9D9" w:themeFill="background1" w:themeFillShade="D9"/>
          </w:tcPr>
          <w:p w:rsidR="008D53D3" w:rsidRPr="00CC78BE" w:rsidRDefault="008D53D3" w:rsidP="008D53D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קיים</w:t>
            </w:r>
          </w:p>
        </w:tc>
        <w:tc>
          <w:tcPr>
            <w:tcW w:w="2186" w:type="dxa"/>
            <w:shd w:val="clear" w:color="auto" w:fill="D9D9D9" w:themeFill="background1" w:themeFillShade="D9"/>
          </w:tcPr>
          <w:p w:rsidR="008D53D3" w:rsidRPr="00CC78BE" w:rsidRDefault="008D53D3" w:rsidP="008D53D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הקצר</w:t>
            </w:r>
          </w:p>
        </w:tc>
        <w:tc>
          <w:tcPr>
            <w:tcW w:w="2195" w:type="dxa"/>
            <w:shd w:val="clear" w:color="auto" w:fill="D9D9D9" w:themeFill="background1" w:themeFillShade="D9"/>
          </w:tcPr>
          <w:p w:rsidR="008D53D3" w:rsidRPr="00CC78BE" w:rsidRDefault="008D53D3" w:rsidP="008D53D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הארוך</w:t>
            </w:r>
          </w:p>
        </w:tc>
      </w:tr>
      <w:tr w:rsidR="008D53D3" w:rsidTr="008D53D3">
        <w:trPr>
          <w:trHeight w:hRule="exact" w:val="432"/>
        </w:trPr>
        <w:tc>
          <w:tcPr>
            <w:tcW w:w="1896" w:type="dxa"/>
            <w:tcMar>
              <w:top w:w="72" w:type="dxa"/>
              <w:left w:w="115" w:type="dxa"/>
              <w:right w:w="115" w:type="dxa"/>
            </w:tcMar>
            <w:vAlign w:val="center"/>
          </w:tcPr>
          <w:p w:rsidR="008D53D3" w:rsidRPr="008D53D3" w:rsidRDefault="008D53D3" w:rsidP="008D53D3">
            <w:pPr>
              <w:pStyle w:val="Normal1"/>
              <w:spacing w:before="0" w:after="80" w:line="360" w:lineRule="auto"/>
              <w:ind w:left="0"/>
              <w:jc w:val="left"/>
              <w:rPr>
                <w:rFonts w:asciiTheme="majorBidi" w:hAnsiTheme="majorBidi"/>
                <w:szCs w:val="22"/>
                <w:rtl/>
              </w:rPr>
            </w:pPr>
            <w:r w:rsidRPr="008D53D3">
              <w:rPr>
                <w:rFonts w:asciiTheme="majorBidi" w:hAnsiTheme="majorBidi"/>
                <w:szCs w:val="22"/>
                <w:rtl/>
              </w:rPr>
              <w:t>היקף ועומק הפתרון</w:t>
            </w:r>
          </w:p>
        </w:tc>
        <w:tc>
          <w:tcPr>
            <w:tcW w:w="2477" w:type="dxa"/>
          </w:tcPr>
          <w:p w:rsidR="008D53D3" w:rsidRDefault="008D53D3" w:rsidP="008D53D3">
            <w:pPr>
              <w:pStyle w:val="Normal1"/>
              <w:spacing w:before="0" w:after="80" w:line="360" w:lineRule="auto"/>
              <w:ind w:left="0"/>
              <w:rPr>
                <w:rFonts w:asciiTheme="majorBidi" w:hAnsiTheme="majorBidi"/>
                <w:szCs w:val="22"/>
                <w:rtl/>
              </w:rPr>
            </w:pPr>
          </w:p>
        </w:tc>
        <w:tc>
          <w:tcPr>
            <w:tcW w:w="2186" w:type="dxa"/>
          </w:tcPr>
          <w:p w:rsidR="008D53D3" w:rsidRDefault="008D53D3" w:rsidP="008D53D3">
            <w:pPr>
              <w:pStyle w:val="Normal1"/>
              <w:spacing w:before="0" w:after="80" w:line="360" w:lineRule="auto"/>
              <w:ind w:left="0"/>
              <w:rPr>
                <w:rFonts w:asciiTheme="majorBidi" w:hAnsiTheme="majorBidi"/>
                <w:szCs w:val="22"/>
                <w:rtl/>
              </w:rPr>
            </w:pPr>
          </w:p>
        </w:tc>
        <w:tc>
          <w:tcPr>
            <w:tcW w:w="2195" w:type="dxa"/>
          </w:tcPr>
          <w:p w:rsidR="008D53D3" w:rsidRDefault="008D53D3" w:rsidP="008D53D3">
            <w:pPr>
              <w:pStyle w:val="Normal1"/>
              <w:spacing w:before="0" w:after="80" w:line="360" w:lineRule="auto"/>
              <w:ind w:left="0"/>
              <w:rPr>
                <w:rFonts w:asciiTheme="majorBidi" w:hAnsiTheme="majorBidi"/>
                <w:szCs w:val="22"/>
                <w:rtl/>
              </w:rPr>
            </w:pPr>
          </w:p>
        </w:tc>
      </w:tr>
      <w:tr w:rsidR="008D53D3" w:rsidTr="008D53D3">
        <w:trPr>
          <w:trHeight w:hRule="exact" w:val="432"/>
        </w:trPr>
        <w:tc>
          <w:tcPr>
            <w:tcW w:w="1896" w:type="dxa"/>
            <w:tcMar>
              <w:top w:w="72" w:type="dxa"/>
              <w:left w:w="115" w:type="dxa"/>
              <w:right w:w="115" w:type="dxa"/>
            </w:tcMar>
            <w:vAlign w:val="center"/>
          </w:tcPr>
          <w:p w:rsidR="008D53D3" w:rsidRPr="008D53D3" w:rsidRDefault="008D53D3" w:rsidP="008D53D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בשלות הפתרון</w:t>
            </w:r>
          </w:p>
        </w:tc>
        <w:tc>
          <w:tcPr>
            <w:tcW w:w="2477" w:type="dxa"/>
          </w:tcPr>
          <w:p w:rsidR="008D53D3" w:rsidRDefault="008D53D3" w:rsidP="008D53D3">
            <w:pPr>
              <w:pStyle w:val="Normal1"/>
              <w:spacing w:before="0" w:after="80" w:line="360" w:lineRule="auto"/>
              <w:ind w:left="0"/>
              <w:rPr>
                <w:rFonts w:asciiTheme="majorBidi" w:hAnsiTheme="majorBidi"/>
                <w:szCs w:val="22"/>
                <w:rtl/>
              </w:rPr>
            </w:pPr>
          </w:p>
        </w:tc>
        <w:tc>
          <w:tcPr>
            <w:tcW w:w="2186" w:type="dxa"/>
          </w:tcPr>
          <w:p w:rsidR="008D53D3" w:rsidRDefault="008D53D3" w:rsidP="008D53D3">
            <w:pPr>
              <w:pStyle w:val="Normal1"/>
              <w:spacing w:before="0" w:after="80" w:line="360" w:lineRule="auto"/>
              <w:ind w:left="0"/>
              <w:rPr>
                <w:rFonts w:asciiTheme="majorBidi" w:hAnsiTheme="majorBidi"/>
                <w:szCs w:val="22"/>
                <w:rtl/>
              </w:rPr>
            </w:pPr>
          </w:p>
        </w:tc>
        <w:tc>
          <w:tcPr>
            <w:tcW w:w="2195" w:type="dxa"/>
          </w:tcPr>
          <w:p w:rsidR="008D53D3" w:rsidRDefault="008D53D3" w:rsidP="008D53D3">
            <w:pPr>
              <w:pStyle w:val="Normal1"/>
              <w:spacing w:before="0" w:after="80" w:line="360" w:lineRule="auto"/>
              <w:ind w:left="0"/>
              <w:rPr>
                <w:rFonts w:asciiTheme="majorBidi" w:hAnsiTheme="majorBidi"/>
                <w:szCs w:val="22"/>
                <w:rtl/>
              </w:rPr>
            </w:pPr>
          </w:p>
        </w:tc>
      </w:tr>
      <w:tr w:rsidR="008D53D3" w:rsidTr="008D53D3">
        <w:trPr>
          <w:trHeight w:hRule="exact" w:val="432"/>
        </w:trPr>
        <w:tc>
          <w:tcPr>
            <w:tcW w:w="1896" w:type="dxa"/>
            <w:tcMar>
              <w:top w:w="72" w:type="dxa"/>
              <w:left w:w="115" w:type="dxa"/>
              <w:right w:w="115" w:type="dxa"/>
            </w:tcMar>
            <w:vAlign w:val="center"/>
          </w:tcPr>
          <w:p w:rsidR="008D53D3" w:rsidRPr="008D53D3" w:rsidRDefault="008D53D3" w:rsidP="008D53D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w:t>
            </w:r>
          </w:p>
        </w:tc>
        <w:tc>
          <w:tcPr>
            <w:tcW w:w="2477" w:type="dxa"/>
          </w:tcPr>
          <w:p w:rsidR="008D53D3" w:rsidRDefault="008D53D3" w:rsidP="008D53D3">
            <w:pPr>
              <w:pStyle w:val="Normal1"/>
              <w:spacing w:before="0" w:after="80" w:line="360" w:lineRule="auto"/>
              <w:ind w:left="0"/>
              <w:rPr>
                <w:rFonts w:asciiTheme="majorBidi" w:hAnsiTheme="majorBidi"/>
                <w:szCs w:val="22"/>
                <w:rtl/>
              </w:rPr>
            </w:pPr>
          </w:p>
        </w:tc>
        <w:tc>
          <w:tcPr>
            <w:tcW w:w="2186" w:type="dxa"/>
          </w:tcPr>
          <w:p w:rsidR="008D53D3" w:rsidRDefault="008D53D3" w:rsidP="008D53D3">
            <w:pPr>
              <w:pStyle w:val="Normal1"/>
              <w:spacing w:before="0" w:after="80" w:line="360" w:lineRule="auto"/>
              <w:ind w:left="0"/>
              <w:rPr>
                <w:rFonts w:asciiTheme="majorBidi" w:hAnsiTheme="majorBidi"/>
                <w:szCs w:val="22"/>
                <w:rtl/>
              </w:rPr>
            </w:pPr>
          </w:p>
        </w:tc>
        <w:tc>
          <w:tcPr>
            <w:tcW w:w="2195" w:type="dxa"/>
          </w:tcPr>
          <w:p w:rsidR="008D53D3" w:rsidRDefault="008D53D3" w:rsidP="008D53D3">
            <w:pPr>
              <w:pStyle w:val="Normal1"/>
              <w:spacing w:before="0" w:after="80" w:line="360" w:lineRule="auto"/>
              <w:ind w:left="0"/>
              <w:rPr>
                <w:rFonts w:asciiTheme="majorBidi" w:hAnsiTheme="majorBidi"/>
                <w:szCs w:val="22"/>
                <w:rtl/>
              </w:rPr>
            </w:pPr>
          </w:p>
        </w:tc>
      </w:tr>
    </w:tbl>
    <w:p w:rsidR="008D53D3" w:rsidRDefault="008D53D3" w:rsidP="008D53D3">
      <w:pPr>
        <w:pStyle w:val="Normal1"/>
        <w:spacing w:before="0" w:after="80" w:line="360" w:lineRule="auto"/>
        <w:ind w:left="1928"/>
        <w:rPr>
          <w:rFonts w:asciiTheme="majorBidi" w:hAnsiTheme="majorBidi"/>
          <w:szCs w:val="22"/>
        </w:rPr>
      </w:pPr>
    </w:p>
    <w:p w:rsidR="007D6AAD" w:rsidRPr="00D919F2" w:rsidRDefault="007D6AAD" w:rsidP="00D76ED6">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rtl/>
        </w:rPr>
        <w:t>על המציע ל</w:t>
      </w:r>
      <w:r w:rsidR="00D76ED6">
        <w:rPr>
          <w:rFonts w:asciiTheme="majorBidi" w:hAnsiTheme="majorBidi" w:hint="cs"/>
          <w:szCs w:val="22"/>
          <w:rtl/>
        </w:rPr>
        <w:t>תאר</w:t>
      </w:r>
      <w:r w:rsidR="000B2106" w:rsidRPr="00D919F2">
        <w:rPr>
          <w:rFonts w:asciiTheme="majorBidi" w:hAnsiTheme="majorBidi" w:hint="cs"/>
          <w:szCs w:val="22"/>
          <w:rtl/>
        </w:rPr>
        <w:t xml:space="preserve"> </w:t>
      </w:r>
      <w:r w:rsidR="00D76ED6">
        <w:rPr>
          <w:rFonts w:asciiTheme="majorBidi" w:hAnsiTheme="majorBidi" w:hint="cs"/>
          <w:szCs w:val="22"/>
          <w:rtl/>
        </w:rPr>
        <w:t xml:space="preserve">את תכונות הפתרון המוצע </w:t>
      </w:r>
      <w:r w:rsidR="000B2106" w:rsidRPr="00D919F2">
        <w:rPr>
          <w:rFonts w:asciiTheme="majorBidi" w:hAnsiTheme="majorBidi" w:hint="cs"/>
          <w:szCs w:val="22"/>
          <w:rtl/>
        </w:rPr>
        <w:t>במלל חופשי</w:t>
      </w:r>
      <w:r w:rsidRPr="00D919F2">
        <w:rPr>
          <w:rFonts w:asciiTheme="majorBidi" w:hAnsiTheme="majorBidi"/>
          <w:szCs w:val="22"/>
          <w:rtl/>
        </w:rPr>
        <w:t>. בתוך כך, עבור</w:t>
      </w:r>
      <w:r w:rsidR="000B2106" w:rsidRPr="00D919F2">
        <w:rPr>
          <w:rFonts w:asciiTheme="majorBidi" w:hAnsiTheme="majorBidi" w:hint="cs"/>
          <w:szCs w:val="22"/>
          <w:rtl/>
        </w:rPr>
        <w:t xml:space="preserve"> כל תכונה במוצר</w:t>
      </w:r>
      <w:r w:rsidRPr="00D919F2">
        <w:rPr>
          <w:rFonts w:asciiTheme="majorBidi" w:hAnsiTheme="majorBidi"/>
          <w:szCs w:val="22"/>
          <w:rtl/>
        </w:rPr>
        <w:t xml:space="preserve"> יש לפרט בפירוט את </w:t>
      </w:r>
      <w:r w:rsidRPr="00D919F2">
        <w:rPr>
          <w:rFonts w:asciiTheme="majorBidi" w:hAnsiTheme="majorBidi"/>
          <w:szCs w:val="22"/>
          <w:u w:val="single"/>
          <w:rtl/>
        </w:rPr>
        <w:t>אופן מימוש</w:t>
      </w:r>
      <w:r w:rsidR="000B2106" w:rsidRPr="00D919F2">
        <w:rPr>
          <w:rFonts w:asciiTheme="majorBidi" w:hAnsiTheme="majorBidi" w:hint="cs"/>
          <w:szCs w:val="22"/>
          <w:u w:val="single"/>
          <w:rtl/>
        </w:rPr>
        <w:t>ה</w:t>
      </w:r>
      <w:r w:rsidRPr="00D919F2">
        <w:rPr>
          <w:rFonts w:asciiTheme="majorBidi" w:hAnsiTheme="majorBidi"/>
          <w:szCs w:val="22"/>
          <w:rtl/>
        </w:rPr>
        <w:t xml:space="preserve">: </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P</w:t>
      </w:r>
      <w:r w:rsidRPr="00D919F2">
        <w:rPr>
          <w:rFonts w:asciiTheme="majorBidi" w:hAnsiTheme="majorBidi"/>
          <w:szCs w:val="22"/>
          <w:rtl/>
        </w:rPr>
        <w:t xml:space="preserve"> - קיים במוצר הבסיס</w:t>
      </w:r>
      <w:r w:rsidR="00A25B9B" w:rsidRPr="00D919F2">
        <w:rPr>
          <w:rFonts w:asciiTheme="majorBidi" w:hAnsiTheme="majorBidi" w:hint="cs"/>
          <w:szCs w:val="22"/>
          <w:rtl/>
        </w:rPr>
        <w:t xml:space="preserve">. </w:t>
      </w:r>
      <w:r w:rsidRPr="00D919F2">
        <w:rPr>
          <w:rFonts w:asciiTheme="majorBidi" w:hAnsiTheme="majorBidi"/>
          <w:szCs w:val="22"/>
          <w:rtl/>
        </w:rPr>
        <w:t xml:space="preserve">יודגש כי אם הנושא קיים בכלי נפרד המתממשק למוצר – יש לציין זאת. עדיפות תינתן לפתרונות שהם אינטגרטיביים ברמה גבוהה למוצר. </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A</w:t>
      </w:r>
      <w:r w:rsidRPr="00D919F2">
        <w:rPr>
          <w:rFonts w:asciiTheme="majorBidi" w:hAnsiTheme="majorBidi"/>
          <w:szCs w:val="22"/>
          <w:rtl/>
        </w:rPr>
        <w:t xml:space="preserve"> </w:t>
      </w:r>
      <w:r w:rsidR="00A25B9B" w:rsidRPr="00D919F2">
        <w:rPr>
          <w:rFonts w:asciiTheme="majorBidi" w:hAnsiTheme="majorBidi" w:hint="cs"/>
          <w:szCs w:val="22"/>
          <w:rtl/>
        </w:rPr>
        <w:t>-</w:t>
      </w:r>
      <w:r w:rsidRPr="00D919F2">
        <w:rPr>
          <w:rFonts w:asciiTheme="majorBidi" w:hAnsiTheme="majorBidi"/>
          <w:szCs w:val="22"/>
          <w:rtl/>
        </w:rPr>
        <w:t xml:space="preserve"> קיים ובשימוש בפתרון, באמצעות פיתוח למוצר הבסיס.</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C</w:t>
      </w:r>
      <w:r w:rsidRPr="00D919F2">
        <w:rPr>
          <w:rFonts w:asciiTheme="majorBidi" w:hAnsiTheme="majorBidi"/>
          <w:szCs w:val="22"/>
          <w:rtl/>
        </w:rPr>
        <w:t xml:space="preserve"> - אפשרי </w:t>
      </w:r>
      <w:r w:rsidR="00A25B9B" w:rsidRPr="00D919F2">
        <w:rPr>
          <w:rFonts w:asciiTheme="majorBidi" w:hAnsiTheme="majorBidi" w:hint="cs"/>
          <w:szCs w:val="22"/>
          <w:rtl/>
        </w:rPr>
        <w:t>ב</w:t>
      </w:r>
      <w:r w:rsidRPr="00D919F2">
        <w:rPr>
          <w:rFonts w:asciiTheme="majorBidi" w:hAnsiTheme="majorBidi"/>
          <w:szCs w:val="22"/>
          <w:rtl/>
        </w:rPr>
        <w:t>התאמ</w:t>
      </w:r>
      <w:r w:rsidR="00A25B9B" w:rsidRPr="00D919F2">
        <w:rPr>
          <w:rFonts w:asciiTheme="majorBidi" w:hAnsiTheme="majorBidi" w:hint="cs"/>
          <w:szCs w:val="22"/>
          <w:rtl/>
        </w:rPr>
        <w:t>ה</w:t>
      </w:r>
      <w:r w:rsidRPr="00D919F2">
        <w:rPr>
          <w:rFonts w:asciiTheme="majorBidi" w:hAnsiTheme="majorBidi"/>
          <w:szCs w:val="22"/>
          <w:rtl/>
        </w:rPr>
        <w:t xml:space="preserve"> מובנ</w:t>
      </w:r>
      <w:r w:rsidR="00A25B9B" w:rsidRPr="00D919F2">
        <w:rPr>
          <w:rFonts w:asciiTheme="majorBidi" w:hAnsiTheme="majorBidi" w:hint="cs"/>
          <w:szCs w:val="22"/>
          <w:rtl/>
        </w:rPr>
        <w:t>ית</w:t>
      </w:r>
      <w:r w:rsidRPr="00D919F2">
        <w:rPr>
          <w:rFonts w:asciiTheme="majorBidi" w:hAnsiTheme="majorBidi"/>
          <w:szCs w:val="22"/>
          <w:rtl/>
        </w:rPr>
        <w:t xml:space="preserve"> ללא פיתוח</w:t>
      </w:r>
      <w:r w:rsidR="00A25B9B" w:rsidRPr="00D919F2">
        <w:rPr>
          <w:rFonts w:asciiTheme="majorBidi" w:hAnsiTheme="majorBidi" w:hint="cs"/>
          <w:szCs w:val="22"/>
          <w:rtl/>
        </w:rPr>
        <w:t xml:space="preserve"> (</w:t>
      </w:r>
      <w:proofErr w:type="spellStart"/>
      <w:r w:rsidR="00A25B9B" w:rsidRPr="00D919F2">
        <w:rPr>
          <w:rFonts w:asciiTheme="majorBidi" w:hAnsiTheme="majorBidi"/>
          <w:szCs w:val="22"/>
          <w:rtl/>
        </w:rPr>
        <w:t>קסטומיזציה</w:t>
      </w:r>
      <w:proofErr w:type="spellEnd"/>
      <w:r w:rsidR="00A25B9B" w:rsidRPr="00D919F2">
        <w:rPr>
          <w:rFonts w:asciiTheme="majorBidi" w:hAnsiTheme="majorBidi" w:hint="cs"/>
          <w:szCs w:val="22"/>
          <w:rtl/>
        </w:rPr>
        <w:t>)</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D</w:t>
      </w:r>
      <w:r w:rsidRPr="00D919F2">
        <w:rPr>
          <w:rFonts w:asciiTheme="majorBidi" w:hAnsiTheme="majorBidi"/>
          <w:szCs w:val="22"/>
          <w:rtl/>
        </w:rPr>
        <w:t xml:space="preserve"> - אפשרי באמצעות פיתוח ייעודי עתידי. </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T</w:t>
      </w:r>
      <w:r w:rsidRPr="00D919F2">
        <w:rPr>
          <w:rFonts w:asciiTheme="majorBidi" w:hAnsiTheme="majorBidi"/>
          <w:szCs w:val="22"/>
          <w:rtl/>
        </w:rPr>
        <w:t xml:space="preserve"> </w:t>
      </w:r>
      <w:r w:rsidR="00A25B9B" w:rsidRPr="00D919F2">
        <w:rPr>
          <w:rFonts w:asciiTheme="majorBidi" w:hAnsiTheme="majorBidi" w:hint="cs"/>
          <w:szCs w:val="22"/>
          <w:rtl/>
        </w:rPr>
        <w:t>-</w:t>
      </w:r>
      <w:r w:rsidRPr="00D919F2">
        <w:rPr>
          <w:rFonts w:asciiTheme="majorBidi" w:hAnsiTheme="majorBidi"/>
          <w:szCs w:val="22"/>
          <w:rtl/>
        </w:rPr>
        <w:t xml:space="preserve"> תמיכה באמצעות מוצר משלים.</w:t>
      </w:r>
    </w:p>
    <w:p w:rsidR="007D6AAD" w:rsidRPr="00D919F2" w:rsidRDefault="007D6AAD" w:rsidP="006C7B08">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N</w:t>
      </w:r>
      <w:r w:rsidRPr="00D919F2">
        <w:rPr>
          <w:rFonts w:asciiTheme="majorBidi" w:hAnsiTheme="majorBidi"/>
          <w:szCs w:val="22"/>
          <w:rtl/>
        </w:rPr>
        <w:t xml:space="preserve"> </w:t>
      </w:r>
      <w:r w:rsidR="00A25B9B" w:rsidRPr="00D919F2">
        <w:rPr>
          <w:rFonts w:asciiTheme="majorBidi" w:hAnsiTheme="majorBidi" w:hint="cs"/>
          <w:szCs w:val="22"/>
          <w:rtl/>
        </w:rPr>
        <w:t>-</w:t>
      </w:r>
      <w:r w:rsidRPr="00D919F2">
        <w:rPr>
          <w:rFonts w:asciiTheme="majorBidi" w:hAnsiTheme="majorBidi"/>
          <w:szCs w:val="22"/>
          <w:rtl/>
        </w:rPr>
        <w:t xml:space="preserve"> לא נתמך.  </w:t>
      </w:r>
    </w:p>
    <w:tbl>
      <w:tblPr>
        <w:tblStyle w:val="ad"/>
        <w:bidiVisual/>
        <w:tblW w:w="0" w:type="auto"/>
        <w:tblInd w:w="1928" w:type="dxa"/>
        <w:tblLook w:val="04A0" w:firstRow="1" w:lastRow="0" w:firstColumn="1" w:lastColumn="0" w:noHBand="0" w:noVBand="1"/>
      </w:tblPr>
      <w:tblGrid>
        <w:gridCol w:w="1893"/>
        <w:gridCol w:w="5567"/>
        <w:gridCol w:w="1294"/>
      </w:tblGrid>
      <w:tr w:rsidR="00CC78BE" w:rsidTr="00B95EE3">
        <w:trPr>
          <w:trHeight w:hRule="exact" w:val="514"/>
        </w:trPr>
        <w:tc>
          <w:tcPr>
            <w:tcW w:w="1893" w:type="dxa"/>
            <w:shd w:val="clear" w:color="auto" w:fill="D9D9D9" w:themeFill="background1" w:themeFillShade="D9"/>
          </w:tcPr>
          <w:p w:rsidR="00CC78BE" w:rsidRPr="00CC78BE" w:rsidRDefault="00CC78BE"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lastRenderedPageBreak/>
              <w:t>תכונה</w:t>
            </w:r>
          </w:p>
        </w:tc>
        <w:tc>
          <w:tcPr>
            <w:tcW w:w="5567" w:type="dxa"/>
            <w:shd w:val="clear" w:color="auto" w:fill="D9D9D9" w:themeFill="background1" w:themeFillShade="D9"/>
          </w:tcPr>
          <w:p w:rsidR="00CC78BE" w:rsidRPr="00CC78BE" w:rsidRDefault="00CC78BE"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תיאור</w:t>
            </w:r>
          </w:p>
        </w:tc>
        <w:tc>
          <w:tcPr>
            <w:tcW w:w="1294" w:type="dxa"/>
            <w:shd w:val="clear" w:color="auto" w:fill="D9D9D9" w:themeFill="background1" w:themeFillShade="D9"/>
          </w:tcPr>
          <w:p w:rsidR="00CC78BE" w:rsidRPr="00CC78BE" w:rsidRDefault="00CC78BE"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אופן המימוש</w:t>
            </w:r>
          </w:p>
        </w:tc>
      </w:tr>
      <w:tr w:rsidR="00CC78BE" w:rsidTr="00B95EE3">
        <w:trPr>
          <w:trHeight w:hRule="exact" w:val="432"/>
        </w:trPr>
        <w:tc>
          <w:tcPr>
            <w:tcW w:w="1893" w:type="dxa"/>
            <w:tcMar>
              <w:top w:w="72" w:type="dxa"/>
              <w:left w:w="115" w:type="dxa"/>
              <w:right w:w="115" w:type="dxa"/>
            </w:tcMar>
            <w:vAlign w:val="center"/>
          </w:tcPr>
          <w:p w:rsidR="00CC78BE" w:rsidRPr="008D53D3" w:rsidRDefault="00CC78BE"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67" w:type="dxa"/>
          </w:tcPr>
          <w:p w:rsidR="00CC78BE" w:rsidRDefault="00CC78BE"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תיאור1</w:t>
            </w:r>
          </w:p>
        </w:tc>
        <w:tc>
          <w:tcPr>
            <w:tcW w:w="1294" w:type="dxa"/>
          </w:tcPr>
          <w:p w:rsidR="00CC78BE" w:rsidRDefault="00CC78BE" w:rsidP="00411F33">
            <w:pPr>
              <w:pStyle w:val="Normal1"/>
              <w:spacing w:before="0" w:after="80" w:line="360" w:lineRule="auto"/>
              <w:ind w:left="0"/>
              <w:rPr>
                <w:rFonts w:asciiTheme="majorBidi" w:hAnsiTheme="majorBidi"/>
                <w:szCs w:val="22"/>
              </w:rPr>
            </w:pPr>
            <w:r>
              <w:rPr>
                <w:rFonts w:asciiTheme="majorBidi" w:hAnsiTheme="majorBidi"/>
                <w:szCs w:val="22"/>
              </w:rPr>
              <w:t>P/A/C/D/T/N</w:t>
            </w:r>
          </w:p>
        </w:tc>
      </w:tr>
      <w:tr w:rsidR="00CC78BE" w:rsidTr="00B95EE3">
        <w:trPr>
          <w:trHeight w:hRule="exact" w:val="432"/>
        </w:trPr>
        <w:tc>
          <w:tcPr>
            <w:tcW w:w="1893" w:type="dxa"/>
            <w:tcMar>
              <w:top w:w="72" w:type="dxa"/>
              <w:left w:w="115" w:type="dxa"/>
              <w:right w:w="115" w:type="dxa"/>
            </w:tcMar>
            <w:vAlign w:val="center"/>
          </w:tcPr>
          <w:p w:rsidR="00CC78BE" w:rsidRPr="008D53D3" w:rsidRDefault="00CC78BE"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67" w:type="dxa"/>
          </w:tcPr>
          <w:p w:rsidR="00CC78BE" w:rsidRDefault="00CC78BE"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תיאור2</w:t>
            </w:r>
          </w:p>
        </w:tc>
        <w:tc>
          <w:tcPr>
            <w:tcW w:w="1294" w:type="dxa"/>
          </w:tcPr>
          <w:p w:rsidR="00CC78BE" w:rsidRDefault="00CC78BE" w:rsidP="00411F33">
            <w:pPr>
              <w:pStyle w:val="Normal1"/>
              <w:spacing w:before="0" w:after="80" w:line="360" w:lineRule="auto"/>
              <w:ind w:left="0"/>
              <w:rPr>
                <w:rFonts w:asciiTheme="majorBidi" w:hAnsiTheme="majorBidi"/>
                <w:szCs w:val="22"/>
                <w:rtl/>
              </w:rPr>
            </w:pPr>
            <w:r>
              <w:rPr>
                <w:rFonts w:asciiTheme="majorBidi" w:hAnsiTheme="majorBidi"/>
                <w:szCs w:val="22"/>
              </w:rPr>
              <w:t>P/A/C/D/T/N</w:t>
            </w:r>
          </w:p>
        </w:tc>
      </w:tr>
      <w:tr w:rsidR="00CC78BE" w:rsidTr="00B95EE3">
        <w:trPr>
          <w:trHeight w:hRule="exact" w:val="432"/>
        </w:trPr>
        <w:tc>
          <w:tcPr>
            <w:tcW w:w="1893" w:type="dxa"/>
            <w:tcMar>
              <w:top w:w="72" w:type="dxa"/>
              <w:left w:w="115" w:type="dxa"/>
              <w:right w:w="115" w:type="dxa"/>
            </w:tcMar>
            <w:vAlign w:val="center"/>
          </w:tcPr>
          <w:p w:rsidR="00CC78BE" w:rsidRPr="008D53D3" w:rsidRDefault="00CC78BE"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w:t>
            </w:r>
          </w:p>
        </w:tc>
        <w:tc>
          <w:tcPr>
            <w:tcW w:w="5567" w:type="dxa"/>
          </w:tcPr>
          <w:p w:rsidR="00CC78BE" w:rsidRDefault="00CC78BE" w:rsidP="00411F33">
            <w:pPr>
              <w:pStyle w:val="Normal1"/>
              <w:spacing w:before="0" w:after="80" w:line="360" w:lineRule="auto"/>
              <w:ind w:left="0"/>
              <w:rPr>
                <w:rFonts w:asciiTheme="majorBidi" w:hAnsiTheme="majorBidi"/>
                <w:szCs w:val="22"/>
                <w:rtl/>
              </w:rPr>
            </w:pPr>
          </w:p>
        </w:tc>
        <w:tc>
          <w:tcPr>
            <w:tcW w:w="1294" w:type="dxa"/>
          </w:tcPr>
          <w:p w:rsidR="00CC78BE" w:rsidRDefault="00CC78BE" w:rsidP="00411F33">
            <w:pPr>
              <w:pStyle w:val="Normal1"/>
              <w:spacing w:before="0" w:after="80" w:line="360" w:lineRule="auto"/>
              <w:ind w:left="0"/>
              <w:rPr>
                <w:rFonts w:asciiTheme="majorBidi" w:hAnsiTheme="majorBidi"/>
                <w:szCs w:val="22"/>
                <w:rtl/>
              </w:rPr>
            </w:pPr>
          </w:p>
        </w:tc>
      </w:tr>
    </w:tbl>
    <w:p w:rsidR="00D76ED6" w:rsidRDefault="00D76ED6" w:rsidP="00D76ED6">
      <w:pPr>
        <w:pStyle w:val="Normal1"/>
        <w:spacing w:before="0" w:after="80" w:line="360" w:lineRule="auto"/>
        <w:ind w:left="1928"/>
        <w:rPr>
          <w:rFonts w:asciiTheme="majorBidi" w:hAnsiTheme="majorBidi"/>
          <w:szCs w:val="22"/>
        </w:rPr>
      </w:pPr>
    </w:p>
    <w:p w:rsidR="00B95EE3" w:rsidRPr="00D919F2" w:rsidRDefault="00B95EE3" w:rsidP="00B95EE3">
      <w:pPr>
        <w:pStyle w:val="Normal1"/>
        <w:numPr>
          <w:ilvl w:val="0"/>
          <w:numId w:val="44"/>
        </w:numPr>
        <w:spacing w:before="0" w:line="360" w:lineRule="auto"/>
        <w:ind w:left="2290"/>
        <w:rPr>
          <w:rFonts w:asciiTheme="majorBidi" w:hAnsiTheme="majorBidi"/>
          <w:szCs w:val="22"/>
        </w:rPr>
      </w:pPr>
      <w:r w:rsidRPr="00D919F2">
        <w:rPr>
          <w:rFonts w:asciiTheme="majorBidi" w:hAnsiTheme="majorBidi"/>
          <w:szCs w:val="22"/>
          <w:rtl/>
        </w:rPr>
        <w:t>יש ל</w:t>
      </w:r>
      <w:r w:rsidRPr="00D919F2">
        <w:rPr>
          <w:rFonts w:asciiTheme="majorBidi" w:hAnsiTheme="majorBidi" w:hint="cs"/>
          <w:szCs w:val="22"/>
          <w:rtl/>
        </w:rPr>
        <w:t xml:space="preserve">כלול </w:t>
      </w:r>
      <w:r w:rsidRPr="00D919F2">
        <w:rPr>
          <w:rFonts w:asciiTheme="majorBidi" w:hAnsiTheme="majorBidi"/>
          <w:szCs w:val="22"/>
          <w:rtl/>
        </w:rPr>
        <w:t xml:space="preserve">הסברים </w:t>
      </w:r>
      <w:r w:rsidRPr="00D919F2">
        <w:rPr>
          <w:rFonts w:asciiTheme="majorBidi" w:hAnsiTheme="majorBidi" w:hint="cs"/>
          <w:szCs w:val="22"/>
          <w:rtl/>
        </w:rPr>
        <w:t xml:space="preserve">והבהרות </w:t>
      </w:r>
      <w:r w:rsidRPr="00D919F2">
        <w:rPr>
          <w:rFonts w:asciiTheme="majorBidi" w:hAnsiTheme="majorBidi"/>
          <w:szCs w:val="22"/>
          <w:rtl/>
        </w:rPr>
        <w:t>לנושא. אם קיימת הרחבה ארוכה לנושא יש לצרף אותה כנספח.</w:t>
      </w:r>
    </w:p>
    <w:p w:rsidR="00B95EE3" w:rsidRDefault="00B95EE3" w:rsidP="00B95EE3">
      <w:pPr>
        <w:pStyle w:val="Normal1"/>
        <w:numPr>
          <w:ilvl w:val="0"/>
          <w:numId w:val="44"/>
        </w:numPr>
        <w:spacing w:before="0" w:line="360" w:lineRule="auto"/>
        <w:ind w:left="2290"/>
        <w:rPr>
          <w:rFonts w:asciiTheme="majorBidi" w:hAnsiTheme="majorBidi"/>
          <w:szCs w:val="22"/>
          <w:rtl/>
        </w:rPr>
      </w:pPr>
      <w:r w:rsidRPr="00C66728">
        <w:rPr>
          <w:rFonts w:asciiTheme="majorBidi" w:hAnsiTheme="majorBidi"/>
          <w:szCs w:val="22"/>
          <w:rtl/>
        </w:rPr>
        <w:t>המשרד י</w:t>
      </w:r>
      <w:r>
        <w:rPr>
          <w:rFonts w:asciiTheme="majorBidi" w:hAnsiTheme="majorBidi" w:hint="cs"/>
          <w:szCs w:val="22"/>
          <w:rtl/>
        </w:rPr>
        <w:t>י</w:t>
      </w:r>
      <w:r w:rsidRPr="00C66728">
        <w:rPr>
          <w:rFonts w:asciiTheme="majorBidi" w:hAnsiTheme="majorBidi"/>
          <w:szCs w:val="22"/>
          <w:rtl/>
        </w:rPr>
        <w:t>תן עדיפות לפונקציונליות הקיימת במסגרת המוצר ללא פיתוח ורואה בכך הפחתת הסיכון לפרויקט.</w:t>
      </w:r>
    </w:p>
    <w:p w:rsidR="00B95EE3" w:rsidRPr="00C66728" w:rsidRDefault="00B95EE3" w:rsidP="00D76ED6">
      <w:pPr>
        <w:pStyle w:val="Normal1"/>
        <w:spacing w:before="0" w:after="80" w:line="360" w:lineRule="auto"/>
        <w:ind w:left="1928"/>
        <w:rPr>
          <w:rFonts w:asciiTheme="majorBidi" w:hAnsiTheme="majorBidi"/>
          <w:szCs w:val="22"/>
        </w:rPr>
      </w:pPr>
    </w:p>
    <w:p w:rsidR="007D6AAD" w:rsidRPr="006056F1" w:rsidRDefault="007D6AAD" w:rsidP="00A0642A">
      <w:pPr>
        <w:pStyle w:val="3"/>
        <w:tabs>
          <w:tab w:val="clear" w:pos="2279"/>
        </w:tabs>
        <w:spacing w:after="80"/>
        <w:ind w:left="1437" w:hanging="672"/>
        <w:rPr>
          <w:rFonts w:asciiTheme="majorBidi" w:hAnsiTheme="majorBidi" w:cs="David"/>
        </w:rPr>
      </w:pPr>
      <w:r w:rsidRPr="006056F1">
        <w:rPr>
          <w:rFonts w:asciiTheme="majorBidi" w:hAnsiTheme="majorBidi" w:cs="David"/>
          <w:rtl/>
        </w:rPr>
        <w:t>דרישות כלליות מהפתרון</w:t>
      </w:r>
    </w:p>
    <w:p w:rsidR="007D6AAD" w:rsidRPr="00D76ED6" w:rsidRDefault="00A0642A" w:rsidP="005B199F">
      <w:pPr>
        <w:pStyle w:val="Normal1"/>
        <w:numPr>
          <w:ilvl w:val="2"/>
          <w:numId w:val="43"/>
        </w:numPr>
        <w:spacing w:before="0" w:after="80" w:line="360" w:lineRule="auto"/>
        <w:rPr>
          <w:rFonts w:asciiTheme="majorBidi" w:hAnsiTheme="majorBidi"/>
          <w:szCs w:val="22"/>
        </w:rPr>
      </w:pPr>
      <w:r w:rsidRPr="00A0642A">
        <w:rPr>
          <w:rFonts w:asciiTheme="majorBidi" w:hAnsiTheme="majorBidi"/>
          <w:b/>
          <w:bCs/>
          <w:szCs w:val="22"/>
          <w:rtl/>
        </w:rPr>
        <w:t>היקף ועומק הפתרון</w:t>
      </w:r>
      <w:r w:rsidRPr="00A0642A">
        <w:rPr>
          <w:rFonts w:asciiTheme="majorBidi" w:hAnsiTheme="majorBidi"/>
          <w:rtl/>
        </w:rPr>
        <w:t xml:space="preserve"> המשרד יעדיף פתרונות המהווים פתרונות מלאים ככל האפשר לבעיה שבנדון, הן מבחינת היקף האוכלוסייה שבה נוגע הפתרון, והן מבחינת עומק השיפור שהפתרון מעניק לאוכלוסייה זו. בהקשר זה, תינתן עדיפות לפתרונות שאינם </w:t>
      </w:r>
      <w:proofErr w:type="spellStart"/>
      <w:r w:rsidRPr="00A0642A">
        <w:rPr>
          <w:rFonts w:asciiTheme="majorBidi" w:hAnsiTheme="majorBidi"/>
          <w:rtl/>
        </w:rPr>
        <w:t>נישתיים</w:t>
      </w:r>
      <w:proofErr w:type="spellEnd"/>
      <w:r w:rsidRPr="00A0642A">
        <w:rPr>
          <w:rFonts w:asciiTheme="majorBidi" w:hAnsiTheme="majorBidi"/>
          <w:rtl/>
        </w:rPr>
        <w:t>, ושמטפלים בליבה של טעויות בזיהוי מטופל</w:t>
      </w:r>
    </w:p>
    <w:p w:rsidR="00A0642A" w:rsidRDefault="00A0642A" w:rsidP="005B199F">
      <w:pPr>
        <w:pStyle w:val="Normal1"/>
        <w:numPr>
          <w:ilvl w:val="2"/>
          <w:numId w:val="43"/>
        </w:numPr>
        <w:spacing w:before="0" w:after="80" w:line="360" w:lineRule="auto"/>
        <w:rPr>
          <w:rFonts w:asciiTheme="majorBidi" w:hAnsiTheme="majorBidi"/>
          <w:szCs w:val="22"/>
        </w:rPr>
      </w:pPr>
      <w:r>
        <w:rPr>
          <w:rFonts w:asciiTheme="majorBidi" w:hAnsiTheme="majorBidi" w:hint="cs"/>
          <w:b/>
          <w:bCs/>
          <w:szCs w:val="22"/>
          <w:rtl/>
        </w:rPr>
        <w:t>בשלות הפתרון</w:t>
      </w:r>
      <w:r>
        <w:rPr>
          <w:rFonts w:asciiTheme="majorBidi" w:hAnsiTheme="majorBidi" w:hint="cs"/>
          <w:szCs w:val="22"/>
          <w:rtl/>
        </w:rPr>
        <w:t xml:space="preserve"> </w:t>
      </w:r>
      <w:r w:rsidRPr="006056F1">
        <w:rPr>
          <w:rFonts w:asciiTheme="majorBidi" w:hAnsiTheme="majorBidi"/>
          <w:rtl/>
        </w:rPr>
        <w:t>המשרד יעדיף פתרונות בשלים או פתרונות הקרובים לבשלות, ופתרונות שזמן היישום שלהם בשטח יכול להיות קצר, על פני פתרונות המהווים רעיונות בוסריים או ראשוניים, שפיתוחם רווי סיכונים ויישומם אינו אפשרי בעתיד הנראה לעין. על המציע לפרט את רמת הבשלות של כל אלמנט בתוך הפתרון, ולהציע תכנית יישום ריאלית להטמעתו של הפתרון.</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פשטות המימוש</w:t>
      </w:r>
      <w:r w:rsidRPr="00A0642A">
        <w:rPr>
          <w:rFonts w:asciiTheme="majorBidi" w:hAnsiTheme="majorBidi" w:hint="cs"/>
          <w:b/>
          <w:bCs/>
          <w:szCs w:val="22"/>
          <w:rtl/>
        </w:rPr>
        <w:t xml:space="preserve"> </w:t>
      </w:r>
      <w:r w:rsidRPr="006056F1">
        <w:rPr>
          <w:rFonts w:asciiTheme="majorBidi" w:hAnsiTheme="majorBidi"/>
          <w:rtl/>
        </w:rPr>
        <w:t>המשרד יעדיף פתרונות פשוטים ואלגנטיים לבעיה, על פני פתרונות מורכבים ובעלי סיבוכיות גבוהה, ופתרונות שיישומם ומימושם דורש שינויים מבניים, ארגוניים, תודעתיים ואחרים שלא ניתנים להשגה בטווח הזמן הנראה לעין.</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התאמת הפתרון למערכת הבריאות הישראלית</w:t>
      </w:r>
      <w:r>
        <w:rPr>
          <w:rFonts w:asciiTheme="majorBidi" w:hAnsiTheme="majorBidi" w:hint="cs"/>
          <w:b/>
          <w:bCs/>
          <w:szCs w:val="22"/>
          <w:rtl/>
        </w:rPr>
        <w:t xml:space="preserve"> </w:t>
      </w:r>
      <w:r w:rsidRPr="006056F1">
        <w:rPr>
          <w:rFonts w:asciiTheme="majorBidi" w:hAnsiTheme="majorBidi"/>
          <w:rtl/>
        </w:rPr>
        <w:t>המשרד יעדיף פתרונות העולים בקנה אחד עם מבנה המערכת הישראלית  ומסוגלים להשתלב בקלות בתוך הארכיטקטורה הארגונית של מערכת הבריאות</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גנריות</w:t>
      </w:r>
      <w:r>
        <w:rPr>
          <w:rFonts w:asciiTheme="majorBidi" w:hAnsiTheme="majorBidi" w:hint="cs"/>
          <w:b/>
          <w:bCs/>
          <w:szCs w:val="22"/>
          <w:rtl/>
        </w:rPr>
        <w:t xml:space="preserve"> </w:t>
      </w:r>
      <w:r w:rsidRPr="006056F1">
        <w:rPr>
          <w:rFonts w:asciiTheme="majorBidi" w:hAnsiTheme="majorBidi"/>
          <w:rtl/>
        </w:rPr>
        <w:t>המשרד יעדיף פתרונות שהרחבתם לתחומים משיקים פשוטה ואפשרית באמצעות התאמות מינוריות, על פני פתרונות ייחודיים אשר אינם ניתנים להעתקה לתחומים אחרים.</w:t>
      </w:r>
    </w:p>
    <w:p w:rsidR="00A0642A" w:rsidRDefault="00A0642A" w:rsidP="005B199F">
      <w:pPr>
        <w:pStyle w:val="Normal1"/>
        <w:numPr>
          <w:ilvl w:val="2"/>
          <w:numId w:val="43"/>
        </w:numPr>
        <w:spacing w:before="0" w:after="80" w:line="360" w:lineRule="auto"/>
        <w:rPr>
          <w:rFonts w:asciiTheme="majorBidi" w:hAnsiTheme="majorBidi"/>
          <w:b/>
          <w:bCs/>
          <w:szCs w:val="22"/>
        </w:rPr>
      </w:pPr>
      <w:r>
        <w:rPr>
          <w:rFonts w:asciiTheme="majorBidi" w:hAnsiTheme="majorBidi" w:hint="cs"/>
          <w:b/>
          <w:bCs/>
          <w:szCs w:val="22"/>
          <w:rtl/>
        </w:rPr>
        <w:t xml:space="preserve">החזר השקעה </w:t>
      </w:r>
      <w:r w:rsidR="001F04E2">
        <w:rPr>
          <w:rFonts w:asciiTheme="majorBidi" w:hAnsiTheme="majorBidi"/>
          <w:rtl/>
        </w:rPr>
        <w:t xml:space="preserve">המשרד יעדיף פתרונות שביכולתם </w:t>
      </w:r>
      <w:r w:rsidRPr="006056F1">
        <w:rPr>
          <w:rFonts w:asciiTheme="majorBidi" w:hAnsiTheme="majorBidi"/>
          <w:rtl/>
        </w:rPr>
        <w:t>להביא לתוצאות רפואיות, אדמיניסטרטיביות וכלכליות שמצדיקות את ההשקעה בהם, מעבר למדדי התוצאה המוגדרים במכרז. על המציע לפרט בהצעתו את התועלות הנוספות במימוש הפתרון, ואת האלמנטים בתוך הפתרון שהופכים את ההשקעה בו למשתלמת.</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Pr>
          <w:rFonts w:asciiTheme="majorBidi" w:hAnsiTheme="majorBidi" w:hint="cs"/>
          <w:b/>
          <w:bCs/>
          <w:szCs w:val="22"/>
          <w:rtl/>
        </w:rPr>
        <w:t xml:space="preserve">יעילות מוכחת של פתרונות דומים בהשגת תוצאה </w:t>
      </w:r>
      <w:r w:rsidRPr="006056F1">
        <w:rPr>
          <w:rFonts w:asciiTheme="majorBidi" w:hAnsiTheme="majorBidi"/>
          <w:rtl/>
        </w:rPr>
        <w:t>המשרד יעדיף פתרונות שיעילותם הוכחה, או פתרונות שמבוססים על עקרונות שיעילותם הוכחה במקומות אחרים, על פני רעיונות ראשוניים שטרם נוסו.</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lastRenderedPageBreak/>
        <w:t>טכנולוגיה</w:t>
      </w:r>
      <w:r>
        <w:rPr>
          <w:rFonts w:asciiTheme="majorBidi" w:hAnsiTheme="majorBidi" w:hint="cs"/>
          <w:b/>
          <w:bCs/>
          <w:szCs w:val="22"/>
          <w:rtl/>
        </w:rPr>
        <w:t xml:space="preserve"> </w:t>
      </w:r>
      <w:r w:rsidRPr="006056F1">
        <w:rPr>
          <w:rFonts w:asciiTheme="majorBidi" w:hAnsiTheme="majorBidi"/>
          <w:rtl/>
        </w:rPr>
        <w:t>המשרד יעדיף פתרונות העושים שימוש בטכנולוגיה איכותית המאפשרת גמישות, תמיכה רב לשונית ותמיכה במכשירי קצה שונים, מערכות הפעלה שונות, דפדפנים שונים ועוד.</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שימוש בקוד פתוח</w:t>
      </w:r>
      <w:r>
        <w:rPr>
          <w:rFonts w:asciiTheme="majorBidi" w:hAnsiTheme="majorBidi" w:hint="cs"/>
          <w:b/>
          <w:bCs/>
          <w:szCs w:val="22"/>
          <w:rtl/>
        </w:rPr>
        <w:t xml:space="preserve"> </w:t>
      </w:r>
      <w:r w:rsidRPr="006056F1">
        <w:rPr>
          <w:rFonts w:asciiTheme="majorBidi" w:hAnsiTheme="majorBidi"/>
          <w:rtl/>
        </w:rPr>
        <w:t>המשרד י</w:t>
      </w:r>
      <w:r w:rsidR="00D76ED6">
        <w:rPr>
          <w:rFonts w:asciiTheme="majorBidi" w:hAnsiTheme="majorBidi" w:hint="cs"/>
          <w:rtl/>
        </w:rPr>
        <w:t>י</w:t>
      </w:r>
      <w:r w:rsidRPr="006056F1">
        <w:rPr>
          <w:rFonts w:asciiTheme="majorBidi" w:hAnsiTheme="majorBidi"/>
          <w:rtl/>
        </w:rPr>
        <w:t>תן עדיפות לפתרונות העושים שימוש נרחב בטכנולוגיות קוד פתוח במסגרת הפתרון, ולפתרונות שיהיו פתוחים ככל האפשר לשימוש גורמים נוספים, ולמערכת המאפשרות שימוש נרחב והוספת יכולות מתמדת מבלי ליצור כבילה לספק  יחיד</w:t>
      </w:r>
      <w:r>
        <w:rPr>
          <w:rFonts w:asciiTheme="majorBidi" w:hAnsiTheme="majorBidi" w:hint="cs"/>
          <w:b/>
          <w:bCs/>
          <w:szCs w:val="22"/>
          <w:rtl/>
        </w:rPr>
        <w:t>.</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ארכיטקטורה וממשקים</w:t>
      </w:r>
      <w:r>
        <w:rPr>
          <w:rFonts w:asciiTheme="majorBidi" w:hAnsiTheme="majorBidi" w:hint="cs"/>
          <w:b/>
          <w:bCs/>
          <w:szCs w:val="22"/>
          <w:rtl/>
        </w:rPr>
        <w:t xml:space="preserve"> </w:t>
      </w:r>
      <w:r w:rsidRPr="006056F1">
        <w:rPr>
          <w:rFonts w:asciiTheme="majorBidi" w:hAnsiTheme="majorBidi"/>
          <w:rtl/>
        </w:rPr>
        <w:t>המשרד יעדיף פתרונות בעלי ארכיטקטורה פתוחה ומתוכננת היטב, יישומית ופיזית, המתאפיינת בגמישות ומאפשרת יצירת ממשקים בין הפתרון לבין מערכות קיימות ועתידיות, שימוש מחקרי במידע ועוד.</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אבטחת מידע והגנה על הפרטיות</w:t>
      </w:r>
      <w:r>
        <w:rPr>
          <w:rFonts w:asciiTheme="majorBidi" w:hAnsiTheme="majorBidi" w:hint="cs"/>
          <w:b/>
          <w:bCs/>
          <w:szCs w:val="22"/>
          <w:rtl/>
        </w:rPr>
        <w:t xml:space="preserve"> </w:t>
      </w:r>
      <w:r w:rsidRPr="006056F1">
        <w:rPr>
          <w:rFonts w:asciiTheme="majorBidi" w:hAnsiTheme="majorBidi"/>
          <w:rtl/>
        </w:rPr>
        <w:t>המשרד יקבל רק פתרונות המספקים הגנה מלאה מפני זליגת מידע לגורמים בלתי מורשים, ויעדיף פתרונות הכוללים אמצעי הגנה מעבר לדרישות הסף של המכרז. כמו כן, המשרד יעדיף פתרונות שכוללים בתוכם תכנון מראש לנושא פרטיות המשתמשים (</w:t>
      </w:r>
      <w:r w:rsidRPr="006056F1">
        <w:rPr>
          <w:rFonts w:asciiTheme="majorBidi" w:hAnsiTheme="majorBidi"/>
        </w:rPr>
        <w:t>Privacy by Design</w:t>
      </w:r>
      <w:r w:rsidRPr="006056F1">
        <w:rPr>
          <w:rFonts w:asciiTheme="majorBidi" w:hAnsiTheme="majorBidi"/>
          <w:rtl/>
        </w:rPr>
        <w:t>) ושכוללים הגנה עמוקה  על מידע שזליגתו עלולה לפגוע בפרטיות תושבי מדינת ישראל. יינתנו נקודות לפתרונות הכוללים אמצעי הגנה על הפרטיות מעבר לעמידה בכל הנחיות אבטחת המידע של המכרז</w:t>
      </w:r>
      <w:r>
        <w:rPr>
          <w:rFonts w:asciiTheme="majorBidi" w:hAnsiTheme="majorBidi" w:hint="cs"/>
          <w:b/>
          <w:bCs/>
          <w:szCs w:val="22"/>
          <w:rtl/>
        </w:rPr>
        <w:t>.</w:t>
      </w:r>
    </w:p>
    <w:p w:rsidR="007D6AAD" w:rsidRPr="006056F1" w:rsidRDefault="007D6AAD" w:rsidP="00A0642A">
      <w:pPr>
        <w:pStyle w:val="3"/>
        <w:tabs>
          <w:tab w:val="clear" w:pos="2279"/>
        </w:tabs>
        <w:spacing w:after="80"/>
        <w:ind w:left="1437" w:hanging="672"/>
        <w:rPr>
          <w:rFonts w:asciiTheme="majorBidi" w:hAnsiTheme="majorBidi" w:cs="David"/>
          <w:rtl/>
        </w:rPr>
      </w:pPr>
      <w:r w:rsidRPr="006056F1">
        <w:rPr>
          <w:rFonts w:asciiTheme="majorBidi" w:hAnsiTheme="majorBidi" w:cs="David"/>
          <w:rtl/>
        </w:rPr>
        <w:t>דרישות אינטגרציה</w:t>
      </w:r>
    </w:p>
    <w:p w:rsidR="007D6AAD" w:rsidRDefault="007D6AAD" w:rsidP="00A0642A">
      <w:pPr>
        <w:pStyle w:val="Normal1"/>
        <w:spacing w:before="0" w:after="80" w:line="360" w:lineRule="auto"/>
        <w:ind w:left="1394"/>
        <w:rPr>
          <w:rFonts w:asciiTheme="majorBidi" w:hAnsiTheme="majorBidi"/>
          <w:szCs w:val="22"/>
          <w:rtl/>
        </w:rPr>
      </w:pPr>
      <w:r w:rsidRPr="006056F1">
        <w:rPr>
          <w:rFonts w:asciiTheme="majorBidi" w:hAnsiTheme="majorBidi"/>
          <w:szCs w:val="22"/>
          <w:rtl/>
        </w:rPr>
        <w:t xml:space="preserve">דרישות האינטגרציה של הפתרון תלויות באופי הפתרון. הדרישות המופיעות כאן הן כלליות, ונוגעות לפתרונות אשר מבוססים על הצורך באינטגרציה עם מערכות קיימות. </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אינטגרציה</w:t>
      </w:r>
      <w:r w:rsidRPr="00A0642A">
        <w:rPr>
          <w:rFonts w:asciiTheme="majorBidi" w:hAnsiTheme="majorBidi" w:hint="cs"/>
          <w:b/>
          <w:bCs/>
          <w:szCs w:val="22"/>
          <w:rtl/>
        </w:rPr>
        <w:t xml:space="preserve"> </w:t>
      </w:r>
      <w:r w:rsidRPr="006056F1">
        <w:rPr>
          <w:rFonts w:asciiTheme="majorBidi" w:hAnsiTheme="majorBidi"/>
          <w:szCs w:val="22"/>
          <w:rtl/>
        </w:rPr>
        <w:t>יכולות אינטגרציה עם מערכות וכלים רלבנטיים במשרד הבריאות וספקי השירות [</w:t>
      </w:r>
      <w:r w:rsidRPr="006056F1" w:rsidDel="00AC669C">
        <w:rPr>
          <w:rFonts w:asciiTheme="majorBidi" w:hAnsiTheme="majorBidi"/>
          <w:szCs w:val="22"/>
          <w:rtl/>
        </w:rPr>
        <w:t>כולל</w:t>
      </w:r>
      <w:r w:rsidRPr="006056F1">
        <w:rPr>
          <w:rFonts w:asciiTheme="majorBidi" w:hAnsiTheme="majorBidi"/>
          <w:szCs w:val="22"/>
          <w:rtl/>
        </w:rPr>
        <w:t xml:space="preserve"> </w:t>
      </w:r>
      <w:r w:rsidRPr="006056F1" w:rsidDel="00AC669C">
        <w:rPr>
          <w:rFonts w:asciiTheme="majorBidi" w:hAnsiTheme="majorBidi"/>
          <w:szCs w:val="22"/>
          <w:rtl/>
        </w:rPr>
        <w:t>התיק</w:t>
      </w:r>
      <w:r w:rsidRPr="006056F1">
        <w:rPr>
          <w:rFonts w:asciiTheme="majorBidi" w:hAnsiTheme="majorBidi"/>
          <w:szCs w:val="22"/>
          <w:rtl/>
        </w:rPr>
        <w:t>ים</w:t>
      </w:r>
      <w:r w:rsidRPr="006056F1" w:rsidDel="00AC669C">
        <w:rPr>
          <w:rFonts w:asciiTheme="majorBidi" w:hAnsiTheme="majorBidi"/>
          <w:szCs w:val="22"/>
          <w:rtl/>
        </w:rPr>
        <w:t xml:space="preserve"> הקליני</w:t>
      </w:r>
      <w:r w:rsidRPr="006056F1">
        <w:rPr>
          <w:rFonts w:asciiTheme="majorBidi" w:hAnsiTheme="majorBidi"/>
          <w:szCs w:val="22"/>
          <w:rtl/>
        </w:rPr>
        <w:t>ים השונים</w:t>
      </w:r>
      <w:r w:rsidRPr="006056F1" w:rsidDel="00AC669C">
        <w:rPr>
          <w:rFonts w:asciiTheme="majorBidi" w:hAnsiTheme="majorBidi"/>
          <w:szCs w:val="22"/>
          <w:rtl/>
        </w:rPr>
        <w:t xml:space="preserve">, </w:t>
      </w:r>
      <w:r w:rsidRPr="006056F1">
        <w:rPr>
          <w:rFonts w:asciiTheme="majorBidi" w:hAnsiTheme="majorBidi"/>
          <w:szCs w:val="22"/>
          <w:rtl/>
        </w:rPr>
        <w:t xml:space="preserve">מערכות </w:t>
      </w:r>
      <w:r w:rsidRPr="006056F1">
        <w:rPr>
          <w:rFonts w:asciiTheme="majorBidi" w:hAnsiTheme="majorBidi"/>
          <w:szCs w:val="22"/>
        </w:rPr>
        <w:t>ATD</w:t>
      </w:r>
      <w:r w:rsidRPr="006056F1">
        <w:rPr>
          <w:rFonts w:asciiTheme="majorBidi" w:hAnsiTheme="majorBidi"/>
          <w:szCs w:val="22"/>
          <w:rtl/>
        </w:rPr>
        <w:t xml:space="preserve">, מערכת ניהול תורים, כלי הלבנת קבצים, </w:t>
      </w:r>
      <w:r w:rsidRPr="006056F1" w:rsidDel="00AC669C">
        <w:rPr>
          <w:rFonts w:asciiTheme="majorBidi" w:hAnsiTheme="majorBidi"/>
          <w:szCs w:val="22"/>
          <w:rtl/>
        </w:rPr>
        <w:t>מערכ</w:t>
      </w:r>
      <w:r w:rsidRPr="006056F1">
        <w:rPr>
          <w:rFonts w:asciiTheme="majorBidi" w:hAnsiTheme="majorBidi"/>
          <w:szCs w:val="22"/>
          <w:rtl/>
        </w:rPr>
        <w:t xml:space="preserve">ות </w:t>
      </w:r>
      <w:r w:rsidRPr="006056F1">
        <w:rPr>
          <w:rFonts w:asciiTheme="majorBidi" w:hAnsiTheme="majorBidi"/>
          <w:szCs w:val="22"/>
        </w:rPr>
        <w:t>CRM</w:t>
      </w:r>
      <w:r w:rsidRPr="006056F1">
        <w:rPr>
          <w:rFonts w:asciiTheme="majorBidi" w:hAnsiTheme="majorBidi"/>
          <w:szCs w:val="22"/>
          <w:rtl/>
        </w:rPr>
        <w:t xml:space="preserve"> ועוד] , וכן התממשקות מול הגורם המבטח, וגורמים נוספים לפי הנדרש</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התממשקות און ליין</w:t>
      </w:r>
      <w:r>
        <w:rPr>
          <w:rFonts w:asciiTheme="majorBidi" w:hAnsiTheme="majorBidi" w:hint="cs"/>
          <w:b/>
          <w:bCs/>
          <w:szCs w:val="22"/>
          <w:rtl/>
        </w:rPr>
        <w:t xml:space="preserve"> </w:t>
      </w:r>
      <w:r w:rsidRPr="006056F1">
        <w:rPr>
          <w:rFonts w:asciiTheme="majorBidi" w:hAnsiTheme="majorBidi"/>
          <w:rtl/>
        </w:rPr>
        <w:t>יכולת התממשקות באון ליין לפחות מול הגורם המטפל, הגורם המבטח, משרד הבריאות וכ3 ממשקים נוספים ברמת מורכבות גבוהה.</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הפקת מידע</w:t>
      </w:r>
      <w:r w:rsidRPr="00A0642A">
        <w:rPr>
          <w:rFonts w:asciiTheme="majorBidi" w:hAnsiTheme="majorBidi" w:hint="cs"/>
          <w:b/>
          <w:bCs/>
          <w:szCs w:val="22"/>
          <w:rtl/>
        </w:rPr>
        <w:t xml:space="preserve"> </w:t>
      </w:r>
      <w:r w:rsidRPr="006056F1">
        <w:rPr>
          <w:rFonts w:asciiTheme="majorBidi" w:hAnsiTheme="majorBidi"/>
          <w:rtl/>
        </w:rPr>
        <w:t>יכולת הפקת מידע לפורמטים מקובלים</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קליטת מידע</w:t>
      </w:r>
      <w:r w:rsidRPr="00A0642A">
        <w:rPr>
          <w:rFonts w:asciiTheme="majorBidi" w:hAnsiTheme="majorBidi" w:hint="cs"/>
          <w:b/>
          <w:bCs/>
          <w:szCs w:val="22"/>
          <w:rtl/>
        </w:rPr>
        <w:t xml:space="preserve"> </w:t>
      </w:r>
      <w:r w:rsidRPr="006056F1">
        <w:rPr>
          <w:rFonts w:asciiTheme="majorBidi" w:hAnsiTheme="majorBidi"/>
          <w:rtl/>
        </w:rPr>
        <w:t>יכולת קליטת מידע מפורמטים מקובלים</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ממשק</w:t>
      </w:r>
      <w:r w:rsidRPr="00A0642A">
        <w:rPr>
          <w:rFonts w:asciiTheme="majorBidi" w:hAnsiTheme="majorBidi"/>
          <w:b/>
          <w:bCs/>
          <w:color w:val="000000"/>
          <w:szCs w:val="22"/>
          <w:rtl/>
        </w:rPr>
        <w:t xml:space="preserve"> משתמש לתהליכי יצוא / יבוא</w:t>
      </w:r>
      <w:r>
        <w:rPr>
          <w:rFonts w:asciiTheme="majorBidi" w:hAnsiTheme="majorBidi" w:hint="cs"/>
          <w:b/>
          <w:bCs/>
          <w:color w:val="000000"/>
          <w:szCs w:val="22"/>
          <w:rtl/>
        </w:rPr>
        <w:t xml:space="preserve"> </w:t>
      </w:r>
      <w:r w:rsidRPr="006056F1">
        <w:rPr>
          <w:rFonts w:asciiTheme="majorBidi" w:hAnsiTheme="majorBidi"/>
          <w:rtl/>
        </w:rPr>
        <w:t>ממשק משתמש לקביעת מידע לתהליכי יצוא / יבוא</w:t>
      </w:r>
    </w:p>
    <w:p w:rsidR="007D6AAD" w:rsidRDefault="007D6AAD" w:rsidP="009949F8">
      <w:pPr>
        <w:pStyle w:val="afff4"/>
        <w:spacing w:after="80" w:line="360" w:lineRule="auto"/>
        <w:rPr>
          <w:rFonts w:asciiTheme="majorBidi" w:hAnsiTheme="majorBidi" w:cs="David"/>
          <w:rtl/>
        </w:rPr>
      </w:pPr>
    </w:p>
    <w:p w:rsidR="007D6AAD"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6434CB" w:rsidRPr="006056F1">
        <w:rPr>
          <w:rFonts w:asciiTheme="majorBidi" w:hAnsiTheme="majorBidi" w:cs="David"/>
          <w:rtl/>
        </w:rPr>
        <w:t>פתרון</w:t>
      </w:r>
      <w:r w:rsidRPr="006056F1">
        <w:rPr>
          <w:rFonts w:asciiTheme="majorBidi" w:hAnsiTheme="majorBidi" w:cs="David"/>
          <w:rtl/>
        </w:rPr>
        <w:t xml:space="preserve"> שאינן פונקציונליות (</w:t>
      </w:r>
      <w:r w:rsidRPr="006056F1">
        <w:rPr>
          <w:rFonts w:asciiTheme="majorBidi" w:hAnsiTheme="majorBidi" w:cs="David"/>
        </w:rPr>
        <w:t>S</w:t>
      </w:r>
      <w:r w:rsidRPr="006056F1">
        <w:rPr>
          <w:rFonts w:asciiTheme="majorBidi" w:hAnsiTheme="majorBidi" w:cs="David"/>
          <w:rtl/>
        </w:rPr>
        <w:t>)</w:t>
      </w:r>
    </w:p>
    <w:p w:rsidR="00A0642A" w:rsidRPr="00A0642A" w:rsidRDefault="00A0642A" w:rsidP="00A0642A">
      <w:pPr>
        <w:pStyle w:val="3"/>
        <w:tabs>
          <w:tab w:val="clear" w:pos="2279"/>
        </w:tabs>
        <w:spacing w:after="80"/>
        <w:ind w:left="1437" w:hanging="672"/>
        <w:rPr>
          <w:rFonts w:asciiTheme="majorBidi" w:hAnsiTheme="majorBidi" w:cs="David"/>
          <w:rtl/>
        </w:rPr>
      </w:pPr>
      <w:r w:rsidRPr="00A0642A">
        <w:rPr>
          <w:rFonts w:asciiTheme="majorBidi" w:hAnsiTheme="majorBidi" w:cs="David"/>
          <w:rtl/>
        </w:rPr>
        <w:t>אבטחת המידע</w:t>
      </w:r>
    </w:p>
    <w:p w:rsidR="00A0642A" w:rsidRPr="006056F1" w:rsidRDefault="00A0642A" w:rsidP="00B9318A">
      <w:pPr>
        <w:bidi/>
        <w:spacing w:after="80" w:line="360" w:lineRule="auto"/>
        <w:ind w:left="1394"/>
        <w:rPr>
          <w:rFonts w:asciiTheme="majorBidi" w:hAnsiTheme="majorBidi" w:cs="David"/>
          <w:rtl/>
        </w:rPr>
      </w:pPr>
      <w:r w:rsidRPr="006056F1">
        <w:rPr>
          <w:rFonts w:asciiTheme="majorBidi" w:hAnsiTheme="majorBidi" w:cs="David"/>
          <w:rtl/>
        </w:rPr>
        <w:t>במידה והפתרון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rsidR="00A0642A" w:rsidRPr="00B9318A" w:rsidRDefault="00A0642A" w:rsidP="005B199F">
      <w:pPr>
        <w:pStyle w:val="NormalWeb"/>
        <w:numPr>
          <w:ilvl w:val="0"/>
          <w:numId w:val="71"/>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Security compliance requirements and standards such as HIPAA, SCORM or FIPS 140-2.</w:t>
      </w:r>
    </w:p>
    <w:p w:rsidR="00A0642A" w:rsidRPr="00B9318A" w:rsidRDefault="00A0642A" w:rsidP="005B199F">
      <w:pPr>
        <w:pStyle w:val="NormalWeb"/>
        <w:numPr>
          <w:ilvl w:val="0"/>
          <w:numId w:val="71"/>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End-to-end encryption</w:t>
      </w:r>
    </w:p>
    <w:p w:rsidR="00A0642A" w:rsidRPr="00B9318A" w:rsidRDefault="00A0642A" w:rsidP="005B199F">
      <w:pPr>
        <w:pStyle w:val="NormalWeb"/>
        <w:numPr>
          <w:ilvl w:val="0"/>
          <w:numId w:val="71"/>
        </w:numPr>
        <w:spacing w:before="0" w:beforeAutospacing="0" w:after="80" w:afterAutospacing="0" w:line="360" w:lineRule="auto"/>
        <w:rPr>
          <w:rFonts w:asciiTheme="majorBidi" w:hAnsiTheme="majorBidi" w:cs="David"/>
          <w:sz w:val="22"/>
          <w:szCs w:val="22"/>
          <w:rtl/>
        </w:rPr>
      </w:pPr>
      <w:r w:rsidRPr="00B9318A">
        <w:rPr>
          <w:rFonts w:asciiTheme="majorBidi" w:eastAsiaTheme="minorHAnsi" w:hAnsiTheme="majorBidi"/>
          <w:sz w:val="22"/>
          <w:szCs w:val="22"/>
        </w:rPr>
        <w:lastRenderedPageBreak/>
        <w:t xml:space="preserve">Online meeting </w:t>
      </w:r>
      <w:r w:rsidRPr="00B9318A">
        <w:rPr>
          <w:rFonts w:asciiTheme="majorBidi" w:eastAsiaTheme="minorHAnsi" w:hAnsiTheme="majorBidi" w:cs="David"/>
          <w:sz w:val="22"/>
          <w:szCs w:val="22"/>
        </w:rPr>
        <w:t>password</w:t>
      </w:r>
      <w:r w:rsidRPr="00B9318A">
        <w:rPr>
          <w:rFonts w:asciiTheme="majorBidi" w:eastAsiaTheme="minorHAnsi" w:hAnsiTheme="majorBidi"/>
          <w:sz w:val="22"/>
          <w:szCs w:val="22"/>
        </w:rPr>
        <w:t xml:space="preserve"> and host controls</w:t>
      </w:r>
    </w:p>
    <w:p w:rsidR="00B9318A" w:rsidRDefault="00B9318A">
      <w:pPr>
        <w:rPr>
          <w:rFonts w:asciiTheme="majorBidi" w:eastAsia="Times New Roman" w:hAnsiTheme="majorBidi" w:cs="David"/>
          <w:b/>
          <w:bCs/>
          <w:lang w:eastAsia="he-IL"/>
        </w:rPr>
      </w:pPr>
      <w:r>
        <w:rPr>
          <w:rFonts w:asciiTheme="majorBidi" w:hAnsiTheme="majorBidi" w:cs="David"/>
          <w:rtl/>
        </w:rPr>
        <w:br w:type="page"/>
      </w:r>
    </w:p>
    <w:p w:rsidR="007D6AAD" w:rsidRPr="00B9318A" w:rsidRDefault="007D6AAD" w:rsidP="009949F8">
      <w:pPr>
        <w:pStyle w:val="10"/>
        <w:spacing w:after="80"/>
        <w:rPr>
          <w:rFonts w:asciiTheme="majorBidi" w:hAnsiTheme="majorBidi" w:cs="David"/>
          <w:sz w:val="26"/>
          <w:szCs w:val="26"/>
        </w:rPr>
      </w:pPr>
      <w:bookmarkStart w:id="118" w:name="_Toc457812867"/>
      <w:r w:rsidRPr="00B9318A">
        <w:rPr>
          <w:rFonts w:asciiTheme="majorBidi" w:hAnsiTheme="majorBidi" w:cs="David"/>
          <w:sz w:val="26"/>
          <w:szCs w:val="26"/>
          <w:rtl/>
        </w:rPr>
        <w:lastRenderedPageBreak/>
        <w:t>טכנולוגיה ותשתית (</w:t>
      </w:r>
      <w:r w:rsidRPr="00B9318A">
        <w:rPr>
          <w:rFonts w:asciiTheme="majorBidi" w:hAnsiTheme="majorBidi" w:cs="David"/>
          <w:sz w:val="26"/>
          <w:szCs w:val="26"/>
        </w:rPr>
        <w:t>S</w:t>
      </w:r>
      <w:r w:rsidRPr="00B9318A">
        <w:rPr>
          <w:rFonts w:asciiTheme="majorBidi" w:hAnsiTheme="majorBidi" w:cs="David"/>
          <w:sz w:val="26"/>
          <w:szCs w:val="26"/>
          <w:rtl/>
        </w:rPr>
        <w:t>)</w:t>
      </w:r>
      <w:bookmarkEnd w:id="118"/>
    </w:p>
    <w:p w:rsidR="007D6AAD" w:rsidRPr="006056F1" w:rsidRDefault="007D6AAD" w:rsidP="005B199F">
      <w:pPr>
        <w:pStyle w:val="21"/>
        <w:numPr>
          <w:ilvl w:val="1"/>
          <w:numId w:val="76"/>
        </w:numPr>
        <w:spacing w:before="0" w:after="80"/>
        <w:rPr>
          <w:rFonts w:asciiTheme="majorBidi" w:hAnsiTheme="majorBidi" w:cs="David"/>
        </w:rPr>
      </w:pPr>
      <w:bookmarkStart w:id="119" w:name="_Toc392146164"/>
      <w:r w:rsidRPr="006056F1">
        <w:rPr>
          <w:rFonts w:asciiTheme="majorBidi" w:hAnsiTheme="majorBidi" w:cs="David"/>
          <w:rtl/>
        </w:rPr>
        <w:t>ארכיטקטורה (</w:t>
      </w:r>
      <w:r w:rsidRPr="006056F1">
        <w:rPr>
          <w:rFonts w:asciiTheme="majorBidi" w:hAnsiTheme="majorBidi" w:cs="David"/>
        </w:rPr>
        <w:t>S</w:t>
      </w:r>
      <w:r w:rsidRPr="006056F1">
        <w:rPr>
          <w:rFonts w:asciiTheme="majorBidi" w:hAnsiTheme="majorBidi" w:cs="David"/>
          <w:rtl/>
        </w:rPr>
        <w:t>)</w:t>
      </w:r>
      <w:bookmarkEnd w:id="119"/>
    </w:p>
    <w:p w:rsidR="007D6AAD" w:rsidRPr="006056F1" w:rsidRDefault="007D6AAD" w:rsidP="00B9318A">
      <w:pPr>
        <w:pStyle w:val="3"/>
        <w:tabs>
          <w:tab w:val="clear" w:pos="2279"/>
        </w:tabs>
        <w:spacing w:after="80"/>
        <w:ind w:left="1437" w:hanging="672"/>
        <w:rPr>
          <w:rFonts w:asciiTheme="majorBidi" w:hAnsiTheme="majorBidi" w:cs="David"/>
        </w:rPr>
      </w:pPr>
      <w:bookmarkStart w:id="120" w:name="_Toc392146165"/>
      <w:r w:rsidRPr="006056F1">
        <w:rPr>
          <w:rFonts w:asciiTheme="majorBidi" w:hAnsiTheme="majorBidi" w:cs="David"/>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w:t>
      </w:r>
      <w:r w:rsidR="006434CB" w:rsidRPr="006056F1">
        <w:rPr>
          <w:rFonts w:asciiTheme="majorBidi" w:hAnsiTheme="majorBidi" w:cs="David"/>
          <w:rtl/>
        </w:rPr>
        <w:t>פתרון</w:t>
      </w:r>
      <w:r w:rsidRPr="006056F1">
        <w:rPr>
          <w:rFonts w:asciiTheme="majorBidi" w:hAnsiTheme="majorBidi" w:cs="David"/>
          <w:rtl/>
        </w:rPr>
        <w:t xml:space="preserve"> לעבוד בענן (פרטי או ציבורי). ולכן הפתרון המוצע על כל מרכיביו צריך להיות מוכן לריצה גם בענן, כולל עבודה על מערכות וירטואליות.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בבחינת ארכיטקטורת הפתרון, יועדפו פתרונות </w:t>
      </w:r>
      <w:proofErr w:type="spellStart"/>
      <w:r w:rsidRPr="006056F1">
        <w:rPr>
          <w:rFonts w:asciiTheme="majorBidi" w:hAnsiTheme="majorBidi" w:cs="David"/>
          <w:rtl/>
        </w:rPr>
        <w:t>סקאלאביליים</w:t>
      </w:r>
      <w:proofErr w:type="spellEnd"/>
      <w:r w:rsidRPr="006056F1">
        <w:rPr>
          <w:rFonts w:asciiTheme="majorBidi" w:hAnsiTheme="majorBidi" w:cs="David"/>
          <w:rtl/>
        </w:rPr>
        <w:t xml:space="preserve"> ככל האפשר, המאפשרים הרחבה הדרגתית, פשוטה ומהירה ואשר יכולות </w:t>
      </w:r>
      <w:proofErr w:type="spellStart"/>
      <w:r w:rsidRPr="006056F1">
        <w:rPr>
          <w:rFonts w:asciiTheme="majorBidi" w:hAnsiTheme="majorBidi" w:cs="David"/>
          <w:rtl/>
        </w:rPr>
        <w:t>ההתמשקות</w:t>
      </w:r>
      <w:proofErr w:type="spellEnd"/>
      <w:r w:rsidRPr="006056F1">
        <w:rPr>
          <w:rFonts w:asciiTheme="majorBidi" w:hAnsiTheme="majorBidi" w:cs="David"/>
          <w:rtl/>
        </w:rPr>
        <w:t xml:space="preserve"> שלה עם המערכות של המשתמשים השונים ומכשירי הקצה תהיה אינטואיטיבית. </w:t>
      </w:r>
    </w:p>
    <w:p w:rsidR="007D6AAD" w:rsidRPr="006056F1"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יש לפרט ארכיטקטורה פיזית של הפתרון, כולל התייחסות לנושאים של </w:t>
      </w:r>
      <w:r w:rsidRPr="006056F1">
        <w:rPr>
          <w:rFonts w:asciiTheme="majorBidi" w:hAnsiTheme="majorBidi" w:cs="David"/>
        </w:rPr>
        <w:t>High Availability</w:t>
      </w:r>
      <w:r w:rsidRPr="006056F1">
        <w:rPr>
          <w:rFonts w:asciiTheme="majorBidi" w:hAnsiTheme="majorBidi" w:cs="David"/>
          <w:rtl/>
        </w:rPr>
        <w:t xml:space="preserve">, ו – </w:t>
      </w:r>
      <w:r w:rsidRPr="006056F1">
        <w:rPr>
          <w:rFonts w:asciiTheme="majorBidi" w:hAnsiTheme="majorBidi" w:cs="David"/>
        </w:rPr>
        <w:t>DR</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אם הפתרון מתבסס על יותר ממוצר אחד – הספק יפרט את האינטגרציה בין המוצרים השונים המרכיבים את הפתרון.</w:t>
      </w:r>
    </w:p>
    <w:p w:rsidR="007D6AAD" w:rsidRPr="00C66728"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ארכיטקטורת הפתרון תנוהל תוך עמידה </w:t>
      </w:r>
      <w:r w:rsidRPr="00C66728">
        <w:rPr>
          <w:rFonts w:asciiTheme="majorBidi" w:hAnsiTheme="majorBidi" w:cs="David"/>
          <w:rtl/>
        </w:rPr>
        <w:t>בדרישות אבטחת מידע, כמפורט ב</w:t>
      </w:r>
      <w:r w:rsidR="000878A9" w:rsidRPr="00C66728">
        <w:rPr>
          <w:rFonts w:asciiTheme="majorBidi" w:hAnsiTheme="majorBidi" w:cs="David"/>
          <w:rtl/>
        </w:rPr>
        <w:t>סעיף</w:t>
      </w:r>
      <w:r w:rsidRPr="00C66728">
        <w:rPr>
          <w:rFonts w:asciiTheme="majorBidi" w:hAnsiTheme="majorBidi" w:cs="David"/>
          <w:rtl/>
        </w:rPr>
        <w:t xml:space="preserve"> 2.</w:t>
      </w:r>
    </w:p>
    <w:p w:rsidR="00B9318A" w:rsidRPr="00B9318A" w:rsidRDefault="00B9318A" w:rsidP="00B9318A">
      <w:pPr>
        <w:pStyle w:val="Normal1"/>
      </w:pPr>
    </w:p>
    <w:p w:rsidR="007D6AAD" w:rsidRPr="006056F1" w:rsidRDefault="007D6AAD" w:rsidP="009949F8">
      <w:pPr>
        <w:pStyle w:val="21"/>
        <w:spacing w:before="0" w:after="80"/>
        <w:rPr>
          <w:rFonts w:asciiTheme="majorBidi" w:hAnsiTheme="majorBidi" w:cs="David"/>
        </w:rPr>
      </w:pPr>
      <w:r w:rsidRPr="006056F1">
        <w:rPr>
          <w:rFonts w:asciiTheme="majorBidi" w:hAnsiTheme="majorBidi" w:cs="David"/>
          <w:rtl/>
        </w:rPr>
        <w:t>חומרה, זמינות וגיבויים (</w:t>
      </w:r>
      <w:r w:rsidRPr="006056F1">
        <w:rPr>
          <w:rFonts w:asciiTheme="majorBidi" w:hAnsiTheme="majorBidi" w:cs="David"/>
        </w:rPr>
        <w:t>S</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במידה ומוצע פתרון שאינו ענני, עשויים להידרש רכיבי חומרה. יש לפרט את רכיבי החומרה הנדרשים ל: </w:t>
      </w:r>
    </w:p>
    <w:p w:rsidR="007D6AAD" w:rsidRPr="006056F1" w:rsidRDefault="007D6AAD" w:rsidP="00B9318A">
      <w:pPr>
        <w:pStyle w:val="a"/>
        <w:spacing w:before="0" w:after="80" w:line="360" w:lineRule="auto"/>
        <w:ind w:left="1819" w:hanging="284"/>
        <w:rPr>
          <w:rFonts w:asciiTheme="majorBidi" w:hAnsiTheme="majorBidi" w:cs="David"/>
          <w:rtl/>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במשרד הבריאות לאינטגרציה </w:t>
      </w:r>
      <w:r w:rsidR="00F53C5F" w:rsidRPr="006056F1">
        <w:rPr>
          <w:rFonts w:asciiTheme="majorBidi" w:hAnsiTheme="majorBidi" w:cs="David"/>
          <w:rtl/>
        </w:rPr>
        <w:t>פנימית</w:t>
      </w:r>
      <w:r w:rsidRPr="006056F1">
        <w:rPr>
          <w:rFonts w:asciiTheme="majorBidi" w:hAnsiTheme="majorBidi" w:cs="David"/>
          <w:rtl/>
        </w:rPr>
        <w:t xml:space="preserve"> וחיצונית, כולל זמינות ושרידות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באתרים של נותני השירות הרפואי (בתי חולים, קופות חולים ומרפאות)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בנוסף, במידה והדבר רלוונטי,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יש להתייחס במסגרת ההצעה לנושא השרידות והביצועים אופטימאליים, כאשר מערכות שיש להן נגיעה לבריאות צריכות להבטיח זמינות של </w:t>
      </w:r>
      <w:r w:rsidRPr="006056F1">
        <w:rPr>
          <w:rFonts w:asciiTheme="majorBidi" w:hAnsiTheme="majorBidi" w:cs="David"/>
        </w:rPr>
        <w:t>99%</w:t>
      </w:r>
      <w:r w:rsidRPr="006056F1">
        <w:rPr>
          <w:rFonts w:asciiTheme="majorBidi" w:hAnsiTheme="majorBidi" w:cs="David"/>
          <w:rtl/>
        </w:rPr>
        <w:t xml:space="preserve"> ומעלה. במסגרת זו, על המציע לפרט אודות: </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אופן המימוש להבטחת זמינות גבוהה של ה</w:t>
      </w:r>
      <w:r w:rsidR="006434CB" w:rsidRPr="006056F1">
        <w:rPr>
          <w:rFonts w:asciiTheme="majorBidi" w:hAnsiTheme="majorBidi" w:cs="David"/>
          <w:rtl/>
        </w:rPr>
        <w:t>פתרון</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זמני התאוששות צפויים בכל רכיב (</w:t>
      </w:r>
      <w:r w:rsidRPr="006056F1">
        <w:rPr>
          <w:rFonts w:asciiTheme="majorBidi" w:hAnsiTheme="majorBidi" w:cs="David"/>
        </w:rPr>
        <w:t>Uptime</w:t>
      </w:r>
      <w:r w:rsidRPr="006056F1">
        <w:rPr>
          <w:rFonts w:asciiTheme="majorBidi" w:hAnsiTheme="majorBidi" w:cs="David"/>
          <w:rtl/>
        </w:rPr>
        <w:t>)</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פרק זמן בין נפילה ועליה חזרה</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השבתות לצורך שדרוג התשתית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יתירות (</w:t>
      </w:r>
      <w:r w:rsidRPr="006056F1">
        <w:rPr>
          <w:rFonts w:asciiTheme="majorBidi" w:hAnsiTheme="majorBidi" w:cs="David"/>
        </w:rPr>
        <w:t>(Redundancy</w:t>
      </w:r>
      <w:r w:rsidRPr="006056F1">
        <w:rPr>
          <w:rFonts w:asciiTheme="majorBidi" w:hAnsiTheme="majorBidi" w:cs="David"/>
          <w:rtl/>
        </w:rPr>
        <w:t xml:space="preserve"> של רכיבי הפלטפורמה. </w:t>
      </w:r>
    </w:p>
    <w:p w:rsidR="007D6AAD" w:rsidRPr="006056F1" w:rsidRDefault="007D6AAD" w:rsidP="009949F8">
      <w:pPr>
        <w:pStyle w:val="afff4"/>
        <w:spacing w:after="80" w:line="360" w:lineRule="auto"/>
        <w:rPr>
          <w:rFonts w:asciiTheme="majorBidi" w:hAnsiTheme="majorBidi" w:cs="David"/>
          <w:rtl/>
          <w:lang w:eastAsia="he-IL"/>
        </w:rPr>
      </w:pP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b/>
          <w:bCs/>
          <w:rtl/>
        </w:rPr>
        <w:t>תכנית גיבויים</w:t>
      </w:r>
      <w:r w:rsidRPr="006056F1">
        <w:rPr>
          <w:rFonts w:asciiTheme="majorBidi" w:hAnsiTheme="majorBidi" w:cs="David"/>
          <w:rtl/>
        </w:rPr>
        <w:t xml:space="preserve"> המתייחסת לכל הרכיבים אותם יש לגבות. כמו"כ לפרט את אפשרויות השחזור.</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לפרט אילו רכיבים או שרתים </w:t>
      </w:r>
      <w:r w:rsidRPr="006056F1">
        <w:rPr>
          <w:rFonts w:asciiTheme="majorBidi" w:hAnsiTheme="majorBidi" w:cs="David"/>
          <w:b/>
          <w:bCs/>
          <w:rtl/>
        </w:rPr>
        <w:t>ניתנים להפעלה באופן וירטואלי</w:t>
      </w:r>
      <w:r w:rsidRPr="006056F1">
        <w:rPr>
          <w:rFonts w:asciiTheme="majorBidi" w:hAnsiTheme="majorBidi" w:cs="David"/>
          <w:rtl/>
        </w:rPr>
        <w:t>, ואילו חייבים לפעול על גבי שרתים פיזיים. המשרד מעדיף פתרון שעובד באופן מלא מעל תשתית וירטואלית.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המציע לספק מידע על התעבורה שניתנת למימוש בתצורה שסופקה על ידו ועל אפשריות ויכולות </w:t>
      </w:r>
      <w:r w:rsidRPr="006056F1">
        <w:rPr>
          <w:rFonts w:asciiTheme="majorBidi" w:hAnsiTheme="majorBidi" w:cs="David"/>
        </w:rPr>
        <w:t>Scalability</w:t>
      </w:r>
      <w:r w:rsidRPr="006056F1">
        <w:rPr>
          <w:rFonts w:asciiTheme="majorBidi" w:hAnsiTheme="majorBidi" w:cs="David"/>
          <w:rtl/>
        </w:rPr>
        <w:t xml:space="preserve">.  על המציע לציין את דרישות המינימום של התשתית שאליה </w:t>
      </w:r>
      <w:r w:rsidR="00544D2E" w:rsidRPr="006056F1">
        <w:rPr>
          <w:rFonts w:asciiTheme="majorBidi" w:hAnsiTheme="majorBidi" w:cs="David"/>
          <w:rtl/>
        </w:rPr>
        <w:t xml:space="preserve">יחובר המוצר, כולל </w:t>
      </w:r>
      <w:r w:rsidRPr="006056F1">
        <w:rPr>
          <w:rFonts w:asciiTheme="majorBidi" w:hAnsiTheme="majorBidi" w:cs="David"/>
          <w:rtl/>
        </w:rPr>
        <w:t>דרישות המינימום של מכשירי הקצה.</w:t>
      </w:r>
    </w:p>
    <w:p w:rsidR="007D6AAD" w:rsidRPr="006056F1" w:rsidRDefault="007D6AAD" w:rsidP="009949F8">
      <w:pPr>
        <w:pStyle w:val="afff4"/>
        <w:spacing w:after="80" w:line="360" w:lineRule="auto"/>
        <w:rPr>
          <w:rFonts w:asciiTheme="majorBidi" w:hAnsiTheme="majorBidi" w:cs="David"/>
          <w:rtl/>
        </w:rPr>
      </w:pPr>
    </w:p>
    <w:p w:rsidR="007D6AAD" w:rsidRPr="006056F1" w:rsidRDefault="007D6AAD" w:rsidP="009949F8">
      <w:pPr>
        <w:pStyle w:val="21"/>
        <w:spacing w:before="0" w:after="80"/>
        <w:rPr>
          <w:rFonts w:asciiTheme="majorBidi" w:hAnsiTheme="majorBidi" w:cs="David"/>
        </w:rPr>
      </w:pPr>
      <w:bookmarkStart w:id="121" w:name="_Toc392146189"/>
      <w:bookmarkEnd w:id="120"/>
      <w:r w:rsidRPr="006056F1">
        <w:rPr>
          <w:rFonts w:asciiTheme="majorBidi" w:hAnsiTheme="majorBidi" w:cs="David"/>
          <w:rtl/>
        </w:rPr>
        <w:t>תשתית סביבתית (</w:t>
      </w:r>
      <w:r w:rsidRPr="006056F1">
        <w:rPr>
          <w:rFonts w:asciiTheme="majorBidi" w:hAnsiTheme="majorBidi" w:cs="David"/>
        </w:rPr>
        <w:t>S</w:t>
      </w:r>
      <w:r w:rsidRPr="006056F1">
        <w:rPr>
          <w:rFonts w:asciiTheme="majorBidi" w:hAnsiTheme="majorBidi" w:cs="David"/>
          <w:rtl/>
        </w:rPr>
        <w:t>)</w:t>
      </w:r>
      <w:bookmarkEnd w:id="121"/>
    </w:p>
    <w:p w:rsidR="007D6AAD" w:rsidRPr="006056F1" w:rsidRDefault="007D6AAD" w:rsidP="00B9318A">
      <w:pPr>
        <w:pStyle w:val="3"/>
        <w:tabs>
          <w:tab w:val="clear" w:pos="2279"/>
        </w:tabs>
        <w:spacing w:after="80"/>
        <w:ind w:left="1437" w:hanging="672"/>
        <w:rPr>
          <w:rFonts w:asciiTheme="majorBidi" w:hAnsiTheme="majorBidi" w:cs="David"/>
        </w:rPr>
      </w:pPr>
      <w:bookmarkStart w:id="122" w:name="_Toc392146193"/>
      <w:r w:rsidRPr="006056F1">
        <w:rPr>
          <w:rFonts w:asciiTheme="majorBidi" w:hAnsiTheme="majorBidi" w:cs="David"/>
          <w:rtl/>
        </w:rPr>
        <w:t>שליטה ובקרה</w:t>
      </w:r>
      <w:bookmarkEnd w:id="122"/>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Default="007D6AAD" w:rsidP="00B9318A">
      <w:pPr>
        <w:bidi/>
        <w:spacing w:after="80" w:line="360" w:lineRule="auto"/>
        <w:ind w:left="1394"/>
        <w:rPr>
          <w:rFonts w:asciiTheme="majorBidi" w:eastAsia="Times New Roman" w:hAnsiTheme="majorBidi" w:cs="David"/>
          <w:rtl/>
          <w:lang w:eastAsia="he-IL"/>
        </w:rPr>
      </w:pPr>
      <w:r w:rsidRPr="006056F1">
        <w:rPr>
          <w:rFonts w:asciiTheme="majorBidi" w:eastAsia="Times New Roman" w:hAnsiTheme="majorBidi" w:cs="David"/>
          <w:rtl/>
          <w:lang w:eastAsia="he-IL"/>
        </w:rPr>
        <w:t>על המוצר לאפשר ניהול וניטור מקצה לקצה ובדיקת</w:t>
      </w:r>
      <w:r w:rsidR="00B9318A">
        <w:rPr>
          <w:rFonts w:asciiTheme="majorBidi" w:eastAsia="Times New Roman" w:hAnsiTheme="majorBidi" w:cs="David"/>
          <w:rtl/>
          <w:lang w:eastAsia="he-IL"/>
        </w:rPr>
        <w:t xml:space="preserve"> מצב התהליכים הפנימיים בפתרון. בנוסף, על המוצר לאפשר שילוב עם</w:t>
      </w:r>
      <w:r w:rsidR="00B9318A">
        <w:rPr>
          <w:rFonts w:asciiTheme="majorBidi" w:eastAsia="Times New Roman" w:hAnsiTheme="majorBidi" w:cs="David" w:hint="cs"/>
          <w:rtl/>
          <w:lang w:eastAsia="he-IL"/>
        </w:rPr>
        <w:t xml:space="preserve"> </w:t>
      </w:r>
      <w:r w:rsidRPr="006056F1">
        <w:rPr>
          <w:rFonts w:asciiTheme="majorBidi" w:eastAsia="Times New Roman" w:hAnsiTheme="majorBidi" w:cs="David"/>
          <w:rtl/>
          <w:lang w:eastAsia="he-IL"/>
        </w:rPr>
        <w:t xml:space="preserve">כלי </w:t>
      </w:r>
      <w:proofErr w:type="spellStart"/>
      <w:r w:rsidRPr="006056F1">
        <w:rPr>
          <w:rFonts w:asciiTheme="majorBidi" w:eastAsia="Times New Roman" w:hAnsiTheme="majorBidi" w:cs="David"/>
          <w:rtl/>
          <w:lang w:eastAsia="he-IL"/>
        </w:rPr>
        <w:t>השו"ב</w:t>
      </w:r>
      <w:proofErr w:type="spellEnd"/>
      <w:r w:rsidRPr="006056F1">
        <w:rPr>
          <w:rFonts w:asciiTheme="majorBidi" w:eastAsia="Times New Roman" w:hAnsiTheme="majorBidi" w:cs="David"/>
          <w:rtl/>
          <w:lang w:eastAsia="he-IL"/>
        </w:rPr>
        <w:t xml:space="preserve"> הקי</w:t>
      </w:r>
      <w:r w:rsidR="00B9318A">
        <w:rPr>
          <w:rFonts w:asciiTheme="majorBidi" w:eastAsia="Times New Roman" w:hAnsiTheme="majorBidi" w:cs="David"/>
          <w:rtl/>
          <w:lang w:eastAsia="he-IL"/>
        </w:rPr>
        <w:t>ימים במשרד לניטור התנועות ברשת</w:t>
      </w:r>
    </w:p>
    <w:p w:rsidR="00B9318A" w:rsidRDefault="00B9318A" w:rsidP="005B199F">
      <w:pPr>
        <w:pStyle w:val="Normal1"/>
        <w:numPr>
          <w:ilvl w:val="2"/>
          <w:numId w:val="43"/>
        </w:numPr>
        <w:spacing w:before="0" w:after="80" w:line="360" w:lineRule="auto"/>
        <w:rPr>
          <w:rFonts w:asciiTheme="majorBidi" w:hAnsiTheme="majorBidi"/>
          <w:szCs w:val="22"/>
        </w:rPr>
      </w:pPr>
      <w:r w:rsidRPr="00B9318A">
        <w:rPr>
          <w:rFonts w:asciiTheme="majorBidi" w:hAnsiTheme="majorBidi"/>
          <w:b/>
          <w:bCs/>
          <w:rtl/>
        </w:rPr>
        <w:t>ניהול</w:t>
      </w:r>
      <w:r w:rsidRPr="00B9318A">
        <w:rPr>
          <w:rFonts w:asciiTheme="majorBidi" w:hAnsiTheme="majorBidi"/>
          <w:b/>
          <w:bCs/>
          <w:szCs w:val="22"/>
          <w:rtl/>
        </w:rPr>
        <w:t xml:space="preserve"> וניטור מקצה </w:t>
      </w:r>
      <w:r w:rsidRPr="00B9318A">
        <w:rPr>
          <w:rFonts w:asciiTheme="majorBidi" w:hAnsiTheme="majorBidi"/>
          <w:szCs w:val="22"/>
          <w:rtl/>
        </w:rPr>
        <w:t>לקצה</w:t>
      </w:r>
      <w:r w:rsidRPr="00B9318A">
        <w:rPr>
          <w:rFonts w:asciiTheme="majorBidi" w:hAnsiTheme="majorBidi" w:hint="cs"/>
          <w:rtl/>
        </w:rPr>
        <w:t xml:space="preserve"> </w:t>
      </w:r>
      <w:r w:rsidRPr="00B9318A">
        <w:rPr>
          <w:rFonts w:asciiTheme="majorBidi" w:hAnsiTheme="majorBidi"/>
          <w:szCs w:val="22"/>
          <w:rtl/>
        </w:rPr>
        <w:t>יכולת צפייה בכלל המשתמשים בפתרון בזמן אמת, והפקת דוחות תקופתיים</w:t>
      </w:r>
    </w:p>
    <w:p w:rsidR="00B9318A" w:rsidRDefault="00B9318A" w:rsidP="005B199F">
      <w:pPr>
        <w:pStyle w:val="Normal1"/>
        <w:numPr>
          <w:ilvl w:val="2"/>
          <w:numId w:val="43"/>
        </w:numPr>
        <w:spacing w:before="0" w:after="80" w:line="360" w:lineRule="auto"/>
        <w:rPr>
          <w:rFonts w:asciiTheme="majorBidi" w:hAnsiTheme="majorBidi"/>
          <w:b/>
          <w:bCs/>
          <w:szCs w:val="22"/>
        </w:rPr>
      </w:pPr>
      <w:r w:rsidRPr="00B9318A">
        <w:rPr>
          <w:rFonts w:asciiTheme="majorBidi" w:hAnsiTheme="majorBidi"/>
          <w:b/>
          <w:bCs/>
          <w:szCs w:val="22"/>
          <w:rtl/>
        </w:rPr>
        <w:t>כלים ויזואליים למעקב</w:t>
      </w:r>
      <w:r>
        <w:rPr>
          <w:rFonts w:asciiTheme="majorBidi" w:hAnsiTheme="majorBidi" w:hint="cs"/>
          <w:b/>
          <w:bCs/>
          <w:szCs w:val="22"/>
          <w:rtl/>
        </w:rPr>
        <w:t xml:space="preserve"> </w:t>
      </w:r>
      <w:r w:rsidRPr="006056F1">
        <w:rPr>
          <w:rFonts w:asciiTheme="majorBidi" w:hAnsiTheme="majorBidi"/>
          <w:szCs w:val="22"/>
          <w:rtl/>
        </w:rPr>
        <w:t>כלים ויזואליים למעקב אחר סטטוס של התהליכים בפתרון</w:t>
      </w:r>
    </w:p>
    <w:p w:rsidR="00B9318A" w:rsidRDefault="00B9318A" w:rsidP="005B199F">
      <w:pPr>
        <w:pStyle w:val="Normal1"/>
        <w:numPr>
          <w:ilvl w:val="2"/>
          <w:numId w:val="43"/>
        </w:numPr>
        <w:spacing w:before="0" w:after="80" w:line="360" w:lineRule="auto"/>
        <w:rPr>
          <w:rFonts w:asciiTheme="majorBidi" w:hAnsiTheme="majorBidi"/>
          <w:b/>
          <w:bCs/>
          <w:szCs w:val="22"/>
        </w:rPr>
      </w:pPr>
      <w:r w:rsidRPr="00B9318A">
        <w:rPr>
          <w:rFonts w:asciiTheme="majorBidi" w:hAnsiTheme="majorBidi"/>
          <w:b/>
          <w:bCs/>
          <w:szCs w:val="22"/>
          <w:rtl/>
        </w:rPr>
        <w:t xml:space="preserve">שילוב עם כלי </w:t>
      </w:r>
      <w:proofErr w:type="spellStart"/>
      <w:r w:rsidRPr="00B9318A">
        <w:rPr>
          <w:rFonts w:asciiTheme="majorBidi" w:hAnsiTheme="majorBidi"/>
          <w:b/>
          <w:bCs/>
          <w:szCs w:val="22"/>
          <w:rtl/>
        </w:rPr>
        <w:t>השו"ב</w:t>
      </w:r>
      <w:proofErr w:type="spellEnd"/>
      <w:r w:rsidRPr="00B9318A">
        <w:rPr>
          <w:rFonts w:asciiTheme="majorBidi" w:hAnsiTheme="majorBidi"/>
          <w:b/>
          <w:bCs/>
          <w:szCs w:val="22"/>
          <w:rtl/>
        </w:rPr>
        <w:t xml:space="preserve"> הקיים במשרד</w:t>
      </w:r>
      <w:r>
        <w:rPr>
          <w:rFonts w:asciiTheme="majorBidi" w:hAnsiTheme="majorBidi" w:hint="cs"/>
          <w:b/>
          <w:bCs/>
          <w:szCs w:val="22"/>
          <w:rtl/>
        </w:rPr>
        <w:t xml:space="preserve"> </w:t>
      </w:r>
      <w:r w:rsidRPr="00B9318A">
        <w:rPr>
          <w:rFonts w:asciiTheme="majorBidi" w:hAnsiTheme="majorBidi"/>
          <w:sz w:val="20"/>
          <w:szCs w:val="20"/>
        </w:rPr>
        <w:t>TIVOLY</w:t>
      </w:r>
      <w:r w:rsidRPr="006056F1">
        <w:rPr>
          <w:rFonts w:asciiTheme="majorBidi" w:hAnsiTheme="majorBidi"/>
          <w:szCs w:val="22"/>
          <w:rtl/>
        </w:rPr>
        <w:t xml:space="preserve"> של </w:t>
      </w:r>
      <w:r w:rsidRPr="00B9318A">
        <w:rPr>
          <w:rFonts w:asciiTheme="majorBidi" w:hAnsiTheme="majorBidi"/>
          <w:sz w:val="20"/>
          <w:szCs w:val="20"/>
        </w:rPr>
        <w:t>IBM</w:t>
      </w:r>
      <w:r w:rsidRPr="006056F1">
        <w:rPr>
          <w:rFonts w:asciiTheme="majorBidi" w:hAnsiTheme="majorBidi"/>
          <w:szCs w:val="22"/>
          <w:rtl/>
        </w:rPr>
        <w:t xml:space="preserve"> באמצעות </w:t>
      </w:r>
      <w:r w:rsidRPr="00B9318A">
        <w:rPr>
          <w:rFonts w:asciiTheme="majorBidi" w:hAnsiTheme="majorBidi"/>
          <w:sz w:val="20"/>
          <w:szCs w:val="20"/>
        </w:rPr>
        <w:t>AGENT</w:t>
      </w:r>
      <w:r w:rsidRPr="006056F1">
        <w:rPr>
          <w:rFonts w:asciiTheme="majorBidi" w:hAnsiTheme="majorBidi"/>
          <w:szCs w:val="22"/>
          <w:rtl/>
        </w:rPr>
        <w:t>. בהמשך ייתכנו כלים נוספים המוטמעים בארגוני הבריאות.</w:t>
      </w:r>
    </w:p>
    <w:p w:rsidR="00B9318A" w:rsidRPr="00B9318A" w:rsidRDefault="00B9318A" w:rsidP="005B199F">
      <w:pPr>
        <w:pStyle w:val="Normal1"/>
        <w:numPr>
          <w:ilvl w:val="2"/>
          <w:numId w:val="43"/>
        </w:numPr>
        <w:spacing w:before="0" w:line="240" w:lineRule="auto"/>
        <w:rPr>
          <w:rFonts w:asciiTheme="majorBidi" w:hAnsiTheme="majorBidi"/>
          <w:szCs w:val="22"/>
        </w:rPr>
      </w:pPr>
      <w:r w:rsidRPr="00B9318A">
        <w:rPr>
          <w:rFonts w:asciiTheme="majorBidi" w:hAnsiTheme="majorBidi"/>
          <w:b/>
          <w:bCs/>
          <w:szCs w:val="22"/>
          <w:rtl/>
        </w:rPr>
        <w:t>תמיכה ב-</w:t>
      </w:r>
      <w:r w:rsidRPr="00B9318A">
        <w:rPr>
          <w:rFonts w:asciiTheme="majorBidi" w:hAnsiTheme="majorBidi"/>
          <w:b/>
          <w:bCs/>
          <w:szCs w:val="22"/>
        </w:rPr>
        <w:t>SNMP</w:t>
      </w:r>
    </w:p>
    <w:p w:rsidR="00B9318A" w:rsidRDefault="00B9318A" w:rsidP="005B199F">
      <w:pPr>
        <w:pStyle w:val="Normal1"/>
        <w:numPr>
          <w:ilvl w:val="2"/>
          <w:numId w:val="90"/>
        </w:numPr>
        <w:spacing w:before="0" w:line="240" w:lineRule="auto"/>
        <w:ind w:firstLine="33"/>
        <w:rPr>
          <w:rFonts w:asciiTheme="majorBidi" w:hAnsiTheme="majorBidi"/>
          <w:szCs w:val="22"/>
        </w:rPr>
      </w:pPr>
      <w:r w:rsidRPr="006056F1">
        <w:rPr>
          <w:rFonts w:asciiTheme="majorBidi" w:hAnsiTheme="majorBidi"/>
          <w:szCs w:val="22"/>
          <w:rtl/>
        </w:rPr>
        <w:t xml:space="preserve">שידור מסרים בפרוטוקול </w:t>
      </w:r>
      <w:r w:rsidRPr="006056F1">
        <w:rPr>
          <w:rFonts w:asciiTheme="majorBidi" w:hAnsiTheme="majorBidi"/>
          <w:szCs w:val="22"/>
        </w:rPr>
        <w:t xml:space="preserve">SNMP  V.3 </w:t>
      </w:r>
      <w:r w:rsidRPr="006056F1">
        <w:rPr>
          <w:rFonts w:asciiTheme="majorBidi" w:hAnsiTheme="majorBidi"/>
          <w:szCs w:val="22"/>
          <w:rtl/>
        </w:rPr>
        <w:t xml:space="preserve"> למערכת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w:t>
      </w:r>
    </w:p>
    <w:p w:rsidR="00B9318A" w:rsidRPr="00B9318A" w:rsidRDefault="00B9318A" w:rsidP="005B199F">
      <w:pPr>
        <w:pStyle w:val="Normal1"/>
        <w:numPr>
          <w:ilvl w:val="2"/>
          <w:numId w:val="90"/>
        </w:numPr>
        <w:spacing w:before="0" w:line="240" w:lineRule="auto"/>
        <w:ind w:firstLine="33"/>
        <w:rPr>
          <w:rFonts w:asciiTheme="majorBidi" w:hAnsiTheme="majorBidi"/>
          <w:szCs w:val="22"/>
          <w:rtl/>
        </w:rPr>
      </w:pPr>
      <w:r w:rsidRPr="00B9318A">
        <w:rPr>
          <w:rFonts w:asciiTheme="majorBidi" w:hAnsiTheme="majorBidi"/>
          <w:szCs w:val="22"/>
          <w:rtl/>
        </w:rPr>
        <w:t xml:space="preserve">ישודרו מסרים ברמת חומרה, </w:t>
      </w:r>
      <w:r w:rsidRPr="00B9318A">
        <w:rPr>
          <w:rFonts w:asciiTheme="majorBidi" w:hAnsiTheme="majorBidi"/>
          <w:szCs w:val="22"/>
        </w:rPr>
        <w:t xml:space="preserve">OS </w:t>
      </w:r>
      <w:r w:rsidRPr="00B9318A">
        <w:rPr>
          <w:rFonts w:asciiTheme="majorBidi" w:hAnsiTheme="majorBidi"/>
          <w:szCs w:val="22"/>
          <w:rtl/>
        </w:rPr>
        <w:t xml:space="preserve">, ומסרי </w:t>
      </w:r>
      <w:r w:rsidRPr="00B9318A">
        <w:rPr>
          <w:rFonts w:asciiTheme="majorBidi" w:hAnsiTheme="majorBidi"/>
          <w:szCs w:val="22"/>
        </w:rPr>
        <w:t>SOA</w:t>
      </w:r>
    </w:p>
    <w:p w:rsidR="00B9318A" w:rsidRPr="00B9318A" w:rsidRDefault="00B9318A" w:rsidP="005B199F">
      <w:pPr>
        <w:pStyle w:val="Normal1"/>
        <w:numPr>
          <w:ilvl w:val="2"/>
          <w:numId w:val="90"/>
        </w:numPr>
        <w:spacing w:before="0" w:after="80" w:line="360" w:lineRule="auto"/>
        <w:ind w:firstLine="33"/>
        <w:rPr>
          <w:rFonts w:asciiTheme="majorBidi" w:hAnsiTheme="majorBidi"/>
          <w:b/>
          <w:bCs/>
          <w:szCs w:val="22"/>
          <w:rtl/>
        </w:rPr>
      </w:pPr>
      <w:r w:rsidRPr="006056F1">
        <w:rPr>
          <w:rFonts w:asciiTheme="majorBidi" w:hAnsiTheme="majorBidi"/>
          <w:szCs w:val="22"/>
          <w:rtl/>
        </w:rPr>
        <w:t xml:space="preserve">אופן שידור המסרים יהיה </w:t>
      </w:r>
      <w:r w:rsidRPr="006056F1">
        <w:rPr>
          <w:rFonts w:asciiTheme="majorBidi" w:hAnsiTheme="majorBidi"/>
          <w:szCs w:val="22"/>
        </w:rPr>
        <w:t xml:space="preserve">SNMP TRAP </w:t>
      </w:r>
      <w:r w:rsidRPr="006056F1">
        <w:rPr>
          <w:rFonts w:asciiTheme="majorBidi" w:hAnsiTheme="majorBidi"/>
          <w:szCs w:val="22"/>
          <w:rtl/>
        </w:rPr>
        <w:t xml:space="preserve"> כך שמערכת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 תקבלן בדחיפה</w:t>
      </w:r>
    </w:p>
    <w:p w:rsidR="00B9318A" w:rsidRPr="00B9318A" w:rsidRDefault="00B9318A" w:rsidP="005B199F">
      <w:pPr>
        <w:pStyle w:val="Normal1"/>
        <w:numPr>
          <w:ilvl w:val="2"/>
          <w:numId w:val="43"/>
        </w:numPr>
        <w:spacing w:before="0" w:after="80" w:line="360" w:lineRule="auto"/>
        <w:rPr>
          <w:rFonts w:asciiTheme="majorBidi" w:hAnsiTheme="majorBidi"/>
          <w:b/>
          <w:bCs/>
          <w:szCs w:val="22"/>
          <w:rtl/>
        </w:rPr>
      </w:pPr>
      <w:r w:rsidRPr="00B9318A">
        <w:rPr>
          <w:rFonts w:asciiTheme="majorBidi" w:hAnsiTheme="majorBidi"/>
          <w:b/>
          <w:bCs/>
          <w:szCs w:val="22"/>
          <w:rtl/>
        </w:rPr>
        <w:t>מסר פתיחה וסגירה</w:t>
      </w:r>
      <w:r w:rsidRPr="00B9318A">
        <w:rPr>
          <w:rFonts w:asciiTheme="majorBidi" w:hAnsiTheme="majorBidi" w:hint="cs"/>
          <w:b/>
          <w:bCs/>
          <w:szCs w:val="22"/>
          <w:rtl/>
        </w:rPr>
        <w:t xml:space="preserve"> </w:t>
      </w:r>
      <w:r w:rsidRPr="006056F1">
        <w:rPr>
          <w:rFonts w:asciiTheme="majorBidi" w:hAnsiTheme="majorBidi"/>
          <w:szCs w:val="22"/>
          <w:rtl/>
        </w:rPr>
        <w:t>על המוצר לשדר מסרים בשלב פתיחת ההתראה ולשלוח גם מסרים של סגירת תקלה עם פתרונה</w:t>
      </w:r>
    </w:p>
    <w:p w:rsidR="00B9318A" w:rsidRPr="00B9318A" w:rsidRDefault="00B9318A" w:rsidP="00B9318A">
      <w:pPr>
        <w:pStyle w:val="a"/>
        <w:numPr>
          <w:ilvl w:val="0"/>
          <w:numId w:val="0"/>
        </w:numPr>
        <w:spacing w:before="0" w:after="80" w:line="360" w:lineRule="auto"/>
        <w:ind w:left="2279" w:hanging="360"/>
        <w:rPr>
          <w:rFonts w:asciiTheme="majorBidi" w:hAnsiTheme="majorBidi" w:cs="David"/>
          <w:b/>
          <w:bCs/>
          <w:lang w:eastAsia="he-IL"/>
        </w:rPr>
      </w:pPr>
    </w:p>
    <w:p w:rsidR="007D6AAD" w:rsidRPr="006056F1" w:rsidRDefault="007D6AAD" w:rsidP="009949F8">
      <w:pPr>
        <w:pStyle w:val="21"/>
        <w:spacing w:before="0" w:after="80"/>
        <w:rPr>
          <w:rFonts w:asciiTheme="majorBidi" w:hAnsiTheme="majorBidi" w:cs="David"/>
        </w:rPr>
      </w:pPr>
      <w:bookmarkStart w:id="123" w:name="_Toc392146194"/>
      <w:r w:rsidRPr="006056F1">
        <w:rPr>
          <w:rFonts w:asciiTheme="majorBidi" w:hAnsiTheme="majorBidi" w:cs="David"/>
          <w:rtl/>
        </w:rPr>
        <w:t>מערכות הפעלה, דפדפנים ותוכנות יישומיות (</w:t>
      </w:r>
      <w:r w:rsidRPr="006056F1">
        <w:rPr>
          <w:rFonts w:asciiTheme="majorBidi" w:hAnsiTheme="majorBidi" w:cs="David"/>
        </w:rPr>
        <w:t>S</w:t>
      </w:r>
      <w:r w:rsidRPr="006056F1">
        <w:rPr>
          <w:rFonts w:asciiTheme="majorBidi" w:hAnsiTheme="majorBidi" w:cs="David"/>
          <w:rtl/>
        </w:rPr>
        <w:t>)</w:t>
      </w:r>
      <w:bookmarkEnd w:id="123"/>
    </w:p>
    <w:p w:rsidR="007D6AAD" w:rsidRPr="006056F1" w:rsidRDefault="007D6AAD" w:rsidP="00FA30F4">
      <w:pPr>
        <w:pStyle w:val="3"/>
        <w:tabs>
          <w:tab w:val="clear" w:pos="2279"/>
        </w:tabs>
        <w:spacing w:after="80"/>
        <w:ind w:left="1437" w:hanging="672"/>
        <w:rPr>
          <w:rFonts w:asciiTheme="majorBidi" w:hAnsiTheme="majorBidi" w:cs="David"/>
        </w:rPr>
      </w:pPr>
      <w:bookmarkStart w:id="124" w:name="_Toc392146195"/>
      <w:r w:rsidRPr="006056F1">
        <w:rPr>
          <w:rFonts w:asciiTheme="majorBidi" w:hAnsiTheme="majorBidi" w:cs="David"/>
          <w:rtl/>
        </w:rPr>
        <w:t xml:space="preserve">במערכות שיש להם </w:t>
      </w:r>
      <w:proofErr w:type="spellStart"/>
      <w:r w:rsidRPr="006056F1">
        <w:rPr>
          <w:rFonts w:asciiTheme="majorBidi" w:hAnsiTheme="majorBidi" w:cs="David"/>
          <w:rtl/>
        </w:rPr>
        <w:t>אלמנטי</w:t>
      </w:r>
      <w:proofErr w:type="spellEnd"/>
      <w:r w:rsidRPr="006056F1">
        <w:rPr>
          <w:rFonts w:asciiTheme="majorBidi" w:hAnsiTheme="majorBidi" w:cs="David"/>
          <w:rtl/>
        </w:rPr>
        <w:t xml:space="preserve"> </w:t>
      </w:r>
      <w:r w:rsidRPr="006056F1">
        <w:rPr>
          <w:rFonts w:asciiTheme="majorBidi" w:hAnsiTheme="majorBidi" w:cs="David"/>
        </w:rPr>
        <w:t>Web</w:t>
      </w:r>
      <w:r w:rsidRPr="006056F1">
        <w:rPr>
          <w:rFonts w:asciiTheme="majorBidi" w:hAnsiTheme="majorBidi" w:cs="David"/>
          <w:rtl/>
        </w:rPr>
        <w:t>, על המציע לפרט את סוגי וגרסאות מערכות הפעלה, גרסאות מינימליות ורצויות, הנדרשים לכל רכיב בפתרון המוצע.</w:t>
      </w:r>
      <w:bookmarkEnd w:id="124"/>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25" w:name="_Toc392146196"/>
      <w:r w:rsidRPr="006056F1">
        <w:rPr>
          <w:rFonts w:asciiTheme="majorBidi" w:hAnsiTheme="majorBidi" w:cs="David"/>
          <w:rtl/>
        </w:rPr>
        <w:t>המציע יתחייב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בגרסאות עתידיות של מערכות ההפעלה הנתמכות.</w:t>
      </w:r>
      <w:bookmarkEnd w:id="125"/>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26" w:name="_Toc392146197"/>
      <w:r w:rsidRPr="006056F1">
        <w:rPr>
          <w:rFonts w:asciiTheme="majorBidi" w:hAnsiTheme="majorBidi" w:cs="David"/>
          <w:rtl/>
        </w:rPr>
        <w:t xml:space="preserve">עבור רכיבים בפתרון מבוססי פלטפורמת </w:t>
      </w:r>
      <w:r w:rsidRPr="006056F1">
        <w:rPr>
          <w:rFonts w:asciiTheme="majorBidi" w:hAnsiTheme="majorBidi" w:cs="David"/>
        </w:rPr>
        <w:t>Web</w:t>
      </w:r>
      <w:r w:rsidRPr="006056F1">
        <w:rPr>
          <w:rFonts w:asciiTheme="majorBidi" w:hAnsiTheme="majorBidi" w:cs="David"/>
          <w:rtl/>
        </w:rPr>
        <w:t xml:space="preserve">, על המציע לפרט את סוגי וגרסאות הדפדפנים הנתמכים, גרסה מינימלית נתמכת וגרסה רצויה. לכל הפחות נדרשת תמיכה בדפדפנים: </w:t>
      </w:r>
      <w:r w:rsidRPr="006056F1">
        <w:rPr>
          <w:rFonts w:asciiTheme="majorBidi" w:hAnsiTheme="majorBidi" w:cs="David"/>
        </w:rPr>
        <w:t>internet explorer</w:t>
      </w:r>
      <w:r w:rsidRPr="006056F1">
        <w:rPr>
          <w:rFonts w:asciiTheme="majorBidi" w:hAnsiTheme="majorBidi" w:cs="David"/>
          <w:rtl/>
        </w:rPr>
        <w:t xml:space="preserve">, </w:t>
      </w:r>
      <w:r w:rsidRPr="006056F1">
        <w:rPr>
          <w:rFonts w:asciiTheme="majorBidi" w:hAnsiTheme="majorBidi" w:cs="David"/>
        </w:rPr>
        <w:t>google chrome</w:t>
      </w:r>
      <w:r w:rsidRPr="006056F1">
        <w:rPr>
          <w:rFonts w:asciiTheme="majorBidi" w:hAnsiTheme="majorBidi" w:cs="David"/>
          <w:rtl/>
        </w:rPr>
        <w:t xml:space="preserve">, </w:t>
      </w:r>
      <w:proofErr w:type="spellStart"/>
      <w:r w:rsidRPr="006056F1">
        <w:rPr>
          <w:rFonts w:asciiTheme="majorBidi" w:hAnsiTheme="majorBidi" w:cs="David"/>
        </w:rPr>
        <w:t>firefox</w:t>
      </w:r>
      <w:proofErr w:type="spellEnd"/>
      <w:r w:rsidRPr="006056F1">
        <w:rPr>
          <w:rFonts w:asciiTheme="majorBidi" w:hAnsiTheme="majorBidi" w:cs="David"/>
          <w:rtl/>
        </w:rPr>
        <w:t>, ו</w:t>
      </w:r>
      <w:r w:rsidRPr="006056F1">
        <w:rPr>
          <w:rFonts w:asciiTheme="majorBidi" w:hAnsiTheme="majorBidi" w:cs="David"/>
        </w:rPr>
        <w:t>safari</w:t>
      </w:r>
      <w:r w:rsidRPr="006056F1">
        <w:rPr>
          <w:rFonts w:asciiTheme="majorBidi" w:hAnsiTheme="majorBidi" w:cs="David"/>
          <w:rtl/>
        </w:rPr>
        <w:t xml:space="preserve">, ב3 </w:t>
      </w:r>
      <w:proofErr w:type="spellStart"/>
      <w:r w:rsidRPr="006056F1">
        <w:rPr>
          <w:rFonts w:asciiTheme="majorBidi" w:hAnsiTheme="majorBidi" w:cs="David"/>
          <w:rtl/>
        </w:rPr>
        <w:t>הגירסאות</w:t>
      </w:r>
      <w:proofErr w:type="spellEnd"/>
      <w:r w:rsidRPr="006056F1">
        <w:rPr>
          <w:rFonts w:asciiTheme="majorBidi" w:hAnsiTheme="majorBidi" w:cs="David"/>
          <w:rtl/>
        </w:rPr>
        <w:t xml:space="preserve"> האחרונות לכל מהדפדפנים.</w:t>
      </w:r>
      <w:bookmarkEnd w:id="126"/>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27" w:name="_Toc392146198"/>
      <w:r w:rsidRPr="006056F1">
        <w:rPr>
          <w:rFonts w:asciiTheme="majorBidi" w:hAnsiTheme="majorBidi" w:cs="David"/>
          <w:rtl/>
        </w:rPr>
        <w:t>תשתיות נדרשות (</w:t>
      </w:r>
      <w:r w:rsidRPr="006056F1">
        <w:rPr>
          <w:rFonts w:asciiTheme="majorBidi" w:hAnsiTheme="majorBidi" w:cs="David"/>
        </w:rPr>
        <w:t>S</w:t>
      </w:r>
      <w:r w:rsidRPr="006056F1">
        <w:rPr>
          <w:rFonts w:asciiTheme="majorBidi" w:hAnsiTheme="majorBidi" w:cs="David"/>
          <w:rtl/>
        </w:rPr>
        <w:t>)</w:t>
      </w:r>
      <w:bookmarkEnd w:id="127"/>
    </w:p>
    <w:p w:rsidR="007D6AAD" w:rsidRPr="006056F1" w:rsidRDefault="007D6AAD" w:rsidP="00FA30F4">
      <w:pPr>
        <w:pStyle w:val="3"/>
        <w:tabs>
          <w:tab w:val="clear" w:pos="2279"/>
        </w:tabs>
        <w:spacing w:after="80"/>
        <w:ind w:left="1437" w:hanging="672"/>
        <w:rPr>
          <w:rFonts w:asciiTheme="majorBidi" w:hAnsiTheme="majorBidi" w:cs="David"/>
        </w:rPr>
      </w:pPr>
      <w:bookmarkStart w:id="128" w:name="_Toc392146199"/>
      <w:r w:rsidRPr="006056F1">
        <w:rPr>
          <w:rFonts w:asciiTheme="majorBidi" w:hAnsiTheme="majorBidi" w:cs="David"/>
          <w:rtl/>
        </w:rPr>
        <w:t>על המציע לפרט את רשימת התוכנות הנדרשות עבור הפתרון המוצע. על הרשימה לכלול, בין היתר, פרטים כגון: גרסאות, סוג רישוי.</w:t>
      </w:r>
      <w:bookmarkEnd w:id="128"/>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29" w:name="_Toc392146200"/>
      <w:r w:rsidRPr="006056F1">
        <w:rPr>
          <w:rFonts w:asciiTheme="majorBidi" w:hAnsiTheme="majorBidi" w:cs="David"/>
          <w:rtl/>
        </w:rPr>
        <w:lastRenderedPageBreak/>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29"/>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30" w:name="_Toc392146207"/>
      <w:r w:rsidRPr="006056F1">
        <w:rPr>
          <w:rFonts w:asciiTheme="majorBidi" w:hAnsiTheme="majorBidi" w:cs="David"/>
          <w:rtl/>
        </w:rPr>
        <w:t>בסיס נתונים (</w:t>
      </w:r>
      <w:r w:rsidRPr="006056F1">
        <w:rPr>
          <w:rFonts w:asciiTheme="majorBidi" w:hAnsiTheme="majorBidi" w:cs="David"/>
        </w:rPr>
        <w:t>S</w:t>
      </w:r>
      <w:r w:rsidRPr="006056F1">
        <w:rPr>
          <w:rFonts w:asciiTheme="majorBidi" w:hAnsiTheme="majorBidi" w:cs="David"/>
          <w:rtl/>
        </w:rPr>
        <w:t>)</w:t>
      </w:r>
      <w:bookmarkEnd w:id="130"/>
    </w:p>
    <w:p w:rsidR="007D6AAD" w:rsidRPr="006056F1" w:rsidRDefault="007D6AAD" w:rsidP="00FA30F4">
      <w:pPr>
        <w:pStyle w:val="3"/>
        <w:tabs>
          <w:tab w:val="clear" w:pos="2279"/>
        </w:tabs>
        <w:spacing w:after="80"/>
        <w:ind w:left="1437" w:hanging="672"/>
        <w:rPr>
          <w:rFonts w:asciiTheme="majorBidi" w:hAnsiTheme="majorBidi" w:cs="David"/>
        </w:rPr>
      </w:pPr>
      <w:r w:rsidRPr="006056F1">
        <w:rPr>
          <w:rFonts w:asciiTheme="majorBidi" w:hAnsiTheme="majorBidi" w:cs="David"/>
          <w:rtl/>
        </w:rPr>
        <w:t>על המציע לפרט מהו בסיס הנתונים הפנימי של המוצר (אם קיים כזה)</w:t>
      </w:r>
    </w:p>
    <w:p w:rsidR="007D6AAD" w:rsidRPr="006056F1" w:rsidRDefault="007D6AAD" w:rsidP="00FA30F4">
      <w:pPr>
        <w:pStyle w:val="3"/>
        <w:tabs>
          <w:tab w:val="clear" w:pos="2279"/>
        </w:tabs>
        <w:spacing w:after="80"/>
        <w:ind w:left="1437" w:hanging="672"/>
        <w:rPr>
          <w:rFonts w:asciiTheme="majorBidi" w:hAnsiTheme="majorBidi" w:cs="David"/>
        </w:rPr>
      </w:pPr>
      <w:bookmarkStart w:id="131" w:name="_Toc392146209"/>
      <w:r w:rsidRPr="006056F1">
        <w:rPr>
          <w:rFonts w:asciiTheme="majorBidi" w:hAnsiTheme="majorBidi" w:cs="David"/>
          <w:rtl/>
        </w:rPr>
        <w:t>על המציע לפרט בהצעתו על:</w:t>
      </w:r>
      <w:bookmarkEnd w:id="131"/>
      <w:r w:rsidRPr="006056F1">
        <w:rPr>
          <w:rFonts w:asciiTheme="majorBidi" w:hAnsiTheme="majorBidi" w:cs="David"/>
          <w:rtl/>
        </w:rPr>
        <w:t xml:space="preserve"> </w:t>
      </w:r>
    </w:p>
    <w:p w:rsidR="007D6AAD" w:rsidRPr="006056F1" w:rsidRDefault="007D6AAD" w:rsidP="005B199F">
      <w:pPr>
        <w:pStyle w:val="Normal1"/>
        <w:numPr>
          <w:ilvl w:val="0"/>
          <w:numId w:val="51"/>
        </w:numPr>
        <w:spacing w:before="0" w:after="80" w:line="360" w:lineRule="auto"/>
        <w:rPr>
          <w:rFonts w:asciiTheme="majorBidi" w:hAnsiTheme="majorBidi"/>
          <w:szCs w:val="22"/>
        </w:rPr>
      </w:pPr>
      <w:bookmarkStart w:id="132" w:name="_Toc392146210"/>
      <w:r w:rsidRPr="006056F1">
        <w:rPr>
          <w:rFonts w:asciiTheme="majorBidi" w:hAnsiTheme="majorBidi"/>
          <w:szCs w:val="22"/>
          <w:rtl/>
        </w:rPr>
        <w:t>אמצעים תשתיתיים מובנים להתאוששות מתקלות חומרה ותוכנה בבסיס הנתונים.</w:t>
      </w:r>
      <w:bookmarkEnd w:id="132"/>
      <w:r w:rsidRPr="006056F1">
        <w:rPr>
          <w:rFonts w:asciiTheme="majorBidi" w:hAnsiTheme="majorBidi"/>
          <w:szCs w:val="22"/>
          <w:rtl/>
        </w:rPr>
        <w:t xml:space="preserve"> </w:t>
      </w:r>
    </w:p>
    <w:p w:rsidR="007D6AAD" w:rsidRPr="006056F1" w:rsidRDefault="007D6AAD" w:rsidP="005B199F">
      <w:pPr>
        <w:pStyle w:val="Normal1"/>
        <w:numPr>
          <w:ilvl w:val="0"/>
          <w:numId w:val="51"/>
        </w:numPr>
        <w:spacing w:before="0" w:after="80" w:line="360" w:lineRule="auto"/>
        <w:rPr>
          <w:rFonts w:asciiTheme="majorBidi" w:hAnsiTheme="majorBidi"/>
          <w:szCs w:val="22"/>
        </w:rPr>
      </w:pPr>
      <w:bookmarkStart w:id="133" w:name="_Toc392146211"/>
      <w:r w:rsidRPr="006056F1">
        <w:rPr>
          <w:rFonts w:asciiTheme="majorBidi" w:hAnsiTheme="majorBidi"/>
          <w:szCs w:val="22"/>
        </w:rPr>
        <w:t>Best Practice</w:t>
      </w:r>
      <w:r w:rsidR="006434CB" w:rsidRPr="006056F1">
        <w:rPr>
          <w:rFonts w:asciiTheme="majorBidi" w:hAnsiTheme="majorBidi"/>
          <w:szCs w:val="22"/>
          <w:rtl/>
        </w:rPr>
        <w:t xml:space="preserve"> וכלים שמספק</w:t>
      </w:r>
      <w:r w:rsidRPr="006056F1">
        <w:rPr>
          <w:rFonts w:asciiTheme="majorBidi" w:hAnsiTheme="majorBidi"/>
          <w:szCs w:val="22"/>
          <w:rtl/>
        </w:rPr>
        <w:t xml:space="preserve"> ה</w:t>
      </w:r>
      <w:r w:rsidR="006434CB" w:rsidRPr="006056F1">
        <w:rPr>
          <w:rFonts w:asciiTheme="majorBidi" w:hAnsiTheme="majorBidi"/>
          <w:szCs w:val="22"/>
          <w:rtl/>
        </w:rPr>
        <w:t>פתרון</w:t>
      </w:r>
      <w:r w:rsidRPr="006056F1">
        <w:rPr>
          <w:rFonts w:asciiTheme="majorBidi" w:hAnsiTheme="majorBidi"/>
          <w:szCs w:val="22"/>
          <w:rtl/>
        </w:rPr>
        <w:t xml:space="preserve"> המוצע, לצורך שכפול בסיס נתונים לאתר חלופי, בעת הצורך.</w:t>
      </w:r>
      <w:bookmarkEnd w:id="133"/>
      <w:r w:rsidRPr="006056F1">
        <w:rPr>
          <w:rFonts w:asciiTheme="majorBidi" w:hAnsiTheme="majorBidi"/>
          <w:szCs w:val="22"/>
          <w:rtl/>
        </w:rPr>
        <w:t xml:space="preserve"> </w:t>
      </w:r>
    </w:p>
    <w:p w:rsidR="007D6AAD" w:rsidRDefault="007D6AAD" w:rsidP="00FA30F4">
      <w:pPr>
        <w:pStyle w:val="3"/>
        <w:tabs>
          <w:tab w:val="clear" w:pos="2279"/>
        </w:tabs>
        <w:spacing w:after="80"/>
        <w:ind w:left="1437" w:hanging="672"/>
        <w:rPr>
          <w:rFonts w:asciiTheme="majorBidi" w:hAnsiTheme="majorBidi" w:cs="David"/>
          <w:rtl/>
        </w:rPr>
      </w:pPr>
      <w:bookmarkStart w:id="134" w:name="_Toc392146212"/>
      <w:r w:rsidRPr="006056F1">
        <w:rPr>
          <w:rFonts w:asciiTheme="majorBidi" w:hAnsiTheme="majorBidi" w:cs="David"/>
          <w:rtl/>
        </w:rPr>
        <w:t>על המציע להתחייב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בכל גרסת בסיס נתונים עתידית של אותו בסיס נתונים.</w:t>
      </w:r>
      <w:bookmarkEnd w:id="134"/>
    </w:p>
    <w:p w:rsidR="00FA30F4" w:rsidRPr="00FA30F4" w:rsidRDefault="00FA30F4" w:rsidP="00FA30F4">
      <w:pPr>
        <w:pStyle w:val="Normal1"/>
      </w:pPr>
    </w:p>
    <w:p w:rsidR="007D6AAD" w:rsidRPr="006056F1" w:rsidRDefault="007D6AAD" w:rsidP="009949F8">
      <w:pPr>
        <w:pStyle w:val="21"/>
        <w:spacing w:before="0" w:after="80"/>
        <w:rPr>
          <w:rFonts w:asciiTheme="majorBidi" w:hAnsiTheme="majorBidi" w:cs="David"/>
        </w:rPr>
      </w:pPr>
      <w:bookmarkStart w:id="135" w:name="_Toc392146213"/>
      <w:r w:rsidRPr="006056F1">
        <w:rPr>
          <w:rFonts w:asciiTheme="majorBidi" w:hAnsiTheme="majorBidi" w:cs="David"/>
          <w:rtl/>
        </w:rPr>
        <w:t>תקשורת (</w:t>
      </w:r>
      <w:r w:rsidRPr="006056F1">
        <w:rPr>
          <w:rFonts w:asciiTheme="majorBidi" w:hAnsiTheme="majorBidi" w:cs="David"/>
        </w:rPr>
        <w:t>S</w:t>
      </w:r>
      <w:r w:rsidRPr="006056F1">
        <w:rPr>
          <w:rFonts w:asciiTheme="majorBidi" w:hAnsiTheme="majorBidi" w:cs="David"/>
          <w:rtl/>
        </w:rPr>
        <w:t>)</w:t>
      </w:r>
      <w:bookmarkEnd w:id="135"/>
    </w:p>
    <w:p w:rsidR="007D6AAD" w:rsidRPr="006056F1" w:rsidRDefault="007D6AAD" w:rsidP="00FA30F4">
      <w:pPr>
        <w:pStyle w:val="3"/>
        <w:tabs>
          <w:tab w:val="clear" w:pos="2279"/>
        </w:tabs>
        <w:spacing w:after="80"/>
        <w:ind w:left="1437" w:hanging="672"/>
        <w:rPr>
          <w:rFonts w:asciiTheme="majorBidi" w:hAnsiTheme="majorBidi" w:cs="David"/>
        </w:rPr>
      </w:pPr>
      <w:bookmarkStart w:id="136" w:name="_Toc392146214"/>
      <w:r w:rsidRPr="006056F1">
        <w:rPr>
          <w:rStyle w:val="3f"/>
          <w:rFonts w:asciiTheme="majorBidi" w:hAnsiTheme="majorBidi" w:cs="David"/>
          <w:sz w:val="22"/>
          <w:szCs w:val="22"/>
          <w:rtl/>
        </w:rPr>
        <w:t xml:space="preserve">על המציע לפרט בהצעתו את </w:t>
      </w:r>
      <w:r w:rsidRPr="00FA30F4">
        <w:rPr>
          <w:rtl/>
        </w:rPr>
        <w:t>פרוטוקול</w:t>
      </w:r>
      <w:r w:rsidRPr="006056F1">
        <w:rPr>
          <w:rStyle w:val="3f"/>
          <w:rFonts w:asciiTheme="majorBidi" w:hAnsiTheme="majorBidi" w:cs="David"/>
          <w:sz w:val="22"/>
          <w:szCs w:val="22"/>
          <w:rtl/>
        </w:rPr>
        <w:t xml:space="preserve"> התקשורת המקומית (</w:t>
      </w:r>
      <w:r w:rsidRPr="006056F1">
        <w:rPr>
          <w:rStyle w:val="3f"/>
          <w:rFonts w:asciiTheme="majorBidi" w:hAnsiTheme="majorBidi" w:cs="David"/>
          <w:sz w:val="22"/>
          <w:szCs w:val="22"/>
        </w:rPr>
        <w:t>LAN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והרחבה (</w:t>
      </w:r>
      <w:r w:rsidRPr="006056F1">
        <w:rPr>
          <w:rStyle w:val="3f"/>
          <w:rFonts w:asciiTheme="majorBidi" w:hAnsiTheme="majorBidi" w:cs="David"/>
          <w:sz w:val="22"/>
          <w:szCs w:val="22"/>
        </w:rPr>
        <w:t>WAN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הנתמך במוצר</w:t>
      </w:r>
      <w:r w:rsidRPr="006056F1">
        <w:rPr>
          <w:rFonts w:asciiTheme="majorBidi" w:hAnsiTheme="majorBidi" w:cs="David"/>
          <w:rtl/>
        </w:rPr>
        <w:t xml:space="preserve"> המוצע.</w:t>
      </w:r>
      <w:bookmarkEnd w:id="136"/>
      <w:r w:rsidRPr="006056F1">
        <w:rPr>
          <w:rFonts w:asciiTheme="majorBidi" w:hAnsiTheme="majorBidi" w:cs="David"/>
          <w:rtl/>
        </w:rPr>
        <w:t xml:space="preserve"> </w:t>
      </w:r>
    </w:p>
    <w:p w:rsidR="007D6AAD" w:rsidRPr="006056F1" w:rsidRDefault="007D6AAD" w:rsidP="009949F8">
      <w:pPr>
        <w:bidi/>
        <w:spacing w:after="80" w:line="360" w:lineRule="auto"/>
        <w:rPr>
          <w:rFonts w:asciiTheme="majorBidi" w:hAnsiTheme="majorBidi" w:cs="David"/>
        </w:rPr>
      </w:pPr>
    </w:p>
    <w:p w:rsidR="00FE3C09" w:rsidRPr="006056F1" w:rsidRDefault="00FE3C09"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FA30F4" w:rsidRDefault="00FA30F4">
      <w:pPr>
        <w:rPr>
          <w:rFonts w:asciiTheme="majorBidi" w:eastAsia="Times New Roman" w:hAnsiTheme="majorBidi" w:cs="David"/>
          <w:b/>
          <w:bCs/>
          <w:lang w:eastAsia="he-IL"/>
        </w:rPr>
      </w:pPr>
      <w:bookmarkStart w:id="137" w:name="_Toc372891843"/>
      <w:bookmarkStart w:id="138" w:name="_Toc388628394"/>
      <w:bookmarkStart w:id="139" w:name="_Toc517451163"/>
      <w:bookmarkStart w:id="140" w:name="_Toc392146215"/>
      <w:bookmarkEnd w:id="0"/>
      <w:bookmarkEnd w:id="1"/>
      <w:bookmarkEnd w:id="2"/>
      <w:r>
        <w:rPr>
          <w:rFonts w:asciiTheme="majorBidi" w:hAnsiTheme="majorBidi" w:cs="David"/>
          <w:rtl/>
        </w:rPr>
        <w:br w:type="page"/>
      </w:r>
    </w:p>
    <w:p w:rsidR="00FE3C09" w:rsidRPr="00FA30F4" w:rsidRDefault="00FE3C09" w:rsidP="009949F8">
      <w:pPr>
        <w:pStyle w:val="10"/>
        <w:spacing w:after="80"/>
        <w:rPr>
          <w:rFonts w:asciiTheme="majorBidi" w:hAnsiTheme="majorBidi" w:cs="David"/>
          <w:sz w:val="26"/>
          <w:szCs w:val="26"/>
          <w:rtl/>
        </w:rPr>
      </w:pPr>
      <w:bookmarkStart w:id="141" w:name="_Toc457812868"/>
      <w:r w:rsidRPr="00FA30F4">
        <w:rPr>
          <w:rFonts w:asciiTheme="majorBidi" w:hAnsiTheme="majorBidi" w:cs="David"/>
          <w:sz w:val="26"/>
          <w:szCs w:val="26"/>
          <w:rtl/>
        </w:rPr>
        <w:lastRenderedPageBreak/>
        <w:t>מימוש</w:t>
      </w:r>
      <w:bookmarkEnd w:id="137"/>
      <w:bookmarkEnd w:id="138"/>
      <w:bookmarkEnd w:id="139"/>
      <w:r w:rsidRPr="00FA30F4">
        <w:rPr>
          <w:rFonts w:asciiTheme="majorBidi" w:hAnsiTheme="majorBidi" w:cs="David"/>
          <w:sz w:val="26"/>
          <w:szCs w:val="26"/>
          <w:rtl/>
        </w:rPr>
        <w:t xml:space="preserve"> (</w:t>
      </w:r>
      <w:r w:rsidRPr="00FA30F4">
        <w:rPr>
          <w:rFonts w:asciiTheme="majorBidi" w:hAnsiTheme="majorBidi" w:cs="David"/>
          <w:sz w:val="26"/>
          <w:szCs w:val="26"/>
        </w:rPr>
        <w:t>S</w:t>
      </w:r>
      <w:r w:rsidRPr="00FA30F4">
        <w:rPr>
          <w:rFonts w:asciiTheme="majorBidi" w:hAnsiTheme="majorBidi" w:cs="David"/>
          <w:sz w:val="26"/>
          <w:szCs w:val="26"/>
          <w:rtl/>
        </w:rPr>
        <w:t>)</w:t>
      </w:r>
      <w:bookmarkEnd w:id="140"/>
      <w:bookmarkEnd w:id="141"/>
    </w:p>
    <w:p w:rsidR="00FE3C09" w:rsidRPr="006056F1" w:rsidRDefault="00FE3C09" w:rsidP="005B199F">
      <w:pPr>
        <w:pStyle w:val="21"/>
        <w:numPr>
          <w:ilvl w:val="1"/>
          <w:numId w:val="77"/>
        </w:numPr>
        <w:spacing w:before="0" w:after="80"/>
        <w:rPr>
          <w:rFonts w:asciiTheme="majorBidi" w:hAnsiTheme="majorBidi" w:cs="David"/>
        </w:rPr>
      </w:pPr>
      <w:bookmarkStart w:id="142" w:name="_Toc360620713"/>
      <w:bookmarkStart w:id="143" w:name="_Toc361210771"/>
      <w:bookmarkStart w:id="144" w:name="_Toc372891844"/>
      <w:r w:rsidRPr="006056F1">
        <w:rPr>
          <w:rFonts w:asciiTheme="majorBidi" w:hAnsiTheme="majorBidi" w:cs="David"/>
          <w:rtl/>
        </w:rPr>
        <w:t xml:space="preserve">כללי </w:t>
      </w:r>
      <w:r w:rsidRPr="006056F1">
        <w:rPr>
          <w:rFonts w:asciiTheme="majorBidi" w:hAnsiTheme="majorBidi" w:cs="David"/>
        </w:rPr>
        <w:t>–</w:t>
      </w:r>
      <w:r w:rsidRPr="006056F1">
        <w:rPr>
          <w:rFonts w:asciiTheme="majorBidi" w:hAnsiTheme="majorBidi" w:cs="David"/>
          <w:rtl/>
        </w:rPr>
        <w:t xml:space="preserve"> הבהקים</w:t>
      </w:r>
      <w:bookmarkEnd w:id="142"/>
      <w:bookmarkEnd w:id="143"/>
      <w:bookmarkEnd w:id="144"/>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Pr="00FA30F4" w:rsidRDefault="00A46013" w:rsidP="00FA30F4">
      <w:pPr>
        <w:bidi/>
        <w:spacing w:after="80" w:line="360" w:lineRule="auto"/>
        <w:ind w:left="360"/>
        <w:jc w:val="both"/>
        <w:rPr>
          <w:rFonts w:asciiTheme="majorBidi" w:eastAsia="Times New Roman" w:hAnsiTheme="majorBidi" w:cs="David"/>
          <w:noProof/>
          <w:lang w:eastAsia="he-IL"/>
        </w:rPr>
      </w:pPr>
      <w:bookmarkStart w:id="145" w:name="_Toc392146216"/>
      <w:r w:rsidRPr="006056F1">
        <w:rPr>
          <w:rFonts w:asciiTheme="majorBidi" w:hAnsiTheme="majorBidi" w:cs="David"/>
          <w:rtl/>
          <w:lang w:eastAsia="he-IL"/>
        </w:rPr>
        <w:t xml:space="preserve">מטרת המשרד היא להטמיע </w:t>
      </w:r>
      <w:r w:rsidRPr="006056F1">
        <w:rPr>
          <w:rFonts w:asciiTheme="majorBidi" w:eastAsia="Times New Roman" w:hAnsiTheme="majorBidi" w:cs="David"/>
          <w:noProof/>
          <w:rtl/>
          <w:lang w:eastAsia="he-IL"/>
        </w:rPr>
        <w:t xml:space="preserve">בישראל פתרונות דיגיטליים </w:t>
      </w:r>
      <w:bookmarkStart w:id="146" w:name="_Toc392146217"/>
      <w:bookmarkEnd w:id="145"/>
      <w:r w:rsidR="004A6D5C" w:rsidRPr="006056F1">
        <w:rPr>
          <w:rFonts w:asciiTheme="majorBidi" w:eastAsia="Times New Roman" w:hAnsiTheme="majorBidi" w:cs="David"/>
          <w:noProof/>
          <w:rtl/>
          <w:lang w:eastAsia="he-IL"/>
        </w:rPr>
        <w:t>למניעת טעויות רפואיו</w:t>
      </w:r>
      <w:r w:rsidR="00FA30F4">
        <w:rPr>
          <w:rFonts w:asciiTheme="majorBidi" w:eastAsia="Times New Roman" w:hAnsiTheme="majorBidi" w:cs="David"/>
          <w:noProof/>
          <w:rtl/>
          <w:lang w:eastAsia="he-IL"/>
        </w:rPr>
        <w:t>ת הנובעות מטעויות בזיהוי מטופל</w:t>
      </w:r>
      <w:r w:rsidR="00FA30F4">
        <w:rPr>
          <w:rFonts w:asciiTheme="majorBidi" w:eastAsia="Times New Roman" w:hAnsiTheme="majorBidi" w:cs="David" w:hint="cs"/>
          <w:noProof/>
          <w:rtl/>
          <w:lang w:eastAsia="he-IL"/>
        </w:rPr>
        <w:t>.</w:t>
      </w:r>
      <w:r w:rsidR="00FA30F4">
        <w:rPr>
          <w:rFonts w:asciiTheme="majorBidi" w:eastAsia="Times New Roman" w:hAnsiTheme="majorBidi" w:cs="David"/>
          <w:noProof/>
          <w:rtl/>
          <w:lang w:eastAsia="he-IL"/>
        </w:rPr>
        <w:t xml:space="preserve"> </w:t>
      </w:r>
      <w:r w:rsidR="003C119F" w:rsidRPr="00FA30F4">
        <w:rPr>
          <w:rFonts w:asciiTheme="majorBidi" w:hAnsiTheme="majorBidi" w:cs="David"/>
          <w:rtl/>
          <w:lang w:eastAsia="he-IL"/>
        </w:rPr>
        <w:t>להלן</w:t>
      </w:r>
      <w:r w:rsidR="00FE3C09" w:rsidRPr="006056F1">
        <w:rPr>
          <w:rFonts w:asciiTheme="majorBidi" w:hAnsiTheme="majorBidi" w:cs="David"/>
          <w:rtl/>
          <w:lang w:eastAsia="he-IL"/>
        </w:rPr>
        <w:t xml:space="preserve"> השירותים הנדרשים מהספק. המשרד שומר לו את הזכות לשנות את תכו</w:t>
      </w:r>
      <w:r w:rsidR="009B7FB4">
        <w:rPr>
          <w:rFonts w:asciiTheme="majorBidi" w:hAnsiTheme="majorBidi" w:cs="David"/>
          <w:rtl/>
          <w:lang w:eastAsia="he-IL"/>
        </w:rPr>
        <w:t>לת הפרויקט בהתאם לצרכים המשתנים</w:t>
      </w:r>
      <w:r w:rsidR="00FE3C09" w:rsidRPr="006056F1">
        <w:rPr>
          <w:rFonts w:asciiTheme="majorBidi" w:hAnsiTheme="majorBidi" w:cs="David"/>
          <w:rtl/>
          <w:lang w:eastAsia="he-IL"/>
        </w:rPr>
        <w:t xml:space="preserve">. על הספק לתאר את תכנית העבודה לפרויקט (כולל לוחות זמנים מוצעים) שהוא מתכוון לבצע בהנחה שזוהי תכולת </w:t>
      </w:r>
      <w:bookmarkEnd w:id="146"/>
      <w:r w:rsidR="00FE3C09" w:rsidRPr="006056F1">
        <w:rPr>
          <w:rFonts w:asciiTheme="majorBidi" w:hAnsiTheme="majorBidi" w:cs="David"/>
          <w:rtl/>
          <w:lang w:eastAsia="he-IL"/>
        </w:rPr>
        <w:t>השירותים:</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47" w:name="_Toc392146218"/>
      <w:r w:rsidRPr="006056F1">
        <w:rPr>
          <w:rFonts w:asciiTheme="majorBidi" w:hAnsiTheme="majorBidi" w:cs="David"/>
          <w:rtl/>
          <w:lang w:eastAsia="he-IL"/>
        </w:rPr>
        <w:t xml:space="preserve">בניית  ארכיטקטורה כוללת של הפתרון עם צוות המשרד (יש להציג במסגרת המענה הצעת ארכיטקטורה </w:t>
      </w:r>
      <w:proofErr w:type="spellStart"/>
      <w:r w:rsidRPr="006056F1">
        <w:rPr>
          <w:rFonts w:asciiTheme="majorBidi" w:hAnsiTheme="majorBidi" w:cs="David"/>
          <w:rtl/>
          <w:lang w:eastAsia="he-IL"/>
        </w:rPr>
        <w:t>סכמטית</w:t>
      </w:r>
      <w:proofErr w:type="spellEnd"/>
      <w:r w:rsidRPr="006056F1">
        <w:rPr>
          <w:rFonts w:asciiTheme="majorBidi" w:hAnsiTheme="majorBidi" w:cs="David"/>
          <w:rtl/>
          <w:lang w:eastAsia="he-IL"/>
        </w:rPr>
        <w:t xml:space="preserve"> למימוש הפתרון במשרד הבריאות)</w:t>
      </w:r>
    </w:p>
    <w:p w:rsidR="00FE3C09" w:rsidRPr="006056F1" w:rsidRDefault="00FE3C09" w:rsidP="009B7FB4">
      <w:pPr>
        <w:pStyle w:val="a"/>
        <w:spacing w:before="0" w:after="80" w:line="360" w:lineRule="auto"/>
        <w:ind w:left="685" w:hanging="284"/>
        <w:rPr>
          <w:rFonts w:asciiTheme="majorBidi" w:hAnsiTheme="majorBidi" w:cs="David"/>
          <w:rtl/>
          <w:lang w:eastAsia="he-IL"/>
        </w:rPr>
      </w:pPr>
      <w:r w:rsidRPr="006056F1">
        <w:rPr>
          <w:rFonts w:asciiTheme="majorBidi" w:hAnsiTheme="majorBidi" w:cs="David"/>
          <w:rtl/>
          <w:lang w:eastAsia="he-IL"/>
        </w:rPr>
        <w:t>אישור הארכיטקטורה מול גורמי אבטחת המידע</w:t>
      </w:r>
    </w:p>
    <w:bookmarkEnd w:id="147"/>
    <w:p w:rsidR="00FE3C09" w:rsidRPr="006056F1"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rtl/>
          <w:lang w:eastAsia="he-IL"/>
        </w:rPr>
        <w:t xml:space="preserve">התקנת המערכות בארגוני הבריאות השונים </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48" w:name="_Toc392146219"/>
      <w:r w:rsidRPr="006056F1">
        <w:rPr>
          <w:rFonts w:asciiTheme="majorBidi" w:hAnsiTheme="majorBidi" w:cs="David"/>
          <w:rtl/>
          <w:lang w:eastAsia="he-IL"/>
        </w:rPr>
        <w:t>הדרכה ולימוד של צוות המשרד /מטעם המשרד</w:t>
      </w:r>
      <w:r w:rsidR="00A46013" w:rsidRPr="006056F1">
        <w:rPr>
          <w:rFonts w:asciiTheme="majorBidi" w:hAnsiTheme="majorBidi" w:cs="David"/>
          <w:rtl/>
          <w:lang w:eastAsia="he-IL"/>
        </w:rPr>
        <w:t xml:space="preserve"> / צוות מטעם הארגונים הנוספים המטמיעים את המוצר,</w:t>
      </w:r>
      <w:r w:rsidRPr="006056F1">
        <w:rPr>
          <w:rFonts w:asciiTheme="majorBidi" w:hAnsiTheme="majorBidi" w:cs="David"/>
          <w:rtl/>
          <w:lang w:eastAsia="he-IL"/>
        </w:rPr>
        <w:t xml:space="preserve"> לגבי </w:t>
      </w:r>
      <w:bookmarkEnd w:id="148"/>
      <w:r w:rsidRPr="006056F1">
        <w:rPr>
          <w:rFonts w:asciiTheme="majorBidi" w:hAnsiTheme="majorBidi" w:cs="David"/>
          <w:rtl/>
          <w:lang w:eastAsia="he-IL"/>
        </w:rPr>
        <w:t>המ</w:t>
      </w:r>
      <w:r w:rsidR="009B7FB4">
        <w:rPr>
          <w:rFonts w:asciiTheme="majorBidi" w:hAnsiTheme="majorBidi" w:cs="David"/>
          <w:rtl/>
          <w:lang w:eastAsia="he-IL"/>
        </w:rPr>
        <w:t>וצר (יש להציג במסגרת המענה את ת</w:t>
      </w:r>
      <w:r w:rsidRPr="006056F1">
        <w:rPr>
          <w:rFonts w:asciiTheme="majorBidi" w:hAnsiTheme="majorBidi" w:cs="David"/>
          <w:rtl/>
          <w:lang w:eastAsia="he-IL"/>
        </w:rPr>
        <w:t>כנית ההדרכה המוצעת)</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49" w:name="_Toc392146224"/>
      <w:r w:rsidRPr="006056F1">
        <w:rPr>
          <w:rFonts w:asciiTheme="majorBidi" w:hAnsiTheme="majorBidi" w:cs="David"/>
          <w:rtl/>
          <w:lang w:eastAsia="he-IL"/>
        </w:rPr>
        <w:t>ליווי מבדקי קבלה על ידי המשרד</w:t>
      </w:r>
      <w:bookmarkEnd w:id="149"/>
      <w:r w:rsidR="00A46013" w:rsidRPr="006056F1">
        <w:rPr>
          <w:rFonts w:asciiTheme="majorBidi" w:hAnsiTheme="majorBidi" w:cs="David"/>
          <w:rtl/>
          <w:lang w:eastAsia="he-IL"/>
        </w:rPr>
        <w:t xml:space="preserve"> ו/או הארגונים הנוספים המטמיעים את המוצר.</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0" w:name="_Toc392146226"/>
      <w:r w:rsidRPr="006056F1">
        <w:rPr>
          <w:rFonts w:asciiTheme="majorBidi" w:hAnsiTheme="majorBidi" w:cs="David"/>
          <w:rtl/>
          <w:lang w:eastAsia="he-IL"/>
        </w:rPr>
        <w:t>אספקת תיעוד למוצר ולהתאמות ע"י המציע הזוכה.</w:t>
      </w:r>
      <w:bookmarkEnd w:id="150"/>
    </w:p>
    <w:p w:rsidR="00FE3C09" w:rsidRPr="006056F1" w:rsidRDefault="00FE3C09" w:rsidP="009B7FB4">
      <w:pPr>
        <w:pStyle w:val="a"/>
        <w:spacing w:before="0" w:after="80" w:line="360" w:lineRule="auto"/>
        <w:ind w:left="685" w:hanging="284"/>
        <w:rPr>
          <w:rFonts w:asciiTheme="majorBidi" w:hAnsiTheme="majorBidi" w:cs="David"/>
          <w:rtl/>
          <w:lang w:eastAsia="he-IL"/>
        </w:rPr>
      </w:pPr>
      <w:bookmarkStart w:id="151" w:name="_Toc392146228"/>
      <w:r w:rsidRPr="006056F1">
        <w:rPr>
          <w:rFonts w:asciiTheme="majorBidi" w:hAnsiTheme="majorBidi" w:cs="David"/>
          <w:rtl/>
          <w:lang w:eastAsia="he-IL"/>
        </w:rPr>
        <w:t>שירותי תמיכה ותחזוקה לרכיבי המוצר ולמימוש שבוצע ע"י המציע הזוכה.</w:t>
      </w:r>
      <w:bookmarkEnd w:id="151"/>
    </w:p>
    <w:p w:rsidR="00FE3C09"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noProof/>
          <w:rtl/>
          <w:lang w:eastAsia="he-IL"/>
        </w:rPr>
        <w:t xml:space="preserve"> </w:t>
      </w:r>
      <w:r w:rsidRPr="006056F1">
        <w:rPr>
          <w:rFonts w:asciiTheme="majorBidi" w:hAnsiTheme="majorBidi" w:cs="David"/>
          <w:rtl/>
          <w:lang w:eastAsia="he-IL"/>
        </w:rPr>
        <w:t xml:space="preserve">התאמת הכלי באמצעות פיתוח, ככל שהתאמה זו תוזמן על ידי המשרד. יודגש כי במקרה זה יכלול הפרויקט אפיון, פיתוח ובדיקות מלאות של השינויים שבוצעו. </w:t>
      </w:r>
    </w:p>
    <w:p w:rsidR="009B7FB4" w:rsidRPr="006056F1" w:rsidRDefault="009B7FB4" w:rsidP="009B7FB4">
      <w:pPr>
        <w:pStyle w:val="a"/>
        <w:numPr>
          <w:ilvl w:val="0"/>
          <w:numId w:val="0"/>
        </w:numPr>
        <w:spacing w:before="0" w:after="80" w:line="360" w:lineRule="auto"/>
        <w:ind w:left="685"/>
        <w:rPr>
          <w:rFonts w:asciiTheme="majorBidi" w:hAnsiTheme="majorBidi" w:cs="David"/>
          <w:lang w:eastAsia="he-IL"/>
        </w:rPr>
      </w:pPr>
    </w:p>
    <w:p w:rsidR="00FE3C09" w:rsidRPr="006056F1" w:rsidRDefault="00FE3C09" w:rsidP="009949F8">
      <w:pPr>
        <w:pStyle w:val="21"/>
        <w:spacing w:before="0" w:after="80"/>
        <w:rPr>
          <w:rFonts w:asciiTheme="majorBidi" w:hAnsiTheme="majorBidi" w:cs="David"/>
          <w:rtl/>
        </w:rPr>
      </w:pPr>
      <w:bookmarkStart w:id="152" w:name="_Toc360620714"/>
      <w:bookmarkStart w:id="153" w:name="_Toc361210772"/>
      <w:bookmarkStart w:id="154" w:name="_Toc372891845"/>
      <w:r w:rsidRPr="006056F1">
        <w:rPr>
          <w:rFonts w:asciiTheme="majorBidi" w:hAnsiTheme="majorBidi" w:cs="David"/>
          <w:rtl/>
        </w:rPr>
        <w:t>גורמים מעורבים</w:t>
      </w:r>
      <w:bookmarkEnd w:id="152"/>
      <w:bookmarkEnd w:id="153"/>
      <w:bookmarkEnd w:id="154"/>
    </w:p>
    <w:p w:rsidR="00FE3C09" w:rsidRPr="006056F1" w:rsidRDefault="00FE3C09" w:rsidP="009949F8">
      <w:pPr>
        <w:keepNext/>
        <w:numPr>
          <w:ilvl w:val="0"/>
          <w:numId w:val="17"/>
        </w:numPr>
        <w:bidi/>
        <w:spacing w:after="80" w:line="360" w:lineRule="auto"/>
        <w:jc w:val="both"/>
        <w:outlineLvl w:val="2"/>
        <w:rPr>
          <w:rFonts w:asciiTheme="majorBidi" w:eastAsia="Times New Roman" w:hAnsiTheme="majorBidi" w:cs="David"/>
          <w:vanish/>
          <w:rtl/>
          <w:lang w:eastAsia="he-IL"/>
        </w:rPr>
      </w:pPr>
      <w:bookmarkStart w:id="155" w:name="_Toc360620715"/>
    </w:p>
    <w:p w:rsidR="00FE3C09" w:rsidRPr="006056F1" w:rsidRDefault="00FE3C09" w:rsidP="009949F8">
      <w:pPr>
        <w:keepNext/>
        <w:numPr>
          <w:ilvl w:val="1"/>
          <w:numId w:val="17"/>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B7FB4">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   מנהל פעילות מטעם המשרד (</w:t>
      </w:r>
      <w:r w:rsidRPr="006056F1">
        <w:rPr>
          <w:rFonts w:asciiTheme="majorBidi" w:hAnsiTheme="majorBidi" w:cs="David"/>
        </w:rPr>
        <w:t>I</w:t>
      </w:r>
      <w:r w:rsidRPr="006056F1">
        <w:rPr>
          <w:rFonts w:asciiTheme="majorBidi" w:hAnsiTheme="majorBidi" w:cs="David"/>
          <w:rtl/>
        </w:rPr>
        <w:t>)</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FE3C09" w:rsidRPr="006056F1" w:rsidRDefault="00FE3C09" w:rsidP="009B7FB4">
      <w:pPr>
        <w:pStyle w:val="a"/>
        <w:spacing w:before="0" w:after="80" w:line="360" w:lineRule="auto"/>
        <w:ind w:left="1819" w:hanging="284"/>
        <w:rPr>
          <w:rFonts w:asciiTheme="majorBidi" w:hAnsiTheme="majorBidi" w:cs="David"/>
          <w:rtl/>
          <w:lang w:eastAsia="he-IL"/>
        </w:rPr>
      </w:pPr>
      <w:r w:rsidRPr="006056F1">
        <w:rPr>
          <w:rFonts w:asciiTheme="majorBidi" w:hAnsiTheme="majorBidi" w:cs="David"/>
          <w:rtl/>
        </w:rPr>
        <w:t>במסגרת זו, יובהר כי משרד הבריאות עורך מכרז זה במשותף עבור כלל מערכת הבריאות</w:t>
      </w:r>
      <w:r w:rsidR="00A46013" w:rsidRPr="006056F1">
        <w:rPr>
          <w:rFonts w:asciiTheme="majorBidi" w:hAnsiTheme="majorBidi" w:cs="David"/>
          <w:rtl/>
        </w:rPr>
        <w:t xml:space="preserve"> וארגונים נוספים</w:t>
      </w:r>
      <w:r w:rsidRPr="006056F1">
        <w:rPr>
          <w:rFonts w:asciiTheme="majorBidi" w:hAnsiTheme="majorBidi" w:cs="David"/>
          <w:rtl/>
        </w:rPr>
        <w:t xml:space="preserve">, </w:t>
      </w:r>
      <w:r w:rsidR="00A46013" w:rsidRPr="006056F1">
        <w:rPr>
          <w:rFonts w:asciiTheme="majorBidi" w:hAnsiTheme="majorBidi" w:cs="David"/>
          <w:rtl/>
        </w:rPr>
        <w:t>ובתוך כך</w:t>
      </w:r>
      <w:r w:rsidRPr="006056F1">
        <w:rPr>
          <w:rFonts w:asciiTheme="majorBidi" w:hAnsiTheme="majorBidi" w:cs="David"/>
          <w:rtl/>
        </w:rPr>
        <w:t xml:space="preserve"> מוסדות רפואיים ובכללם בתי חולים, אולם אינו מנהל א</w:t>
      </w:r>
      <w:r w:rsidR="00A46013" w:rsidRPr="006056F1">
        <w:rPr>
          <w:rFonts w:asciiTheme="majorBidi" w:hAnsiTheme="majorBidi" w:cs="David"/>
          <w:rtl/>
        </w:rPr>
        <w:t xml:space="preserve">ת הפעילות עבורם. בכל מוסד </w:t>
      </w:r>
      <w:r w:rsidRPr="006056F1">
        <w:rPr>
          <w:rFonts w:asciiTheme="majorBidi" w:hAnsiTheme="majorBidi" w:cs="David"/>
          <w:rtl/>
        </w:rPr>
        <w:t>שיבחר להצטרף לפרויקט ימונה מנהל פרויקט עצמאי מטעם המוסד, ועל הספק להתנהל מול כל מוסד בנפרד לאורך כל שלבי העבודה.</w:t>
      </w:r>
    </w:p>
    <w:p w:rsidR="00FE3C09" w:rsidRPr="006056F1" w:rsidRDefault="00FE3C09" w:rsidP="009B7FB4">
      <w:pPr>
        <w:pStyle w:val="3"/>
        <w:tabs>
          <w:tab w:val="clear" w:pos="2279"/>
        </w:tabs>
        <w:spacing w:after="80"/>
        <w:ind w:left="1437" w:hanging="672"/>
        <w:rPr>
          <w:rFonts w:asciiTheme="majorBidi" w:hAnsiTheme="majorBidi" w:cs="David"/>
        </w:rPr>
      </w:pPr>
      <w:bookmarkStart w:id="156" w:name="_Ref315612512"/>
      <w:bookmarkEnd w:id="155"/>
      <w:r w:rsidRPr="006056F1">
        <w:rPr>
          <w:rFonts w:asciiTheme="majorBidi" w:hAnsiTheme="majorBidi" w:cs="David"/>
          <w:rtl/>
        </w:rPr>
        <w:t xml:space="preserve">   המציע וקבלני משנה </w:t>
      </w:r>
      <w:r w:rsidRPr="006056F1">
        <w:rPr>
          <w:rFonts w:asciiTheme="majorBidi" w:hAnsiTheme="majorBidi" w:cs="David"/>
        </w:rPr>
        <w:t>(S)</w:t>
      </w:r>
      <w:bookmarkEnd w:id="156"/>
    </w:p>
    <w:p w:rsidR="00FE3C09" w:rsidRPr="006056F1" w:rsidRDefault="00FE3C09" w:rsidP="009B7FB4">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אודותיו, בהתאם לבאים: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המציע, כתובות </w:t>
      </w:r>
      <w:r w:rsidRPr="006056F1">
        <w:rPr>
          <w:rFonts w:asciiTheme="majorBidi" w:hAnsiTheme="majorBidi" w:cs="David"/>
          <w:noProof/>
          <w:rtl/>
          <w:lang w:eastAsia="he-IL"/>
        </w:rPr>
        <w:t>(כתובת פיזית, כתובת למשלוח דואר, כתובת דואר אלקטרוני) ופרטי התקשרות (טלפון נייח, טלפון נייד, פקס).</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מס' זיהוי תאגיד המציע (ח.פ / מס' עמותה / מס' אגודה שיתופית, וכו').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שמות מורשה/י חתימה.</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איש קשר לעניין מכרז זה, כתובות ופרטי התקשרות. </w:t>
      </w:r>
    </w:p>
    <w:p w:rsidR="00FE3C09" w:rsidRPr="006056F1" w:rsidRDefault="00FE3C09" w:rsidP="005B199F">
      <w:pPr>
        <w:pStyle w:val="a"/>
        <w:numPr>
          <w:ilvl w:val="1"/>
          <w:numId w:val="7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 xml:space="preserve">קשר ליצרן המוצר המוצע, במידה שהיצרן אינו המציע. עבור כל מוצר מבקש הלקוח לקבל הצעה אחת.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lastRenderedPageBreak/>
        <w:t xml:space="preserve">המציע יצרף פרטים אודות הצוות המקצועי המועמד למתן השירותים בהתאם לתוכנית העבודה המוצעת, ובכלל זה את המועמד לניהול הפעילות מטעמו. </w:t>
      </w:r>
    </w:p>
    <w:p w:rsidR="00FE3C09" w:rsidRPr="006056F1" w:rsidRDefault="00FE3C09" w:rsidP="004B2A62">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עבור כל איש  צוות המוצע – על המציע לצרף:</w:t>
      </w:r>
      <w:r w:rsidRPr="006056F1">
        <w:rPr>
          <w:rFonts w:asciiTheme="majorBidi" w:hAnsiTheme="majorBidi" w:cs="David"/>
          <w:lang w:eastAsia="he-IL"/>
        </w:rPr>
        <w:t xml:space="preserve">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קורות חיים, הכוללים פירוט ותק מקצועי וניסיון רלוונטי.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תעודות המעידות על השכלה וקורסים רלוונטיים. </w:t>
      </w:r>
    </w:p>
    <w:p w:rsidR="00FE3C09" w:rsidRPr="006056F1" w:rsidRDefault="00FE3C09" w:rsidP="005B199F">
      <w:pPr>
        <w:pStyle w:val="a"/>
        <w:numPr>
          <w:ilvl w:val="1"/>
          <w:numId w:val="7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המלצה אחת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lang w:eastAsia="he-IL"/>
        </w:rPr>
        <w:t>בעת החלפת איש צוות ביוזמת המציע, המציע ימסור למשרד הודעה מוקדמת בת חודש ימים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למציע יכולת להתחייב </w:t>
      </w:r>
      <w:r w:rsidRPr="006056F1">
        <w:rPr>
          <w:rFonts w:asciiTheme="majorBidi" w:hAnsiTheme="majorBidi" w:cs="David"/>
          <w:rtl/>
          <w:lang w:eastAsia="he-IL"/>
        </w:rPr>
        <w:t>להעמיד</w:t>
      </w:r>
      <w:r w:rsidRPr="006056F1">
        <w:rPr>
          <w:rFonts w:asciiTheme="majorBidi" w:hAnsiTheme="majorBidi" w:cs="David"/>
          <w:rtl/>
        </w:rPr>
        <w:t xml:space="preserve">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6056F1">
        <w:rPr>
          <w:rFonts w:asciiTheme="majorBidi" w:hAnsiTheme="majorBidi" w:cs="David"/>
          <w:rtl/>
          <w:lang w:eastAsia="he-IL"/>
        </w:rPr>
        <w:t>.</w:t>
      </w:r>
    </w:p>
    <w:p w:rsidR="00FE3C09" w:rsidRPr="006056F1" w:rsidRDefault="00FE3C09" w:rsidP="009949F8">
      <w:pPr>
        <w:pStyle w:val="a5"/>
        <w:bidi/>
        <w:spacing w:after="80"/>
        <w:ind w:left="2342" w:right="426"/>
        <w:jc w:val="both"/>
        <w:rPr>
          <w:rFonts w:asciiTheme="majorBidi" w:hAnsiTheme="majorBidi"/>
          <w:sz w:val="22"/>
          <w:szCs w:val="22"/>
          <w:rtl/>
        </w:rPr>
      </w:pPr>
    </w:p>
    <w:p w:rsidR="00FE3C09" w:rsidRPr="006056F1" w:rsidRDefault="00FE3C09" w:rsidP="009949F8">
      <w:pPr>
        <w:pStyle w:val="21"/>
        <w:spacing w:before="0" w:after="80"/>
        <w:rPr>
          <w:rFonts w:asciiTheme="majorBidi" w:hAnsiTheme="majorBidi" w:cs="David"/>
        </w:rPr>
      </w:pPr>
      <w:bookmarkStart w:id="157" w:name="_Toc360620719"/>
      <w:bookmarkStart w:id="158" w:name="_Toc361210773"/>
      <w:bookmarkStart w:id="159" w:name="_Toc372891846"/>
      <w:r w:rsidRPr="006056F1">
        <w:rPr>
          <w:rFonts w:asciiTheme="majorBidi" w:hAnsiTheme="majorBidi" w:cs="David"/>
          <w:rtl/>
        </w:rPr>
        <w:t>היקף עסקי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0" w:name="_Toc392146229"/>
      <w:r w:rsidRPr="006056F1">
        <w:rPr>
          <w:rFonts w:asciiTheme="majorBidi" w:hAnsiTheme="majorBidi" w:cs="David"/>
          <w:rtl/>
        </w:rPr>
        <w:t>המציע יפרט את המחזור הכספי של תאגידו</w:t>
      </w:r>
      <w:r w:rsidR="007F3B83" w:rsidRPr="006056F1">
        <w:rPr>
          <w:rFonts w:asciiTheme="majorBidi" w:hAnsiTheme="majorBidi" w:cs="David"/>
          <w:rtl/>
        </w:rPr>
        <w:t xml:space="preserve"> או ארגונו</w:t>
      </w:r>
      <w:r w:rsidRPr="006056F1">
        <w:rPr>
          <w:rFonts w:asciiTheme="majorBidi" w:hAnsiTheme="majorBidi" w:cs="David"/>
          <w:rtl/>
        </w:rPr>
        <w:t xml:space="preserve"> בכל אחת מן השנים 2012, 2013 ו- 2014 (בכפוף לשנות קיום תאגיד המציע).  </w:t>
      </w:r>
      <w:bookmarkEnd w:id="160"/>
      <w:r w:rsidR="007F3B83" w:rsidRPr="006056F1">
        <w:rPr>
          <w:rFonts w:asciiTheme="majorBidi" w:hAnsiTheme="majorBidi" w:cs="David"/>
          <w:rtl/>
        </w:rPr>
        <w:t xml:space="preserve">במידה והתאגיד או הארגון לא היה קיים בחלק מתקופה זו, יש לציין זאת ולפרט את המחזור הכספי בתקופה שבה התאגיד היה קיים. </w:t>
      </w:r>
    </w:p>
    <w:p w:rsidR="008077CA" w:rsidRDefault="008077CA" w:rsidP="008077CA">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ותק וניסיון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1" w:name="_Toc392146231"/>
      <w:r w:rsidRPr="006056F1">
        <w:rPr>
          <w:rFonts w:asciiTheme="majorBidi" w:hAnsiTheme="majorBidi" w:cs="David"/>
          <w:rtl/>
        </w:rPr>
        <w:t>המציע יפרט את ההיבטים הבאים:</w:t>
      </w:r>
      <w:bookmarkEnd w:id="161"/>
      <w:r w:rsidRPr="006056F1">
        <w:rPr>
          <w:rFonts w:asciiTheme="majorBidi" w:hAnsiTheme="majorBidi" w:cs="David"/>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שנת ההקמה של תאגיד</w:t>
      </w:r>
      <w:r w:rsidR="007F3B83" w:rsidRPr="006056F1">
        <w:rPr>
          <w:rFonts w:asciiTheme="majorBidi" w:hAnsiTheme="majorBidi"/>
          <w:szCs w:val="22"/>
          <w:rtl/>
        </w:rPr>
        <w:t>/ארגון</w:t>
      </w:r>
      <w:r w:rsidRPr="006056F1">
        <w:rPr>
          <w:rFonts w:asciiTheme="majorBidi" w:hAnsiTheme="majorBidi"/>
          <w:szCs w:val="22"/>
          <w:rtl/>
        </w:rPr>
        <w:t xml:space="preserve"> המציע, ומספר שנות קיום התאגיד</w:t>
      </w:r>
      <w:r w:rsidR="007F3B83" w:rsidRPr="006056F1">
        <w:rPr>
          <w:rFonts w:asciiTheme="majorBidi" w:hAnsiTheme="majorBidi"/>
          <w:szCs w:val="22"/>
          <w:rtl/>
        </w:rPr>
        <w:t>/ארגון</w:t>
      </w:r>
      <w:r w:rsidRPr="006056F1">
        <w:rPr>
          <w:rFonts w:asciiTheme="majorBidi" w:hAnsiTheme="majorBidi"/>
          <w:szCs w:val="22"/>
          <w:rtl/>
        </w:rPr>
        <w:t>.</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כמות לקוחות </w:t>
      </w:r>
      <w:r w:rsidR="007F3B83" w:rsidRPr="006056F1">
        <w:rPr>
          <w:rFonts w:asciiTheme="majorBidi" w:hAnsiTheme="majorBidi"/>
          <w:szCs w:val="22"/>
          <w:rtl/>
        </w:rPr>
        <w:t>ישנם ל</w:t>
      </w:r>
      <w:r w:rsidRPr="006056F1">
        <w:rPr>
          <w:rFonts w:asciiTheme="majorBidi" w:hAnsiTheme="majorBidi"/>
          <w:szCs w:val="22"/>
          <w:rtl/>
        </w:rPr>
        <w:t>תאגיד</w:t>
      </w:r>
      <w:r w:rsidR="007F3B83" w:rsidRPr="006056F1">
        <w:rPr>
          <w:rFonts w:asciiTheme="majorBidi" w:hAnsiTheme="majorBidi"/>
          <w:szCs w:val="22"/>
          <w:rtl/>
        </w:rPr>
        <w:t>/ארגון</w:t>
      </w:r>
      <w:r w:rsidRPr="006056F1">
        <w:rPr>
          <w:rFonts w:asciiTheme="majorBidi" w:hAnsiTheme="majorBidi"/>
          <w:szCs w:val="22"/>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שנות ניסיון במגזר הממשלתי – ציבורי.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במגזר הממשלתי – ציבורי.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מספר שנים במתן שירות דומה לנדרש במכרז זה, במגזר הבריאות בכלל ובמגזר הבריאות בארץ בפרט.</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פירוט יישומים דומים של המוצר במוצע במכרז זה, אשר יושמו על ידי המציע. </w:t>
      </w:r>
    </w:p>
    <w:p w:rsidR="00FE3C09" w:rsidRDefault="00FE3C09" w:rsidP="008077CA">
      <w:pPr>
        <w:pStyle w:val="3"/>
        <w:tabs>
          <w:tab w:val="clear" w:pos="2279"/>
        </w:tabs>
        <w:spacing w:after="80"/>
        <w:ind w:left="1437" w:hanging="672"/>
        <w:rPr>
          <w:rFonts w:asciiTheme="majorBidi" w:hAnsiTheme="majorBidi" w:cs="David"/>
          <w:rtl/>
        </w:rPr>
      </w:pPr>
      <w:bookmarkStart w:id="162" w:name="_Toc392146232"/>
      <w:r w:rsidRPr="006056F1">
        <w:rPr>
          <w:rFonts w:asciiTheme="majorBidi" w:hAnsiTheme="majorBidi" w:cs="David"/>
          <w:rtl/>
        </w:rPr>
        <w:t>במידה שיצרן המוצר המוצע אינו המציע, על המציע לפרט את ההיבטים ב</w:t>
      </w:r>
      <w:r w:rsidR="000878A9" w:rsidRPr="000878A9">
        <w:rPr>
          <w:rFonts w:asciiTheme="majorBidi" w:hAnsiTheme="majorBidi" w:cs="David"/>
          <w:rtl/>
        </w:rPr>
        <w:t>סעיף</w:t>
      </w:r>
      <w:r w:rsidRPr="006056F1">
        <w:rPr>
          <w:rFonts w:asciiTheme="majorBidi" w:hAnsiTheme="majorBidi" w:cs="David"/>
          <w:rtl/>
        </w:rPr>
        <w:t xml:space="preserve"> 4.3.1 גם על אודות היצרן.</w:t>
      </w:r>
      <w:bookmarkEnd w:id="162"/>
      <w:r w:rsidRPr="006056F1">
        <w:rPr>
          <w:rFonts w:asciiTheme="majorBidi" w:hAnsiTheme="majorBidi" w:cs="David"/>
          <w:rtl/>
        </w:rPr>
        <w:t xml:space="preserve"> </w:t>
      </w:r>
      <w:bookmarkEnd w:id="157"/>
      <w:bookmarkEnd w:id="158"/>
      <w:bookmarkEnd w:id="159"/>
      <w:r w:rsidRPr="006056F1">
        <w:rPr>
          <w:rFonts w:asciiTheme="majorBidi" w:hAnsiTheme="majorBidi" w:cs="David"/>
          <w:rtl/>
        </w:rPr>
        <w:t xml:space="preserve">  </w:t>
      </w:r>
    </w:p>
    <w:p w:rsidR="008077CA" w:rsidRPr="008077CA" w:rsidRDefault="008077CA" w:rsidP="008077CA">
      <w:pPr>
        <w:pStyle w:val="Normal1"/>
        <w:rPr>
          <w:rt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פריסה של המוצר המוצע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3" w:name="_Toc392146233"/>
      <w:r w:rsidRPr="006056F1">
        <w:rPr>
          <w:rFonts w:asciiTheme="majorBidi" w:hAnsiTheme="majorBidi" w:cs="David"/>
          <w:rtl/>
        </w:rPr>
        <w:t>המציע יפרט יישומים עיקריים של המוצר המוצע בישראל ובחו"ל, תוך התייחסות ל:</w:t>
      </w:r>
      <w:bookmarkEnd w:id="163"/>
      <w:r w:rsidRPr="006056F1">
        <w:rPr>
          <w:rFonts w:asciiTheme="majorBidi" w:hAnsiTheme="majorBidi" w:cs="David"/>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bookmarkStart w:id="164" w:name="_Toc392146234"/>
      <w:r w:rsidRPr="006056F1">
        <w:rPr>
          <w:rFonts w:asciiTheme="majorBidi" w:hAnsiTheme="majorBidi"/>
          <w:szCs w:val="22"/>
          <w:rtl/>
        </w:rPr>
        <w:t>הערכת כמות היישומים הקיימת של המוצר, בין אם בוצעו על ידי המציע ובין אם בוצעו על ידי גורם אחר.</w:t>
      </w:r>
      <w:bookmarkEnd w:id="164"/>
      <w:r w:rsidRPr="006056F1">
        <w:rPr>
          <w:rFonts w:asciiTheme="majorBidi" w:hAnsiTheme="majorBidi"/>
          <w:szCs w:val="22"/>
          <w:rtl/>
        </w:rPr>
        <w:t xml:space="preserve"> </w:t>
      </w:r>
    </w:p>
    <w:p w:rsidR="00FE3C09" w:rsidRDefault="00FE3C09" w:rsidP="005B199F">
      <w:pPr>
        <w:pStyle w:val="Normal1"/>
        <w:numPr>
          <w:ilvl w:val="0"/>
          <w:numId w:val="52"/>
        </w:numPr>
        <w:spacing w:before="0" w:after="80" w:line="360" w:lineRule="auto"/>
        <w:contextualSpacing/>
        <w:rPr>
          <w:rFonts w:asciiTheme="majorBidi" w:hAnsiTheme="majorBidi"/>
          <w:szCs w:val="22"/>
        </w:rPr>
      </w:pPr>
      <w:bookmarkStart w:id="165" w:name="_Toc392146235"/>
      <w:r w:rsidRPr="006056F1">
        <w:rPr>
          <w:rFonts w:asciiTheme="majorBidi" w:hAnsiTheme="majorBidi"/>
          <w:szCs w:val="22"/>
          <w:rtl/>
        </w:rPr>
        <w:t>קווי דמיון ושוני בין יישומי המוצר שפורטו לבין היישום המוצע במסגרת המענה למכרז זה.</w:t>
      </w:r>
      <w:bookmarkEnd w:id="165"/>
      <w:r w:rsidRPr="006056F1">
        <w:rPr>
          <w:rFonts w:asciiTheme="majorBidi" w:hAnsiTheme="majorBidi"/>
          <w:szCs w:val="22"/>
          <w:rtl/>
        </w:rPr>
        <w:t xml:space="preserve"> </w:t>
      </w:r>
    </w:p>
    <w:p w:rsidR="008077CA" w:rsidRPr="006056F1" w:rsidRDefault="008077CA" w:rsidP="008077CA">
      <w:pPr>
        <w:pStyle w:val="Normal1"/>
        <w:spacing w:before="0" w:after="80" w:line="360" w:lineRule="auto"/>
        <w:ind w:left="2004"/>
        <w:contextualSpacing/>
        <w:rPr>
          <w:rFonts w:asciiTheme="majorBidi" w:hAnsiTheme="majorBidi"/>
          <w:szCs w:val="22"/>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לוח זמנים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מעוניין להפעיל את המוצר בהקדם האפשרי, לאחר חתימה על הסכם התקשרות.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לספק לוח זמנים מוצע להקמת ותחזוקת המוצר במשרד.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עם החתימה על ההסכם, יגובש לוח זמנים מפורט של כל מרכיבי ה</w:t>
      </w:r>
      <w:r w:rsidR="006434CB" w:rsidRPr="006056F1">
        <w:rPr>
          <w:rFonts w:asciiTheme="majorBidi" w:hAnsiTheme="majorBidi" w:cs="David"/>
          <w:rtl/>
        </w:rPr>
        <w:t>פתרון</w:t>
      </w:r>
      <w:r w:rsidRPr="006056F1">
        <w:rPr>
          <w:rFonts w:asciiTheme="majorBidi" w:hAnsiTheme="majorBidi" w:cs="David"/>
          <w:rtl/>
        </w:rPr>
        <w:t xml:space="preserve"> בחלוקה לפי שלבים ואבני דרך. לוח הזמנים יאושר על ידי המשרד ויהווה בסיס למעקב אחר ההתקדמות והעמידה ביעדים.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התשלום בגין הרישוי למוצר יבוצע בסיום עליה </w:t>
      </w:r>
      <w:proofErr w:type="spellStart"/>
      <w:r w:rsidRPr="006056F1">
        <w:rPr>
          <w:rFonts w:asciiTheme="majorBidi" w:hAnsiTheme="majorBidi" w:cs="David"/>
          <w:rtl/>
        </w:rPr>
        <w:t>לאויר</w:t>
      </w:r>
      <w:proofErr w:type="spellEnd"/>
      <w:r w:rsidRPr="006056F1">
        <w:rPr>
          <w:rFonts w:asciiTheme="majorBidi" w:hAnsiTheme="majorBidi" w:cs="David"/>
          <w:rtl/>
        </w:rPr>
        <w:t xml:space="preserve"> של כל אתר</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סיום כל שלב דורש את אישור מנהל הפעילות מטעם המשרד לצורך התקדמות לשלב הבא.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A50979" w:rsidRDefault="00A50979" w:rsidP="00A50979">
      <w:pPr>
        <w:pStyle w:val="21"/>
        <w:numPr>
          <w:ilvl w:val="0"/>
          <w:numId w:val="0"/>
        </w:numPr>
        <w:spacing w:before="0" w:after="80"/>
        <w:ind w:left="792"/>
        <w:rPr>
          <w:rFonts w:asciiTheme="majorBidi" w:hAnsiTheme="majorBidi" w:cs="David"/>
        </w:rPr>
      </w:pPr>
      <w:bookmarkStart w:id="166" w:name="_Toc360620738"/>
      <w:bookmarkStart w:id="167" w:name="_Toc361210777"/>
      <w:bookmarkStart w:id="168" w:name="_Toc372891850"/>
      <w:bookmarkStart w:id="169" w:name="_Ref316357440"/>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תיעוד (</w:t>
      </w:r>
      <w:r w:rsidRPr="006056F1">
        <w:rPr>
          <w:rFonts w:asciiTheme="majorBidi" w:hAnsiTheme="majorBidi" w:cs="David"/>
        </w:rPr>
        <w:t>I</w:t>
      </w:r>
      <w:r w:rsidRPr="006056F1">
        <w:rPr>
          <w:rFonts w:asciiTheme="majorBidi" w:hAnsiTheme="majorBidi" w:cs="David"/>
          <w:rtl/>
        </w:rPr>
        <w:t>)</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בנוסף לתוצרים שצוינו לעיל, יספק המציע הזוכה גם תיק תחזוקה הכולל: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tl/>
        </w:rPr>
      </w:pPr>
      <w:r w:rsidRPr="006056F1">
        <w:rPr>
          <w:rFonts w:asciiTheme="majorBidi" w:hAnsiTheme="majorBidi"/>
          <w:szCs w:val="22"/>
          <w:rtl/>
        </w:rPr>
        <w:t>תיאור קונפיגורציה, פרמטרים וגרסאות: מערכת הפעלה, שרתים ותחנות קצה , מנוע ה-</w:t>
      </w:r>
      <w:r w:rsidRPr="006056F1">
        <w:rPr>
          <w:rFonts w:asciiTheme="majorBidi" w:hAnsiTheme="majorBidi"/>
          <w:szCs w:val="22"/>
        </w:rPr>
        <w:t>Web</w:t>
      </w:r>
      <w:r w:rsidRPr="006056F1">
        <w:rPr>
          <w:rFonts w:asciiTheme="majorBidi" w:hAnsiTheme="majorBidi"/>
          <w:szCs w:val="22"/>
          <w:rtl/>
        </w:rPr>
        <w:t xml:space="preserve"> (במידת הצורך) או כל טכנולוגיה שהיא.</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תיאור כל הפעולות הנדרשות לאתחול ה</w:t>
      </w:r>
      <w:r w:rsidR="006434CB" w:rsidRPr="006056F1">
        <w:rPr>
          <w:rFonts w:asciiTheme="majorBidi" w:hAnsiTheme="majorBidi"/>
          <w:szCs w:val="22"/>
          <w:rtl/>
        </w:rPr>
        <w:t>פתרון</w:t>
      </w:r>
      <w:r w:rsidRPr="006056F1">
        <w:rPr>
          <w:rFonts w:asciiTheme="majorBidi" w:hAnsiTheme="majorBidi"/>
          <w:szCs w:val="22"/>
          <w:rtl/>
        </w:rPr>
        <w:t xml:space="preserve"> מ"אפס" בעת הצורך ו/או בעת התאוששות מאסון, כולל בין היתר התייחסות להיבטי שרתים, </w:t>
      </w:r>
      <w:r w:rsidRPr="006056F1">
        <w:rPr>
          <w:rFonts w:asciiTheme="majorBidi" w:hAnsiTheme="majorBidi"/>
          <w:szCs w:val="22"/>
        </w:rPr>
        <w:t>IIS</w:t>
      </w:r>
      <w:r w:rsidRPr="006056F1">
        <w:rPr>
          <w:rFonts w:asciiTheme="majorBidi" w:hAnsiTheme="majorBidi"/>
          <w:szCs w:val="22"/>
          <w:rtl/>
        </w:rPr>
        <w:t xml:space="preserve">, ו- </w:t>
      </w:r>
      <w:r w:rsidRPr="006056F1">
        <w:rPr>
          <w:rFonts w:asciiTheme="majorBidi" w:hAnsiTheme="majorBidi"/>
          <w:szCs w:val="22"/>
        </w:rPr>
        <w:t>DB</w:t>
      </w:r>
      <w:r w:rsidRPr="006056F1">
        <w:rPr>
          <w:rFonts w:asciiTheme="majorBidi" w:hAnsiTheme="majorBidi"/>
          <w:szCs w:val="22"/>
          <w:rtl/>
        </w:rPr>
        <w:t xml:space="preserve">.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תכנית גיבויים.</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Pr>
        <w:t>SDK</w:t>
      </w:r>
      <w:r w:rsidRPr="006056F1">
        <w:rPr>
          <w:rFonts w:asciiTheme="majorBidi" w:hAnsiTheme="majorBidi"/>
          <w:szCs w:val="22"/>
          <w:rtl/>
        </w:rPr>
        <w:t xml:space="preserve"> של המוצר.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תיעוד של פיתוחים ייעודיים שפותחו למשרד על ידי המציע הזוכה.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מדריך למשתמש.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FE3C09"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תיעוד ה</w:t>
      </w:r>
      <w:r w:rsidR="006434CB" w:rsidRPr="006056F1">
        <w:rPr>
          <w:rFonts w:asciiTheme="majorBidi" w:hAnsiTheme="majorBidi" w:cs="David"/>
          <w:rtl/>
        </w:rPr>
        <w:t>פתרון</w:t>
      </w:r>
      <w:r w:rsidRPr="006056F1">
        <w:rPr>
          <w:rFonts w:asciiTheme="majorBidi" w:hAnsiTheme="majorBidi" w:cs="David"/>
          <w:rtl/>
        </w:rPr>
        <w:t xml:space="preserve"> מהווה </w:t>
      </w:r>
      <w:r w:rsidR="00905B25" w:rsidRPr="006056F1">
        <w:rPr>
          <w:rFonts w:asciiTheme="majorBidi" w:hAnsiTheme="majorBidi" w:cs="David"/>
          <w:rtl/>
        </w:rPr>
        <w:t xml:space="preserve">חלק מאבני הדרך בהשלמת הפרויקט. </w:t>
      </w:r>
    </w:p>
    <w:p w:rsidR="00A50979" w:rsidRDefault="00A50979" w:rsidP="00A50979">
      <w:pPr>
        <w:pStyle w:val="Normal1"/>
        <w:rPr>
          <w:rtl/>
        </w:rPr>
      </w:pPr>
    </w:p>
    <w:p w:rsidR="0032135F" w:rsidRPr="00A50979" w:rsidRDefault="0032135F" w:rsidP="00A50979">
      <w:pPr>
        <w:pStyle w:val="Normal1"/>
        <w:rPr>
          <w:rt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lastRenderedPageBreak/>
        <w:t>אחריות (</w:t>
      </w:r>
      <w:r w:rsidRPr="006056F1">
        <w:rPr>
          <w:rFonts w:asciiTheme="majorBidi" w:hAnsiTheme="majorBidi" w:cs="David"/>
        </w:rPr>
        <w:t>I</w:t>
      </w:r>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לוחות הזמנים לפרויקט כולו כוללים גם תקופת אחריות.</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עלות הקמת </w:t>
      </w:r>
      <w:r w:rsidR="006434CB" w:rsidRPr="006056F1">
        <w:rPr>
          <w:rFonts w:asciiTheme="majorBidi" w:hAnsiTheme="majorBidi" w:cs="David"/>
          <w:rtl/>
        </w:rPr>
        <w:t>פתרון</w:t>
      </w:r>
      <w:r w:rsidRPr="006056F1">
        <w:rPr>
          <w:rFonts w:asciiTheme="majorBidi" w:hAnsiTheme="majorBidi" w:cs="David"/>
          <w:rtl/>
        </w:rPr>
        <w:t xml:space="preserve"> תכלול גם שנת אחריות </w:t>
      </w:r>
    </w:p>
    <w:p w:rsidR="00FE3C09" w:rsidRPr="006056F1" w:rsidRDefault="00FE3C09" w:rsidP="0032135F">
      <w:pPr>
        <w:pStyle w:val="3"/>
        <w:tabs>
          <w:tab w:val="clear" w:pos="2279"/>
        </w:tabs>
        <w:spacing w:after="80"/>
        <w:ind w:left="1437" w:hanging="672"/>
        <w:rPr>
          <w:rFonts w:asciiTheme="majorBidi" w:hAnsiTheme="majorBidi" w:cs="David"/>
        </w:rPr>
      </w:pPr>
      <w:r w:rsidRPr="006056F1">
        <w:rPr>
          <w:rFonts w:asciiTheme="majorBidi" w:hAnsiTheme="majorBidi" w:cs="David"/>
          <w:rtl/>
        </w:rPr>
        <w:t>תקופת האחריות לכל אתר תחל בסיום שלב סיום ההתקנות, האינטגרציה ואישור קבלה של אותו אתר עם קבלת אישור קבלה בכתב מהמשרד</w:t>
      </w:r>
      <w:r w:rsidR="001517E6" w:rsidRPr="006056F1">
        <w:rPr>
          <w:rFonts w:asciiTheme="majorBidi" w:hAnsiTheme="majorBidi" w:cs="David"/>
          <w:rtl/>
        </w:rPr>
        <w:t xml:space="preserve">, או </w:t>
      </w:r>
      <w:r w:rsidR="001517E6" w:rsidRPr="0032135F">
        <w:rPr>
          <w:rFonts w:asciiTheme="majorBidi" w:hAnsiTheme="majorBidi" w:cs="David"/>
          <w:rtl/>
        </w:rPr>
        <w:t>קבלה בהתאם ל</w:t>
      </w:r>
      <w:r w:rsidR="000878A9" w:rsidRPr="0032135F">
        <w:rPr>
          <w:rFonts w:asciiTheme="majorBidi" w:hAnsiTheme="majorBidi" w:cs="David"/>
          <w:rtl/>
        </w:rPr>
        <w:t>סעיף</w:t>
      </w:r>
      <w:r w:rsidR="001517E6" w:rsidRPr="0032135F">
        <w:rPr>
          <w:rFonts w:asciiTheme="majorBidi" w:hAnsiTheme="majorBidi" w:cs="David"/>
          <w:rtl/>
        </w:rPr>
        <w:t xml:space="preserve"> 0.16.</w:t>
      </w:r>
      <w:r w:rsidR="0032135F" w:rsidRPr="0032135F">
        <w:rPr>
          <w:rFonts w:asciiTheme="majorBidi" w:hAnsiTheme="majorBidi" w:cs="David" w:hint="cs"/>
          <w:rtl/>
        </w:rPr>
        <w:t>3</w:t>
      </w:r>
      <w:r w:rsidRPr="0032135F">
        <w:rPr>
          <w:rFonts w:asciiTheme="majorBidi" w:hAnsiTheme="majorBidi" w:cs="David"/>
          <w:rtl/>
        </w:rPr>
        <w:t>, ותימשך</w:t>
      </w:r>
      <w:r w:rsidRPr="006056F1">
        <w:rPr>
          <w:rFonts w:asciiTheme="majorBidi" w:hAnsiTheme="majorBidi" w:cs="David"/>
          <w:rtl/>
        </w:rPr>
        <w:t xml:space="preserve"> שנה </w:t>
      </w:r>
      <w:proofErr w:type="spellStart"/>
      <w:r w:rsidRPr="006056F1">
        <w:rPr>
          <w:rFonts w:asciiTheme="majorBidi" w:hAnsiTheme="majorBidi" w:cs="David"/>
          <w:rtl/>
        </w:rPr>
        <w:t>קלנדרית</w:t>
      </w:r>
      <w:proofErr w:type="spellEnd"/>
      <w:r w:rsidRPr="006056F1">
        <w:rPr>
          <w:rFonts w:asciiTheme="majorBidi" w:hAnsiTheme="majorBidi" w:cs="David"/>
          <w:rtl/>
        </w:rPr>
        <w:t xml:space="preserve"> אחת. </w:t>
      </w:r>
    </w:p>
    <w:p w:rsidR="00FE3C09" w:rsidRDefault="00FE3C09" w:rsidP="00E05D97">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עם תום שנת האחריות, יחל שלב תמיכה </w:t>
      </w:r>
      <w:r w:rsidRPr="0032135F">
        <w:rPr>
          <w:rFonts w:asciiTheme="majorBidi" w:hAnsiTheme="majorBidi" w:cs="David"/>
          <w:rtl/>
        </w:rPr>
        <w:t>ותחזוקה, כמפורט ב</w:t>
      </w:r>
      <w:r w:rsidR="000878A9" w:rsidRPr="0032135F">
        <w:rPr>
          <w:rFonts w:asciiTheme="majorBidi" w:hAnsiTheme="majorBidi" w:cs="David"/>
          <w:rtl/>
        </w:rPr>
        <w:t>סעיף</w:t>
      </w:r>
      <w:r w:rsidRPr="0032135F">
        <w:rPr>
          <w:rFonts w:asciiTheme="majorBidi" w:hAnsiTheme="majorBidi" w:cs="David"/>
          <w:rtl/>
        </w:rPr>
        <w:t xml:space="preserve"> 4.8, עד לתקופה</w:t>
      </w:r>
      <w:r w:rsidRPr="006056F1">
        <w:rPr>
          <w:rFonts w:asciiTheme="majorBidi" w:hAnsiTheme="majorBidi" w:cs="David"/>
          <w:rtl/>
        </w:rPr>
        <w:t xml:space="preserve"> כמפורט מעלה. </w:t>
      </w:r>
      <w:bookmarkStart w:id="170" w:name="_Ref316896517"/>
    </w:p>
    <w:p w:rsidR="00E05D97" w:rsidRPr="00E05D97" w:rsidRDefault="00E05D97" w:rsidP="00E05D97">
      <w:pPr>
        <w:pStyle w:val="Normal1"/>
        <w:rPr>
          <w:rtl/>
        </w:rPr>
      </w:pPr>
    </w:p>
    <w:p w:rsidR="00FE3C09" w:rsidRPr="006056F1" w:rsidRDefault="00FE3C09" w:rsidP="009949F8">
      <w:pPr>
        <w:pStyle w:val="21"/>
        <w:spacing w:before="0" w:after="80"/>
        <w:rPr>
          <w:rFonts w:asciiTheme="majorBidi" w:hAnsiTheme="majorBidi" w:cs="David"/>
          <w:rtl/>
        </w:rPr>
      </w:pPr>
      <w:bookmarkStart w:id="171" w:name="_Ref321641569"/>
      <w:r w:rsidRPr="006056F1">
        <w:rPr>
          <w:rFonts w:asciiTheme="majorBidi" w:hAnsiTheme="majorBidi" w:cs="David"/>
          <w:rtl/>
        </w:rPr>
        <w:t>תמיכה ותחזוקה</w:t>
      </w:r>
      <w:bookmarkEnd w:id="166"/>
      <w:bookmarkEnd w:id="167"/>
      <w:bookmarkEnd w:id="168"/>
      <w:bookmarkEnd w:id="169"/>
      <w:bookmarkEnd w:id="170"/>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bookmarkEnd w:id="171"/>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עם תום תקופת האחריות ייכנס לתוקפו הסכם למתן שירותי תמיכה ותחזוקה ל</w:t>
      </w:r>
      <w:r w:rsidR="006434CB" w:rsidRPr="006056F1">
        <w:rPr>
          <w:rFonts w:asciiTheme="majorBidi" w:hAnsiTheme="majorBidi" w:cs="David"/>
          <w:rtl/>
        </w:rPr>
        <w:t>פתרון</w:t>
      </w:r>
      <w:r w:rsidRPr="006056F1">
        <w:rPr>
          <w:rFonts w:asciiTheme="majorBidi" w:hAnsiTheme="majorBidi" w:cs="David"/>
          <w:rtl/>
        </w:rPr>
        <w:t>. הסכם התחזוקה ייחתם במועד החתימה על הסכם ההתקשרות, ותוכנו יהא ברוח המפורט ב</w:t>
      </w:r>
      <w:r w:rsidR="000878A9" w:rsidRPr="000878A9">
        <w:rPr>
          <w:rFonts w:asciiTheme="majorBidi" w:hAnsiTheme="majorBidi" w:cs="David"/>
          <w:rtl/>
        </w:rPr>
        <w:t>סעיף</w:t>
      </w:r>
      <w:r w:rsidRPr="006056F1">
        <w:rPr>
          <w:rFonts w:asciiTheme="majorBidi" w:hAnsiTheme="majorBidi" w:cs="David"/>
          <w:rtl/>
        </w:rPr>
        <w:t xml:space="preserve"> זה.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לרשות המשרד יועמד כוח אדם מקצועי בשעות הפעילות הבאות:</w:t>
      </w:r>
    </w:p>
    <w:p w:rsidR="00FE3C09" w:rsidRPr="006056F1" w:rsidRDefault="00FE3C09" w:rsidP="005B199F">
      <w:pPr>
        <w:pStyle w:val="Normal1"/>
        <w:numPr>
          <w:ilvl w:val="0"/>
          <w:numId w:val="5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ימים א'-ה' בין השעות  08:00 - 17:00. </w:t>
      </w:r>
    </w:p>
    <w:p w:rsidR="00FE3C09" w:rsidRPr="006056F1" w:rsidRDefault="00FE3C09" w:rsidP="005B199F">
      <w:pPr>
        <w:pStyle w:val="Normal1"/>
        <w:numPr>
          <w:ilvl w:val="0"/>
          <w:numId w:val="5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יום ו' וערבי חג בין השעות 08:00 – 13:00. </w:t>
      </w:r>
    </w:p>
    <w:p w:rsidR="00FE3C09" w:rsidRPr="006056F1" w:rsidRDefault="00E05D97" w:rsidP="00E05D97">
      <w:pPr>
        <w:pStyle w:val="Normal1"/>
        <w:spacing w:before="0" w:after="80" w:line="360" w:lineRule="auto"/>
        <w:ind w:right="567"/>
        <w:rPr>
          <w:rFonts w:asciiTheme="majorBidi" w:hAnsiTheme="majorBidi"/>
          <w:szCs w:val="22"/>
          <w:rtl/>
        </w:rPr>
      </w:pPr>
      <w:r>
        <w:rPr>
          <w:rFonts w:asciiTheme="majorBidi" w:hAnsiTheme="majorBidi"/>
          <w:szCs w:val="22"/>
          <w:rtl/>
        </w:rPr>
        <w:tab/>
      </w:r>
      <w:r>
        <w:rPr>
          <w:rFonts w:asciiTheme="majorBidi" w:hAnsiTheme="majorBidi" w:hint="cs"/>
          <w:szCs w:val="22"/>
          <w:rtl/>
        </w:rPr>
        <w:tab/>
      </w:r>
      <w:r w:rsidR="00FE3C09" w:rsidRPr="006056F1">
        <w:rPr>
          <w:rFonts w:asciiTheme="majorBidi" w:hAnsiTheme="majorBidi"/>
          <w:szCs w:val="22"/>
          <w:rtl/>
        </w:rPr>
        <w:t>יובהר כי קריאות מחוץ לשעות העבודה יחויבו בתשלום, ושעת נסיעה תחושב כשעת עבודה.</w:t>
      </w:r>
    </w:p>
    <w:p w:rsidR="00FE3C09" w:rsidRPr="006056F1" w:rsidRDefault="00FE3C09" w:rsidP="00E05D97">
      <w:pPr>
        <w:pStyle w:val="3"/>
        <w:tabs>
          <w:tab w:val="clear" w:pos="2279"/>
        </w:tabs>
        <w:spacing w:after="80"/>
        <w:ind w:left="1437" w:hanging="672"/>
        <w:rPr>
          <w:rFonts w:asciiTheme="majorBidi" w:hAnsiTheme="majorBidi" w:cs="David"/>
        </w:rPr>
      </w:pPr>
      <w:bookmarkStart w:id="172" w:name="_Ref316311399"/>
      <w:r w:rsidRPr="006056F1">
        <w:rPr>
          <w:rFonts w:asciiTheme="majorBidi" w:hAnsiTheme="majorBidi" w:cs="David"/>
          <w:rtl/>
        </w:rPr>
        <w:t xml:space="preserve">המציע הזוכה מתחייב לתקן כל תקלה, למעט תקלות </w:t>
      </w:r>
      <w:r w:rsidRPr="0032135F">
        <w:rPr>
          <w:rFonts w:asciiTheme="majorBidi" w:hAnsiTheme="majorBidi" w:cs="David"/>
          <w:rtl/>
        </w:rPr>
        <w:t>שאינן בשליטתו (כמפורט ב</w:t>
      </w:r>
      <w:r w:rsidR="00D20492" w:rsidRPr="0032135F">
        <w:rPr>
          <w:rFonts w:asciiTheme="majorBidi" w:hAnsiTheme="majorBidi" w:cs="David"/>
          <w:rtl/>
        </w:rPr>
        <w:t>נספח</w:t>
      </w:r>
      <w:r w:rsidRPr="0032135F">
        <w:rPr>
          <w:rFonts w:asciiTheme="majorBidi" w:hAnsiTheme="majorBidi" w:cs="David"/>
          <w:rtl/>
        </w:rPr>
        <w:t xml:space="preserve"> ההתקשרות</w:t>
      </w:r>
      <w:r w:rsidRPr="006056F1">
        <w:rPr>
          <w:rFonts w:asciiTheme="majorBidi" w:hAnsiTheme="majorBidi" w:cs="David"/>
          <w:rtl/>
        </w:rPr>
        <w:t>)</w:t>
      </w:r>
      <w:bookmarkEnd w:id="172"/>
      <w:r w:rsidRPr="006056F1">
        <w:rPr>
          <w:rFonts w:asciiTheme="majorBidi" w:hAnsiTheme="majorBidi" w:cs="David"/>
          <w:rtl/>
        </w:rPr>
        <w:t xml:space="preserve">,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0B426E" w:rsidRPr="000B426E" w:rsidTr="000B426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rsidR="000B426E" w:rsidRPr="000B426E" w:rsidRDefault="000B426E" w:rsidP="000B426E">
            <w:pPr>
              <w:bidi/>
              <w:spacing w:beforeLines="50" w:before="120" w:afterLines="50" w:after="120" w:line="360" w:lineRule="auto"/>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חומרת תקלה</w:t>
            </w:r>
            <w:r w:rsidR="00033E4F" w:rsidRPr="00033E4F">
              <w:rPr>
                <w:rFonts w:asciiTheme="majorBidi" w:eastAsia="Times New Roman" w:hAnsiTheme="majorBidi" w:cs="David" w:hint="cs"/>
                <w:b w:val="0"/>
                <w:color w:val="auto"/>
                <w:sz w:val="26"/>
                <w:szCs w:val="26"/>
                <w:vertAlign w:val="superscript"/>
                <w:rtl/>
                <w:lang w:eastAsia="he-IL"/>
              </w:rPr>
              <w:t>*</w:t>
            </w:r>
          </w:p>
        </w:tc>
        <w:tc>
          <w:tcPr>
            <w:tcW w:w="0" w:type="auto"/>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0B426E">
              <w:rPr>
                <w:rFonts w:asciiTheme="majorBidi" w:eastAsia="Times New Roman" w:hAnsiTheme="majorBidi" w:cs="David"/>
                <w:b w:val="0"/>
                <w:color w:val="auto"/>
                <w:rtl/>
                <w:lang w:eastAsia="he-IL"/>
              </w:rPr>
              <w:t>מחויבות מציע זוכה</w:t>
            </w:r>
          </w:p>
        </w:tc>
        <w:tc>
          <w:tcPr>
            <w:tcW w:w="3677"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 xml:space="preserve"> פיצוי בגין הפרה</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קריטית</w:t>
            </w:r>
          </w:p>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שעתיים מרגע קבלת הקריאה, וטיפול </w:t>
            </w:r>
            <w:r w:rsidRPr="000B426E">
              <w:rPr>
                <w:rFonts w:asciiTheme="majorBidi" w:eastAsia="Times New Roman" w:hAnsiTheme="majorBidi" w:cs="David"/>
                <w:u w:val="single"/>
                <w:rtl/>
                <w:lang w:eastAsia="he-IL"/>
              </w:rPr>
              <w:t>רצוף</w:t>
            </w:r>
            <w:r w:rsidRPr="000B426E">
              <w:rPr>
                <w:rFonts w:asciiTheme="majorBidi" w:eastAsia="Times New Roman" w:hAnsiTheme="majorBidi" w:cs="David"/>
                <w:rtl/>
                <w:lang w:eastAsia="he-IL"/>
              </w:rPr>
              <w:t xml:space="preserve"> עד לתיקון התקלה.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באם</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החברה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לא</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יידעה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המשרד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ואת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האתר</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על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קבלת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התקלה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בתוך</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ממועד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הדיווח</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יוטל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קנס</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של</w:t>
            </w:r>
            <w:r w:rsidRPr="000B426E">
              <w:rPr>
                <w:rFonts w:asciiTheme="majorBidi" w:eastAsia="Times New Roman" w:hAnsiTheme="majorBidi" w:cs="David"/>
                <w:rtl/>
                <w:lang w:eastAsia="he-IL" w:bidi="ar-SA"/>
              </w:rPr>
              <w:t xml:space="preserve"> 50 </w:t>
            </w:r>
            <w:r w:rsidRPr="000B426E">
              <w:rPr>
                <w:rFonts w:asciiTheme="majorBidi" w:eastAsia="Times New Roman" w:hAnsiTheme="majorBidi" w:cs="David"/>
                <w:rtl/>
                <w:lang w:eastAsia="he-IL"/>
              </w:rPr>
              <w:t>₪</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לכל שעה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באם החברה לא יידעה את המשרד על המשך הטיפול מידי 4 שעות, יוטל קנס של 150 ₪ עבור כל עיכוב (כל 4 שעות)  </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lastRenderedPageBreak/>
              <w:t xml:space="preserve">גבוהה </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6 שעות עבודה מרגע קבלת הקריאה. </w:t>
            </w:r>
          </w:p>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0B426E">
              <w:rPr>
                <w:rFonts w:asciiTheme="majorBidi" w:eastAsia="Times New Roman" w:hAnsiTheme="majorBidi" w:cs="David"/>
                <w:rtl/>
                <w:lang w:eastAsia="he-IL"/>
              </w:rPr>
              <w:t>היעדר עדכון  – יגרור קנס של 300 ₪ לכל יום עבודה.  .</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בינונית</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תשקיע מאמצים סבירים להשלמת  תיקון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נמוכה</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rsidR="00FE3C09" w:rsidRDefault="00FE3C09" w:rsidP="00033E4F">
      <w:pPr>
        <w:pStyle w:val="Normal1"/>
        <w:keepNext/>
        <w:keepLines/>
        <w:spacing w:before="0" w:line="240" w:lineRule="auto"/>
        <w:ind w:left="1644" w:right="567"/>
        <w:rPr>
          <w:rFonts w:asciiTheme="majorBidi" w:hAnsiTheme="majorBidi"/>
          <w:szCs w:val="22"/>
          <w:rtl/>
        </w:rPr>
      </w:pPr>
    </w:p>
    <w:p w:rsidR="00E05D97" w:rsidRPr="006056F1" w:rsidRDefault="00033E4F" w:rsidP="00033E4F">
      <w:pPr>
        <w:pStyle w:val="Normal1"/>
        <w:spacing w:before="0" w:line="240" w:lineRule="auto"/>
        <w:ind w:left="685" w:right="142"/>
        <w:rPr>
          <w:rFonts w:asciiTheme="majorBidi" w:hAnsiTheme="majorBidi"/>
          <w:szCs w:val="22"/>
        </w:rPr>
      </w:pPr>
      <w:r w:rsidRPr="00033E4F">
        <w:rPr>
          <w:rFonts w:asciiTheme="majorBidi" w:hAnsiTheme="majorBidi" w:hint="cs"/>
          <w:sz w:val="26"/>
          <w:szCs w:val="26"/>
          <w:vertAlign w:val="superscript"/>
          <w:rtl/>
        </w:rPr>
        <w:t>(*)</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נמוכה</w:t>
      </w:r>
      <w:r w:rsidR="00E05D97" w:rsidRPr="006056F1">
        <w:rPr>
          <w:rFonts w:asciiTheme="majorBidi" w:hAnsiTheme="majorBidi"/>
          <w:szCs w:val="22"/>
          <w:rtl/>
        </w:rPr>
        <w:t xml:space="preserve"> מתאפיינת בגרימת אי נוחות למשתמש אך מאפשרת עבודה</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בינונית</w:t>
      </w:r>
      <w:r w:rsidR="00E05D97" w:rsidRPr="006056F1">
        <w:rPr>
          <w:rFonts w:asciiTheme="majorBidi" w:hAnsiTheme="majorBidi"/>
          <w:szCs w:val="22"/>
          <w:rtl/>
        </w:rPr>
        <w:t xml:space="preserve"> מתאפיינת בפגיעה נקודתית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גבוהה</w:t>
      </w:r>
      <w:r w:rsidR="00E05D97" w:rsidRPr="006056F1">
        <w:rPr>
          <w:rFonts w:asciiTheme="majorBidi" w:hAnsiTheme="majorBidi"/>
          <w:szCs w:val="22"/>
          <w:rtl/>
        </w:rPr>
        <w:t xml:space="preserve"> מתאפיינת בפגיעה משמעותית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קריטית</w:t>
      </w:r>
      <w:r w:rsidR="00E05D97" w:rsidRPr="006056F1">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E05D97" w:rsidRPr="00E05D97" w:rsidRDefault="00E05D97" w:rsidP="009949F8">
      <w:pPr>
        <w:pStyle w:val="Normal1"/>
        <w:keepNext/>
        <w:keepLines/>
        <w:spacing w:before="0" w:after="80" w:line="360" w:lineRule="auto"/>
        <w:ind w:left="1644" w:right="567"/>
        <w:rPr>
          <w:rFonts w:asciiTheme="majorBidi" w:hAnsiTheme="majorBidi"/>
          <w:szCs w:val="22"/>
          <w:rtl/>
        </w:rPr>
      </w:pP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לעשות כל שביכולתו על מנת לתקן כל תקלה או אי התאמה במוצר הקיים והעתידי, על מנת לאפשר את תפקודו התקין והיעיל בהתאם לצורכי ודרישות המשרד</w:t>
      </w:r>
      <w:r w:rsidR="009F4789" w:rsidRPr="006056F1">
        <w:rPr>
          <w:rFonts w:asciiTheme="majorBidi" w:hAnsiTheme="majorBidi" w:cs="David"/>
          <w:rtl/>
        </w:rPr>
        <w:t xml:space="preserve"> המפורטים במכרז זה ו/או בהסכמים שיחתמו עם המציע הזוכה</w:t>
      </w:r>
      <w:r w:rsidRPr="006056F1">
        <w:rPr>
          <w:rFonts w:asciiTheme="majorBidi" w:hAnsiTheme="majorBidi" w:cs="David"/>
          <w:rtl/>
        </w:rPr>
        <w:t xml:space="preserve">. </w:t>
      </w:r>
    </w:p>
    <w:p w:rsidR="00FE3C09" w:rsidRDefault="00FE3C09" w:rsidP="00033E4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במקרה של אירוע בו נגרם נזק בזדון ו/או ברשלנות, המציע הזוכה יתקן את התקלה בהתאם להוראות </w:t>
      </w:r>
      <w:r w:rsidR="000878A9" w:rsidRPr="000878A9">
        <w:rPr>
          <w:rFonts w:asciiTheme="majorBidi" w:hAnsiTheme="majorBidi" w:cs="David"/>
          <w:rtl/>
        </w:rPr>
        <w:t>סעיף</w:t>
      </w:r>
      <w:r w:rsidRPr="006056F1">
        <w:rPr>
          <w:rFonts w:asciiTheme="majorBidi" w:hAnsiTheme="majorBidi" w:cs="David"/>
          <w:rtl/>
        </w:rPr>
        <w:t xml:space="preserve"> זה, אולם יהיה זכאי לתשלום עבור שעות העבודה בהתאם לתעריפו המעודכן לאותה עת.</w:t>
      </w:r>
    </w:p>
    <w:p w:rsidR="00033E4F" w:rsidRPr="00033E4F" w:rsidRDefault="00033E4F" w:rsidP="00033E4F">
      <w:pPr>
        <w:pStyle w:val="Normal1"/>
        <w:rPr>
          <w:rt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bookmarkStart w:id="173" w:name="_Toc360620751"/>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מבחני קבלה (</w:t>
      </w:r>
      <w:r w:rsidRPr="006056F1">
        <w:rPr>
          <w:rFonts w:asciiTheme="majorBidi" w:hAnsiTheme="majorBidi" w:cs="David"/>
        </w:rPr>
        <w:t>S</w:t>
      </w:r>
      <w:r w:rsidRPr="006056F1">
        <w:rPr>
          <w:rFonts w:asciiTheme="majorBidi" w:hAnsiTheme="majorBidi" w:cs="David"/>
          <w:rtl/>
        </w:rPr>
        <w:t>)</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יבצע למוצר המוצע בדיקות קבלה</w:t>
      </w:r>
      <w:r w:rsidR="007F3B83" w:rsidRPr="006056F1">
        <w:rPr>
          <w:rFonts w:asciiTheme="majorBidi" w:hAnsiTheme="majorBidi" w:cs="David"/>
          <w:rtl/>
        </w:rPr>
        <w:t>, הן בשלב "הוכחת ההיתכנות" והן ביתר השלבים של הפרויקט</w:t>
      </w:r>
      <w:r w:rsidRPr="006056F1">
        <w:rPr>
          <w:rFonts w:asciiTheme="majorBidi" w:hAnsiTheme="majorBidi" w:cs="David"/>
          <w:rtl/>
        </w:rPr>
        <w:t>. הבדיקות יבוצעו עם ההתקנה הראשונה של המוצר בסביבות המוצר ולאחר מכן יבוצעו  סבבים נוספים לאחר חיבור כל אתר של ארגון משתתף.</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w:t>
      </w:r>
      <w:r w:rsidR="00B913F0">
        <w:rPr>
          <w:rFonts w:asciiTheme="majorBidi" w:hAnsiTheme="majorBidi" w:cs="David"/>
          <w:rtl/>
        </w:rPr>
        <w:t>מדדים</w:t>
      </w:r>
      <w:r w:rsidRPr="006056F1">
        <w:rPr>
          <w:rFonts w:asciiTheme="majorBidi" w:hAnsiTheme="majorBidi" w:cs="David"/>
          <w:rtl/>
        </w:rPr>
        <w:t xml:space="preserve"> שהוגדרו בעת אישור האפיון המפורט. זמני ההמתנה להת</w:t>
      </w:r>
      <w:r w:rsidR="00D65861">
        <w:rPr>
          <w:rFonts w:asciiTheme="majorBidi" w:hAnsiTheme="majorBidi" w:cs="David" w:hint="cs"/>
          <w:rtl/>
        </w:rPr>
        <w:t>י</w:t>
      </w:r>
      <w:r w:rsidRPr="006056F1">
        <w:rPr>
          <w:rFonts w:asciiTheme="majorBidi" w:hAnsiTheme="majorBidi" w:cs="David"/>
          <w:rtl/>
        </w:rPr>
        <w:t>יחסות הספק לקובץ התקל</w:t>
      </w:r>
      <w:r w:rsidR="00D65861">
        <w:rPr>
          <w:rFonts w:asciiTheme="majorBidi" w:hAnsiTheme="majorBidi" w:cs="David"/>
          <w:rtl/>
        </w:rPr>
        <w:t>ות לא יעלה על 5 ימי עבודה. כל ג</w:t>
      </w:r>
      <w:r w:rsidRPr="006056F1">
        <w:rPr>
          <w:rFonts w:asciiTheme="majorBidi" w:hAnsiTheme="majorBidi" w:cs="David"/>
          <w:rtl/>
        </w:rPr>
        <w:t>רסת תיקון תותקן תוך 10 ימי עבודה. זאת עד להתכנסות ואישור קבלה של המשרד.</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שומר לעצמו את הזכות לבצע מבחני קבלה בכוחותיו הוא ו/או באמצעות קבלן חיצוני בטרם יאשר את הקבלה. </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קבלת ה</w:t>
      </w:r>
      <w:r w:rsidR="007F3B83" w:rsidRPr="006056F1">
        <w:rPr>
          <w:rFonts w:asciiTheme="majorBidi" w:hAnsiTheme="majorBidi" w:cs="David"/>
          <w:rtl/>
        </w:rPr>
        <w:t>מוצר</w:t>
      </w:r>
      <w:r w:rsidRPr="006056F1">
        <w:rPr>
          <w:rFonts w:asciiTheme="majorBidi" w:hAnsiTheme="majorBidi" w:cs="David"/>
          <w:rtl/>
        </w:rPr>
        <w:t xml:space="preserve"> תהיה המוקדמת מבין: </w:t>
      </w:r>
    </w:p>
    <w:p w:rsidR="00FE3C09" w:rsidRPr="006056F1" w:rsidRDefault="006434CB" w:rsidP="005B199F">
      <w:pPr>
        <w:pStyle w:val="a5"/>
        <w:numPr>
          <w:ilvl w:val="0"/>
          <w:numId w:val="5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t>המועד בו אישר המשרד כי הפתרון</w:t>
      </w:r>
      <w:r w:rsidR="00FE3C09" w:rsidRPr="006056F1">
        <w:rPr>
          <w:rFonts w:asciiTheme="majorBidi" w:hAnsiTheme="majorBidi"/>
          <w:sz w:val="22"/>
          <w:szCs w:val="22"/>
          <w:rtl/>
          <w:lang w:eastAsia="he-IL"/>
        </w:rPr>
        <w:t xml:space="preserve"> עמד במבחן הקבלה עבור ההתקנה.</w:t>
      </w:r>
      <w:r w:rsidR="00583CE0" w:rsidRPr="006056F1">
        <w:rPr>
          <w:rFonts w:asciiTheme="majorBidi" w:hAnsiTheme="majorBidi"/>
          <w:sz w:val="22"/>
          <w:szCs w:val="22"/>
          <w:rtl/>
          <w:lang w:eastAsia="he-IL"/>
        </w:rPr>
        <w:t xml:space="preserve"> </w:t>
      </w:r>
      <w:r w:rsidR="00583CE0" w:rsidRPr="006056F1">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rsidR="00583CE0" w:rsidRPr="006056F1" w:rsidRDefault="00583CE0" w:rsidP="005B199F">
      <w:pPr>
        <w:pStyle w:val="a"/>
        <w:numPr>
          <w:ilvl w:val="0"/>
          <w:numId w:val="54"/>
        </w:numPr>
        <w:spacing w:before="0" w:after="80" w:line="360" w:lineRule="auto"/>
        <w:ind w:left="1677" w:hanging="283"/>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FE3C09" w:rsidRPr="006056F1" w:rsidRDefault="00FE3C09" w:rsidP="005B199F">
      <w:pPr>
        <w:pStyle w:val="a5"/>
        <w:numPr>
          <w:ilvl w:val="0"/>
          <w:numId w:val="5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t>חלו</w:t>
      </w:r>
      <w:r w:rsidR="006434CB" w:rsidRPr="006056F1">
        <w:rPr>
          <w:rFonts w:asciiTheme="majorBidi" w:hAnsiTheme="majorBidi"/>
          <w:sz w:val="22"/>
          <w:szCs w:val="22"/>
          <w:rtl/>
          <w:lang w:eastAsia="he-IL"/>
        </w:rPr>
        <w:t>ף 30 ימים מהמועד בו נמסר הפתרון</w:t>
      </w:r>
      <w:r w:rsidRPr="006056F1">
        <w:rPr>
          <w:rFonts w:asciiTheme="majorBidi" w:hAnsiTheme="majorBidi"/>
          <w:sz w:val="22"/>
          <w:szCs w:val="22"/>
          <w:rtl/>
          <w:lang w:eastAsia="he-IL"/>
        </w:rPr>
        <w:t xml:space="preserve"> על ידי המציע הזוכה לצורך ביצוע מבחני הקבלה, והמשרד לא ביצע את המבחנים. </w:t>
      </w:r>
    </w:p>
    <w:p w:rsidR="00FE3C09" w:rsidRPr="006056F1" w:rsidRDefault="00FE3C09" w:rsidP="009949F8">
      <w:pPr>
        <w:bidi/>
        <w:spacing w:after="80" w:line="360" w:lineRule="auto"/>
        <w:ind w:left="1644" w:right="426"/>
        <w:jc w:val="both"/>
        <w:rPr>
          <w:rFonts w:asciiTheme="majorBidi" w:eastAsia="Times New Roman" w:hAnsiTheme="majorBidi" w:cs="David"/>
          <w:lang w:eastAsia="he-IL"/>
        </w:rPr>
      </w:pPr>
      <w:r w:rsidRPr="006056F1">
        <w:rPr>
          <w:rFonts w:asciiTheme="majorBidi" w:hAnsiTheme="majorBidi" w:cs="David"/>
          <w:rtl/>
          <w:lang w:eastAsia="he-IL"/>
        </w:rPr>
        <w:t xml:space="preserve">   </w:t>
      </w:r>
    </w:p>
    <w:p w:rsidR="00FE3C09" w:rsidRPr="006056F1" w:rsidRDefault="00FE3C09" w:rsidP="009949F8">
      <w:pPr>
        <w:bidi/>
        <w:spacing w:after="80" w:line="360" w:lineRule="auto"/>
        <w:ind w:left="851"/>
        <w:jc w:val="both"/>
        <w:rPr>
          <w:rFonts w:asciiTheme="majorBidi" w:eastAsia="Times New Roman" w:hAnsiTheme="majorBidi" w:cs="David"/>
          <w:noProof/>
          <w:rtl/>
          <w:lang w:eastAsia="he-IL"/>
        </w:rPr>
      </w:pPr>
    </w:p>
    <w:p w:rsidR="00FE3C09" w:rsidRPr="006056F1" w:rsidRDefault="00FE3C09" w:rsidP="009949F8">
      <w:pPr>
        <w:pStyle w:val="a5"/>
        <w:keepNext/>
        <w:numPr>
          <w:ilvl w:val="1"/>
          <w:numId w:val="22"/>
        </w:numPr>
        <w:bidi/>
        <w:spacing w:after="80"/>
        <w:jc w:val="both"/>
        <w:outlineLvl w:val="2"/>
        <w:rPr>
          <w:rFonts w:asciiTheme="majorBidi" w:hAnsiTheme="majorBidi"/>
          <w:vanish/>
          <w:sz w:val="22"/>
          <w:szCs w:val="22"/>
          <w:rtl/>
          <w:lang w:eastAsia="he-IL"/>
        </w:rPr>
      </w:pPr>
      <w:bookmarkStart w:id="174" w:name="_Toc360620735"/>
      <w:bookmarkStart w:id="175" w:name="_Toc360620755"/>
      <w:bookmarkStart w:id="176" w:name="_Toc361210780"/>
      <w:bookmarkStart w:id="177" w:name="_Toc372891853"/>
      <w:bookmarkEnd w:id="173"/>
    </w:p>
    <w:p w:rsidR="00FE3C09" w:rsidRPr="006056F1" w:rsidRDefault="00FE3C09" w:rsidP="009949F8">
      <w:pPr>
        <w:bidi/>
        <w:spacing w:after="80" w:line="360" w:lineRule="auto"/>
        <w:ind w:left="1440"/>
        <w:jc w:val="both"/>
        <w:rPr>
          <w:rFonts w:asciiTheme="majorBidi" w:eastAsia="Times New Roman" w:hAnsiTheme="majorBidi" w:cs="David"/>
          <w:noProof/>
          <w:rtl/>
          <w:lang w:eastAsia="he-IL"/>
        </w:rPr>
      </w:pPr>
      <w:bookmarkStart w:id="178" w:name="_שירות_ותחזוקה_(I)"/>
      <w:bookmarkEnd w:id="174"/>
      <w:bookmarkEnd w:id="178"/>
      <w:r w:rsidRPr="006056F1">
        <w:rPr>
          <w:rFonts w:asciiTheme="majorBidi" w:hAnsiTheme="majorBidi" w:cs="David"/>
          <w:rtl/>
        </w:rPr>
        <w:br w:type="page"/>
      </w:r>
    </w:p>
    <w:p w:rsidR="00FE3C09" w:rsidRPr="00AC5460" w:rsidRDefault="00FE3C09" w:rsidP="009949F8">
      <w:pPr>
        <w:pStyle w:val="10"/>
        <w:spacing w:after="80"/>
        <w:rPr>
          <w:rFonts w:asciiTheme="majorBidi" w:hAnsiTheme="majorBidi" w:cs="David"/>
          <w:sz w:val="26"/>
          <w:szCs w:val="26"/>
          <w:rtl/>
        </w:rPr>
      </w:pPr>
      <w:bookmarkStart w:id="179" w:name="_Toc372891856"/>
      <w:bookmarkStart w:id="180" w:name="_Toc388628395"/>
      <w:bookmarkStart w:id="181" w:name="_Toc517451164"/>
      <w:bookmarkStart w:id="182" w:name="_Toc392146238"/>
      <w:bookmarkStart w:id="183" w:name="_Toc457812869"/>
      <w:bookmarkEnd w:id="175"/>
      <w:bookmarkEnd w:id="176"/>
      <w:bookmarkEnd w:id="177"/>
      <w:r w:rsidRPr="00AC5460">
        <w:rPr>
          <w:rFonts w:asciiTheme="majorBidi" w:hAnsiTheme="majorBidi" w:cs="David"/>
          <w:sz w:val="26"/>
          <w:szCs w:val="26"/>
          <w:rtl/>
        </w:rPr>
        <w:lastRenderedPageBreak/>
        <w:t>עלות – משאבים</w:t>
      </w:r>
      <w:bookmarkEnd w:id="179"/>
      <w:bookmarkEnd w:id="180"/>
      <w:bookmarkEnd w:id="181"/>
      <w:r w:rsidRPr="00AC5460">
        <w:rPr>
          <w:rFonts w:asciiTheme="majorBidi" w:hAnsiTheme="majorBidi" w:cs="David"/>
          <w:sz w:val="26"/>
          <w:szCs w:val="26"/>
          <w:rtl/>
        </w:rPr>
        <w:t xml:space="preserve"> (</w:t>
      </w:r>
      <w:r w:rsidRPr="00AC5460">
        <w:rPr>
          <w:rFonts w:asciiTheme="majorBidi" w:hAnsiTheme="majorBidi" w:cs="David"/>
          <w:sz w:val="26"/>
          <w:szCs w:val="26"/>
        </w:rPr>
        <w:t>S</w:t>
      </w:r>
      <w:r w:rsidRPr="00AC5460">
        <w:rPr>
          <w:rFonts w:asciiTheme="majorBidi" w:hAnsiTheme="majorBidi" w:cs="David"/>
          <w:sz w:val="26"/>
          <w:szCs w:val="26"/>
          <w:rtl/>
        </w:rPr>
        <w:t>)</w:t>
      </w:r>
      <w:bookmarkEnd w:id="182"/>
      <w:bookmarkEnd w:id="183"/>
    </w:p>
    <w:p w:rsidR="00FE3C09" w:rsidRPr="006056F1" w:rsidRDefault="00FE3C09" w:rsidP="005B199F">
      <w:pPr>
        <w:pStyle w:val="21"/>
        <w:numPr>
          <w:ilvl w:val="1"/>
          <w:numId w:val="78"/>
        </w:numPr>
        <w:spacing w:before="0" w:after="80"/>
        <w:rPr>
          <w:rFonts w:asciiTheme="majorBidi" w:hAnsiTheme="majorBidi" w:cs="David"/>
          <w:rtl/>
        </w:rPr>
      </w:pPr>
      <w:bookmarkStart w:id="184" w:name="_Toc360620766"/>
      <w:bookmarkStart w:id="185" w:name="_Toc361210786"/>
      <w:bookmarkStart w:id="186" w:name="_Toc372891859"/>
      <w:r w:rsidRPr="006056F1">
        <w:rPr>
          <w:rFonts w:asciiTheme="majorBidi" w:hAnsiTheme="majorBidi" w:cs="David"/>
          <w:kern w:val="40"/>
          <w:rtl/>
        </w:rPr>
        <w:t>כללי</w:t>
      </w:r>
      <w:r w:rsidRPr="006056F1">
        <w:rPr>
          <w:rFonts w:asciiTheme="majorBidi" w:hAnsiTheme="majorBidi" w:cs="David"/>
          <w:rtl/>
        </w:rPr>
        <w:t xml:space="preserve"> (</w:t>
      </w:r>
      <w:r w:rsidRPr="006056F1">
        <w:rPr>
          <w:rFonts w:asciiTheme="majorBidi" w:hAnsiTheme="majorBidi" w:cs="David"/>
        </w:rPr>
        <w:t>I</w:t>
      </w:r>
      <w:r w:rsidRPr="006056F1">
        <w:rPr>
          <w:rFonts w:asciiTheme="majorBidi" w:hAnsiTheme="majorBidi" w:cs="David"/>
          <w:rtl/>
        </w:rPr>
        <w:t>)</w:t>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יגיש הצעת מחיר הכוללת את כל מרכיבי ה</w:t>
      </w:r>
      <w:r w:rsidR="006434CB" w:rsidRPr="006056F1">
        <w:rPr>
          <w:rFonts w:asciiTheme="majorBidi" w:hAnsiTheme="majorBidi" w:cs="David"/>
          <w:rtl/>
        </w:rPr>
        <w:t>פתרון</w:t>
      </w:r>
      <w:r w:rsidRPr="006056F1">
        <w:rPr>
          <w:rFonts w:asciiTheme="majorBidi" w:hAnsiTheme="majorBidi" w:cs="David"/>
          <w:rtl/>
        </w:rPr>
        <w:t xml:space="preserve"> הנדרשים במכרז, כמפורט בפרקים 1 עד 4. </w:t>
      </w:r>
    </w:p>
    <w:p w:rsidR="00FE3C09" w:rsidRPr="00123480" w:rsidRDefault="00FE3C09" w:rsidP="0032135F">
      <w:pPr>
        <w:pStyle w:val="3"/>
        <w:tabs>
          <w:tab w:val="clear" w:pos="2279"/>
        </w:tabs>
        <w:spacing w:after="80"/>
        <w:ind w:left="1437" w:hanging="672"/>
        <w:rPr>
          <w:rFonts w:asciiTheme="majorBidi" w:hAnsiTheme="majorBidi" w:cs="David"/>
          <w:b/>
          <w:bCs/>
          <w:u w:val="single"/>
        </w:rPr>
      </w:pPr>
      <w:r w:rsidRPr="006056F1">
        <w:rPr>
          <w:rFonts w:asciiTheme="majorBidi" w:hAnsiTheme="majorBidi" w:cs="David"/>
          <w:rtl/>
        </w:rPr>
        <w:t xml:space="preserve">טופס הצעת המחיר </w:t>
      </w:r>
      <w:r w:rsidRPr="00123480">
        <w:rPr>
          <w:rFonts w:asciiTheme="majorBidi" w:hAnsiTheme="majorBidi" w:cs="David"/>
          <w:rtl/>
        </w:rPr>
        <w:t>מצורף ב</w:t>
      </w:r>
      <w:r w:rsidR="00D20492" w:rsidRPr="00123480">
        <w:rPr>
          <w:rFonts w:asciiTheme="majorBidi" w:hAnsiTheme="majorBidi" w:cs="David"/>
          <w:rtl/>
        </w:rPr>
        <w:t>נספח</w:t>
      </w:r>
      <w:r w:rsidRPr="00123480">
        <w:rPr>
          <w:rFonts w:asciiTheme="majorBidi" w:hAnsiTheme="majorBidi" w:cs="David"/>
          <w:rtl/>
        </w:rPr>
        <w:t xml:space="preserve"> </w:t>
      </w:r>
      <w:r w:rsidR="0032135F" w:rsidRPr="00123480">
        <w:rPr>
          <w:rFonts w:asciiTheme="majorBidi" w:hAnsiTheme="majorBidi" w:cs="David" w:hint="cs"/>
          <w:rtl/>
        </w:rPr>
        <w:t>ד</w:t>
      </w:r>
      <w:r w:rsidRPr="00123480">
        <w:rPr>
          <w:rFonts w:asciiTheme="majorBidi" w:hAnsiTheme="majorBidi" w:cs="David"/>
          <w:rtl/>
        </w:rPr>
        <w:t xml:space="preserve">'. על המציע לפרט עלויות </w:t>
      </w:r>
      <w:r w:rsidRPr="00123480">
        <w:rPr>
          <w:rFonts w:asciiTheme="majorBidi" w:hAnsiTheme="majorBidi" w:cs="David"/>
          <w:b/>
          <w:bCs/>
          <w:u w:val="single"/>
          <w:rtl/>
        </w:rPr>
        <w:t>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 זה בלבד</w:t>
      </w:r>
      <w:r w:rsidRPr="00123480">
        <w:rPr>
          <w:rFonts w:asciiTheme="majorBidi" w:hAnsiTheme="majorBidi" w:cs="David"/>
          <w:rtl/>
        </w:rPr>
        <w:t xml:space="preserve">. </w:t>
      </w:r>
      <w:r w:rsidRPr="00123480">
        <w:rPr>
          <w:rFonts w:asciiTheme="majorBidi" w:hAnsiTheme="majorBidi" w:cs="David"/>
          <w:b/>
          <w:bCs/>
          <w:u w:val="single"/>
          <w:rtl/>
        </w:rPr>
        <w:t>אין למלא עלויות בפרקים אחרים ו/או 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ים אחרים.  </w:t>
      </w:r>
    </w:p>
    <w:p w:rsidR="00FE3C09" w:rsidRPr="00123480" w:rsidRDefault="00FE3C09" w:rsidP="009C5C0A">
      <w:pPr>
        <w:pStyle w:val="3"/>
        <w:tabs>
          <w:tab w:val="clear" w:pos="2279"/>
        </w:tabs>
        <w:spacing w:after="80"/>
        <w:ind w:left="1437" w:hanging="672"/>
        <w:rPr>
          <w:rFonts w:asciiTheme="majorBidi" w:hAnsiTheme="majorBidi" w:cs="David"/>
          <w:rtl/>
        </w:rPr>
      </w:pPr>
      <w:r w:rsidRPr="00123480">
        <w:rPr>
          <w:rFonts w:asciiTheme="majorBidi" w:hAnsiTheme="majorBidi" w:cs="David"/>
          <w:rtl/>
        </w:rPr>
        <w:t>המחירים שיופיעו בהצעה יהיו נקובים בש"ח ללא מע"מ, ויחייבו את הזוכה כמפורט ב</w:t>
      </w:r>
      <w:r w:rsidR="000878A9" w:rsidRPr="00123480">
        <w:rPr>
          <w:rFonts w:asciiTheme="majorBidi" w:hAnsiTheme="majorBidi" w:cs="David"/>
          <w:rtl/>
        </w:rPr>
        <w:t>סעיף</w:t>
      </w:r>
      <w:r w:rsidRPr="00123480">
        <w:rPr>
          <w:rFonts w:asciiTheme="majorBidi" w:hAnsiTheme="majorBidi" w:cs="David"/>
          <w:rtl/>
        </w:rPr>
        <w:t xml:space="preserve"> </w:t>
      </w:r>
      <w:r w:rsidRPr="00123480">
        <w:rPr>
          <w:rFonts w:asciiTheme="majorBidi" w:hAnsiTheme="majorBidi" w:cs="David"/>
          <w:rtl/>
        </w:rPr>
        <w:fldChar w:fldCharType="begin"/>
      </w:r>
      <w:r w:rsidRPr="00123480">
        <w:rPr>
          <w:rFonts w:asciiTheme="majorBidi" w:hAnsiTheme="majorBidi" w:cs="David"/>
          <w:rtl/>
        </w:rPr>
        <w:instrText xml:space="preserve"> </w:instrText>
      </w:r>
      <w:r w:rsidRPr="00123480">
        <w:rPr>
          <w:rFonts w:asciiTheme="majorBidi" w:hAnsiTheme="majorBidi" w:cs="David"/>
        </w:rPr>
        <w:instrText>REF</w:instrText>
      </w:r>
      <w:r w:rsidRPr="00123480">
        <w:rPr>
          <w:rFonts w:asciiTheme="majorBidi" w:hAnsiTheme="majorBidi" w:cs="David"/>
          <w:rtl/>
        </w:rPr>
        <w:instrText xml:space="preserve"> _</w:instrText>
      </w:r>
      <w:r w:rsidRPr="00123480">
        <w:rPr>
          <w:rFonts w:asciiTheme="majorBidi" w:hAnsiTheme="majorBidi" w:cs="David"/>
        </w:rPr>
        <w:instrText>Ref324174931 \r \h</w:instrText>
      </w:r>
      <w:r w:rsidRPr="00123480">
        <w:rPr>
          <w:rFonts w:asciiTheme="majorBidi" w:hAnsiTheme="majorBidi" w:cs="David"/>
          <w:rtl/>
        </w:rPr>
        <w:instrText xml:space="preserve">  \* </w:instrText>
      </w:r>
      <w:r w:rsidRPr="00123480">
        <w:rPr>
          <w:rFonts w:asciiTheme="majorBidi" w:hAnsiTheme="majorBidi" w:cs="David"/>
        </w:rPr>
        <w:instrText>MERGEFORMAT</w:instrText>
      </w:r>
      <w:r w:rsidRPr="00123480">
        <w:rPr>
          <w:rFonts w:asciiTheme="majorBidi" w:hAnsiTheme="majorBidi" w:cs="David"/>
          <w:rtl/>
        </w:rPr>
        <w:instrText xml:space="preserve"> </w:instrText>
      </w:r>
      <w:r w:rsidRPr="00123480">
        <w:rPr>
          <w:rFonts w:asciiTheme="majorBidi" w:hAnsiTheme="majorBidi" w:cs="David"/>
          <w:rtl/>
        </w:rPr>
      </w:r>
      <w:r w:rsidRPr="00123480">
        <w:rPr>
          <w:rFonts w:asciiTheme="majorBidi" w:hAnsiTheme="majorBidi" w:cs="David"/>
          <w:rtl/>
        </w:rPr>
        <w:fldChar w:fldCharType="separate"/>
      </w:r>
      <w:r w:rsidRPr="00123480">
        <w:rPr>
          <w:rFonts w:asciiTheme="majorBidi" w:hAnsiTheme="majorBidi" w:cs="David"/>
          <w:cs/>
        </w:rPr>
        <w:t>‎</w:t>
      </w:r>
      <w:r w:rsidRPr="00123480">
        <w:rPr>
          <w:rFonts w:asciiTheme="majorBidi" w:hAnsiTheme="majorBidi" w:cs="David"/>
        </w:rPr>
        <w:t>0.16</w:t>
      </w:r>
      <w:r w:rsidRPr="00123480">
        <w:rPr>
          <w:rFonts w:asciiTheme="majorBidi" w:hAnsiTheme="majorBidi" w:cs="David"/>
          <w:rtl/>
        </w:rPr>
        <w:fldChar w:fldCharType="end"/>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כמפורט במכרז.</w:t>
      </w:r>
    </w:p>
    <w:p w:rsidR="00FE3C09" w:rsidRPr="006056F1" w:rsidRDefault="00FE3C09" w:rsidP="009C5C0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ציון העלות יחושב בהתאם למכפילים המפורטים מטה.   </w:t>
      </w:r>
    </w:p>
    <w:p w:rsidR="007245C0" w:rsidRPr="006056F1" w:rsidRDefault="007245C0" w:rsidP="009949F8">
      <w:pPr>
        <w:pStyle w:val="Normal1"/>
        <w:spacing w:before="0" w:after="80" w:line="360" w:lineRule="auto"/>
        <w:rPr>
          <w:rFonts w:asciiTheme="majorBidi" w:hAnsiTheme="majorBidi"/>
          <w:szCs w:val="22"/>
          <w:rtl/>
        </w:rPr>
      </w:pPr>
    </w:p>
    <w:p w:rsidR="007245C0" w:rsidRPr="006056F1" w:rsidRDefault="007245C0" w:rsidP="009949F8">
      <w:pPr>
        <w:pStyle w:val="21"/>
        <w:spacing w:before="0" w:after="80"/>
        <w:rPr>
          <w:rFonts w:asciiTheme="majorBidi" w:hAnsiTheme="majorBidi" w:cs="David"/>
          <w:rtl/>
        </w:rPr>
      </w:pPr>
      <w:bookmarkStart w:id="187" w:name="_Ref319424072"/>
      <w:r w:rsidRPr="006056F1">
        <w:rPr>
          <w:rFonts w:asciiTheme="majorBidi" w:hAnsiTheme="majorBidi" w:cs="David"/>
          <w:rtl/>
        </w:rPr>
        <w:t>שקלול העלויות לפי שלבי הפרויקט</w:t>
      </w:r>
    </w:p>
    <w:p w:rsidR="007245C0" w:rsidRPr="009C5C0A" w:rsidRDefault="007245C0"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 xml:space="preserve">הפרויקט הינו פרויקט רב שלבי, ועל העלות להיות מופרדת לשלבים השונים של הפרויקט. בנוסף, בכל אחד מן השלבים, על המציע לפרט עלויות רישוי, הקמה, עלות כוללת בשנת אחריות, ועלות תחזוקה, שהיא העלות השנתית הכוללת להמשך ההפעלה לאחר שנת האחריות. </w:t>
      </w:r>
    </w:p>
    <w:p w:rsidR="007245C0" w:rsidRPr="009C5C0A" w:rsidRDefault="003C119F"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להלן</w:t>
      </w:r>
      <w:r w:rsidR="007245C0" w:rsidRPr="009C5C0A">
        <w:rPr>
          <w:rFonts w:asciiTheme="majorBidi" w:hAnsiTheme="majorBidi" w:cs="David"/>
          <w:rtl/>
        </w:rPr>
        <w:t xml:space="preserve"> טבלה המתארת את השלבים השונים של הפרויקט, ושל </w:t>
      </w:r>
      <w:r w:rsidR="002954AB">
        <w:rPr>
          <w:rFonts w:asciiTheme="majorBidi" w:hAnsiTheme="majorBidi" w:cs="David"/>
          <w:rtl/>
        </w:rPr>
        <w:t>העלויות שעל המציע לכלול בהצעתו:</w:t>
      </w:r>
    </w:p>
    <w:tbl>
      <w:tblPr>
        <w:bidiVisual/>
        <w:tblW w:w="9072" w:type="dxa"/>
        <w:tblInd w:w="1502" w:type="dxa"/>
        <w:tblLook w:val="04A0" w:firstRow="1" w:lastRow="0" w:firstColumn="1" w:lastColumn="0" w:noHBand="0" w:noVBand="1"/>
      </w:tblPr>
      <w:tblGrid>
        <w:gridCol w:w="992"/>
        <w:gridCol w:w="3544"/>
        <w:gridCol w:w="992"/>
        <w:gridCol w:w="870"/>
        <w:gridCol w:w="1256"/>
        <w:gridCol w:w="1418"/>
      </w:tblGrid>
      <w:tr w:rsidR="00C87731" w:rsidRPr="006056F1" w:rsidTr="00C87731">
        <w:trPr>
          <w:trHeight w:val="285"/>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שלב/סוג עלות</w:t>
            </w:r>
          </w:p>
        </w:tc>
        <w:tc>
          <w:tcPr>
            <w:tcW w:w="354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תכולת השלב</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רישוי</w:t>
            </w:r>
          </w:p>
        </w:tc>
        <w:tc>
          <w:tcPr>
            <w:tcW w:w="8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הקמה</w:t>
            </w:r>
          </w:p>
        </w:tc>
        <w:tc>
          <w:tcPr>
            <w:tcW w:w="12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tl/>
              </w:rPr>
            </w:pPr>
            <w:r w:rsidRPr="00C87731">
              <w:rPr>
                <w:rFonts w:asciiTheme="majorBidi" w:eastAsia="Times New Roman" w:hAnsiTheme="majorBidi" w:cs="David" w:hint="cs"/>
                <w:b/>
                <w:bCs/>
                <w:color w:val="000000"/>
                <w:rtl/>
              </w:rPr>
              <w:t>עלות כוללת בשנת אחריות</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Pr>
                <w:rFonts w:asciiTheme="majorBidi" w:eastAsia="Times New Roman" w:hAnsiTheme="majorBidi" w:cs="David"/>
                <w:b/>
                <w:bCs/>
                <w:color w:val="000000"/>
                <w:rtl/>
              </w:rPr>
              <w:t xml:space="preserve">עלות שנתית </w:t>
            </w:r>
            <w:r>
              <w:rPr>
                <w:rFonts w:asciiTheme="majorBidi" w:eastAsia="Times New Roman" w:hAnsiTheme="majorBidi" w:cs="David" w:hint="cs"/>
                <w:b/>
                <w:bCs/>
                <w:color w:val="000000"/>
                <w:rtl/>
              </w:rPr>
              <w:t>ל</w:t>
            </w:r>
            <w:r w:rsidRPr="00C87731">
              <w:rPr>
                <w:rFonts w:asciiTheme="majorBidi" w:eastAsia="Times New Roman" w:hAnsiTheme="majorBidi" w:cs="David"/>
                <w:b/>
                <w:bCs/>
                <w:color w:val="000000"/>
                <w:rtl/>
              </w:rPr>
              <w:t>הפעלה לאחר שנת אחריות</w:t>
            </w:r>
          </w:p>
        </w:tc>
      </w:tr>
      <w:tr w:rsidR="00C87731" w:rsidRPr="006056F1" w:rsidTr="00C87731">
        <w:trPr>
          <w:trHeight w:val="767"/>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tl/>
              </w:rPr>
            </w:pPr>
            <w:r w:rsidRPr="009C5C0A">
              <w:rPr>
                <w:rFonts w:ascii="Times New Roman" w:eastAsia="Times New Roman" w:hAnsi="Times New Roman" w:cs="David"/>
                <w:color w:val="000000"/>
                <w:sz w:val="20"/>
              </w:rPr>
              <w:t>POC</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992"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tl/>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tl/>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tl/>
              </w:rPr>
            </w:pPr>
          </w:p>
        </w:tc>
        <w:tc>
          <w:tcPr>
            <w:tcW w:w="1418" w:type="dxa"/>
            <w:tcBorders>
              <w:top w:val="nil"/>
              <w:left w:val="single" w:sz="4" w:space="0" w:color="auto"/>
              <w:bottom w:val="single" w:sz="4" w:space="0" w:color="auto"/>
              <w:right w:val="single" w:sz="4" w:space="0" w:color="auto"/>
            </w:tcBorders>
            <w:vAlign w:val="center"/>
          </w:tcPr>
          <w:p w:rsidR="00C87731" w:rsidRPr="006056F1" w:rsidRDefault="00C87731" w:rsidP="00C87731">
            <w:pPr>
              <w:bidi/>
              <w:spacing w:after="80" w:line="360" w:lineRule="auto"/>
              <w:jc w:val="center"/>
              <w:rPr>
                <w:rFonts w:asciiTheme="majorBidi" w:eastAsia="Times New Roman" w:hAnsiTheme="majorBidi" w:cs="David"/>
                <w:color w:val="000000"/>
                <w:rtl/>
              </w:rPr>
            </w:pPr>
            <w:r>
              <w:rPr>
                <w:rFonts w:asciiTheme="majorBidi" w:eastAsia="Times New Roman" w:hAnsiTheme="majorBidi" w:cs="David"/>
                <w:color w:val="000000"/>
              </w:rPr>
              <w:t>NA</w:t>
            </w:r>
          </w:p>
        </w:tc>
      </w:tr>
      <w:tr w:rsidR="00C87731" w:rsidRPr="006056F1" w:rsidTr="00C87731">
        <w:trPr>
          <w:trHeight w:val="1118"/>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א'</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 של 500,000 מטופלים.</w:t>
            </w:r>
          </w:p>
        </w:tc>
        <w:tc>
          <w:tcPr>
            <w:tcW w:w="992"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r>
      <w:tr w:rsidR="00C87731" w:rsidRPr="006056F1" w:rsidTr="00C87731">
        <w:trPr>
          <w:trHeight w:val="709"/>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992"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490FFF">
            <w:pPr>
              <w:bidi/>
              <w:spacing w:after="80" w:line="360" w:lineRule="auto"/>
              <w:rPr>
                <w:rFonts w:asciiTheme="majorBidi" w:eastAsia="Times New Roman" w:hAnsiTheme="majorBidi" w:cs="David"/>
                <w:color w:val="000000"/>
              </w:rPr>
            </w:pPr>
          </w:p>
        </w:tc>
      </w:tr>
    </w:tbl>
    <w:p w:rsidR="007245C0" w:rsidRPr="006056F1" w:rsidRDefault="007245C0" w:rsidP="009949F8">
      <w:pPr>
        <w:pStyle w:val="Normal1"/>
        <w:spacing w:before="0" w:after="80" w:line="360" w:lineRule="auto"/>
        <w:rPr>
          <w:rFonts w:asciiTheme="majorBidi" w:hAnsiTheme="majorBidi"/>
          <w:szCs w:val="22"/>
          <w:rt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עלות שימוש / רישוי</w:t>
      </w:r>
      <w:bookmarkEnd w:id="187"/>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Style w:val="3f"/>
          <w:rFonts w:asciiTheme="majorBidi" w:hAnsiTheme="majorBidi" w:cs="David"/>
          <w:sz w:val="22"/>
          <w:szCs w:val="22"/>
          <w:rtl/>
        </w:rPr>
        <w:t>המציע יפרט ב</w:t>
      </w:r>
      <w:r w:rsidR="000878A9" w:rsidRPr="000878A9">
        <w:rPr>
          <w:rStyle w:val="3f"/>
          <w:rFonts w:asciiTheme="majorBidi" w:hAnsiTheme="majorBidi" w:cs="David"/>
          <w:sz w:val="22"/>
          <w:szCs w:val="22"/>
          <w:rtl/>
        </w:rPr>
        <w:t>סעיף</w:t>
      </w:r>
      <w:r w:rsidRPr="006056F1">
        <w:rPr>
          <w:rStyle w:val="3f"/>
          <w:rFonts w:asciiTheme="majorBidi" w:hAnsiTheme="majorBidi" w:cs="David"/>
          <w:sz w:val="22"/>
          <w:szCs w:val="22"/>
          <w:rtl/>
        </w:rPr>
        <w:t xml:space="preserve"> זה את </w:t>
      </w:r>
      <w:r w:rsidRPr="002954AB">
        <w:rPr>
          <w:rStyle w:val="3f"/>
          <w:rFonts w:asciiTheme="majorBidi" w:hAnsiTheme="majorBidi" w:cs="David"/>
          <w:sz w:val="22"/>
          <w:szCs w:val="22"/>
          <w:rtl/>
        </w:rPr>
        <w:t>עלויות</w:t>
      </w:r>
      <w:r w:rsidRPr="006056F1">
        <w:rPr>
          <w:rStyle w:val="3f"/>
          <w:rFonts w:asciiTheme="majorBidi" w:hAnsiTheme="majorBidi" w:cs="David"/>
          <w:sz w:val="22"/>
          <w:szCs w:val="22"/>
          <w:rtl/>
        </w:rPr>
        <w:t xml:space="preserve"> השימוש / הרישוי עבור המוצר שבהצעתו. מובאות 2 חלופות לתמחור. על הספק</w:t>
      </w:r>
      <w:r w:rsidRPr="006056F1">
        <w:rPr>
          <w:rFonts w:asciiTheme="majorBidi" w:hAnsiTheme="majorBidi" w:cs="David"/>
          <w:rtl/>
        </w:rPr>
        <w:t xml:space="preserve"> לתת הצעת מחיר בלפחות שיטת תמחור אחת. במידה והספק יתמחר את המוצר ביותר משיטה אחת , תיחשב כל שיטה כהצעה כלכלית נפרדת. אפשרות </w:t>
      </w:r>
      <w:r w:rsidR="002954AB">
        <w:rPr>
          <w:rFonts w:asciiTheme="majorBidi" w:hAnsiTheme="majorBidi" w:cs="David" w:hint="cs"/>
          <w:rtl/>
        </w:rPr>
        <w:t>אחת</w:t>
      </w:r>
      <w:r w:rsidRPr="006056F1">
        <w:rPr>
          <w:rFonts w:asciiTheme="majorBidi" w:hAnsiTheme="majorBidi" w:cs="David"/>
          <w:rtl/>
        </w:rPr>
        <w:t xml:space="preserve"> </w:t>
      </w:r>
      <w:r w:rsidR="002954AB">
        <w:rPr>
          <w:rFonts w:asciiTheme="majorBidi" w:hAnsiTheme="majorBidi" w:cs="David" w:hint="cs"/>
          <w:rtl/>
        </w:rPr>
        <w:t xml:space="preserve">היא </w:t>
      </w:r>
      <w:r w:rsidRPr="006056F1">
        <w:rPr>
          <w:rFonts w:asciiTheme="majorBidi" w:hAnsiTheme="majorBidi" w:cs="David"/>
          <w:rtl/>
        </w:rPr>
        <w:t xml:space="preserve">עלות רישוי חד פעמית ותחזוקה שנתית ואפשרות שניה </w:t>
      </w:r>
      <w:r w:rsidR="002954AB">
        <w:rPr>
          <w:rFonts w:asciiTheme="majorBidi" w:hAnsiTheme="majorBidi" w:cs="David" w:hint="cs"/>
          <w:rtl/>
        </w:rPr>
        <w:t xml:space="preserve">היא </w:t>
      </w:r>
      <w:r w:rsidRPr="006056F1">
        <w:rPr>
          <w:rFonts w:asciiTheme="majorBidi" w:hAnsiTheme="majorBidi" w:cs="David"/>
          <w:rtl/>
        </w:rPr>
        <w:t>עלות רישוי שנתית</w:t>
      </w:r>
      <w:r w:rsidR="002954AB">
        <w:rPr>
          <w:rFonts w:asciiTheme="majorBidi" w:hAnsiTheme="majorBidi" w:cs="David" w:hint="cs"/>
          <w:rtl/>
        </w:rPr>
        <w:t xml:space="preserve">. </w:t>
      </w:r>
    </w:p>
    <w:p w:rsidR="002954AB" w:rsidRPr="006056F1" w:rsidRDefault="002954AB" w:rsidP="002954AB">
      <w:pPr>
        <w:bidi/>
        <w:spacing w:after="80" w:line="360" w:lineRule="auto"/>
        <w:ind w:left="1394"/>
        <w:rPr>
          <w:rFonts w:asciiTheme="majorBidi" w:hAnsiTheme="majorBidi" w:cs="David"/>
          <w:lang w:eastAsia="he-IL"/>
        </w:rPr>
      </w:pPr>
      <w:r w:rsidRPr="006056F1">
        <w:rPr>
          <w:rFonts w:asciiTheme="majorBidi" w:hAnsiTheme="majorBidi" w:cs="David"/>
          <w:rtl/>
          <w:lang w:eastAsia="he-IL"/>
        </w:rPr>
        <w:lastRenderedPageBreak/>
        <w:t>אם קיימת מדרגיות לפי משתמשים, מערכות, שרתים או כל מדד אחר – נא לציין בהערות בטבלה את המדרג.</w:t>
      </w:r>
      <w:r w:rsidRPr="006056F1">
        <w:rPr>
          <w:rFonts w:asciiTheme="majorBidi" w:hAnsiTheme="majorBidi" w:cs="David"/>
          <w:rtl/>
          <w:lang w:eastAsia="he-IL"/>
        </w:rPr>
        <w:br/>
        <w:t>המשרד מעדיף תמחור יחיד לכלל הפתרון.</w:t>
      </w:r>
    </w:p>
    <w:p w:rsidR="002954AB" w:rsidRPr="002954AB" w:rsidRDefault="002954AB" w:rsidP="002954AB">
      <w:pPr>
        <w:pStyle w:val="Normal1"/>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C87731">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9949F8">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רישוי </w:t>
            </w:r>
            <w:r w:rsidRPr="00A715C9">
              <w:rPr>
                <w:rFonts w:asciiTheme="majorBidi" w:hAnsiTheme="majorBidi"/>
                <w:u w:val="single"/>
                <w:rtl/>
              </w:rPr>
              <w:t>חד פעמית ותחזוקה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9949F8">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490FFF">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490FFF">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כוללת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tl/>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eastAsia="Times New Roman" w:hAnsiTheme="majorBidi" w:cs="David"/>
                <w:kern w:val="40"/>
                <w:rtl/>
                <w:lang w:eastAsia="he-IL"/>
              </w:rPr>
            </w:pPr>
          </w:p>
        </w:tc>
      </w:tr>
    </w:tbl>
    <w:p w:rsidR="00FE3C09" w:rsidRDefault="00FE3C09" w:rsidP="002954AB">
      <w:pPr>
        <w:pStyle w:val="a"/>
        <w:numPr>
          <w:ilvl w:val="0"/>
          <w:numId w:val="0"/>
        </w:numPr>
        <w:spacing w:before="0" w:after="80" w:line="360" w:lineRule="auto"/>
        <w:ind w:left="2279"/>
        <w:rPr>
          <w:rFonts w:asciiTheme="majorBidi" w:hAnsiTheme="majorBidi" w:cs="David"/>
          <w:rtl/>
          <w:lang w:eastAsia="he-I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E247D9">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2954AB">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w:t>
            </w:r>
            <w:r w:rsidRPr="00A715C9">
              <w:rPr>
                <w:rFonts w:asciiTheme="majorBidi" w:hAnsiTheme="majorBidi"/>
                <w:u w:val="single"/>
                <w:rtl/>
              </w:rPr>
              <w:t>רישוי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E247D9">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490FFF">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490FFF">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E247D9">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E247D9">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שנתית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490FFF">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eastAsia="Times New Roman" w:hAnsiTheme="majorBidi" w:cs="David"/>
                <w:kern w:val="40"/>
                <w:rtl/>
                <w:lang w:eastAsia="he-IL"/>
              </w:rPr>
            </w:pPr>
          </w:p>
        </w:tc>
      </w:tr>
    </w:tbl>
    <w:p w:rsidR="002954AB" w:rsidRDefault="002954AB" w:rsidP="002954AB">
      <w:pPr>
        <w:bidi/>
        <w:spacing w:after="80" w:line="360" w:lineRule="auto"/>
        <w:rPr>
          <w:rFonts w:asciiTheme="majorBidi" w:eastAsia="Times New Roman" w:hAnsiTheme="majorBidi" w:cs="David"/>
          <w:rtl/>
          <w:lang w:eastAsia="he-IL"/>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הרישוי יכלול כל תיעוד שיבקש המשרד – טכני ולמשתמשי הקצה.</w:t>
      </w: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עוד יודגש כי על הרישיונות מכל הסוגים להירשם על שם המשרד.</w:t>
      </w:r>
    </w:p>
    <w:p w:rsidR="00FE3C09" w:rsidRPr="00123480"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יודגש כי שירותי תחזוקה יינתנו כמפורט ב</w:t>
      </w:r>
      <w:r w:rsidR="000878A9" w:rsidRPr="000878A9">
        <w:rPr>
          <w:rFonts w:asciiTheme="majorBidi" w:hAnsiTheme="majorBidi" w:cs="David"/>
          <w:rtl/>
        </w:rPr>
        <w:t>סעיף</w:t>
      </w:r>
      <w:r w:rsidRPr="006056F1">
        <w:rPr>
          <w:rFonts w:asciiTheme="majorBidi" w:hAnsiTheme="majorBidi" w:cs="David"/>
          <w:rtl/>
        </w:rPr>
        <w:t xml:space="preserve"> 4.9. השירות יחל עם תום תקופת האחריות, והינו בכפוף לחתימה על הסכם ההתקשרות </w:t>
      </w:r>
      <w:r w:rsidRPr="00123480">
        <w:rPr>
          <w:rFonts w:asciiTheme="majorBidi" w:hAnsiTheme="majorBidi" w:cs="David"/>
          <w:rtl/>
        </w:rPr>
        <w:t>המצורף ב</w:t>
      </w:r>
      <w:r w:rsidR="00D20492" w:rsidRPr="00123480">
        <w:rPr>
          <w:rFonts w:asciiTheme="majorBidi" w:hAnsiTheme="majorBidi" w:cs="David"/>
          <w:rtl/>
        </w:rPr>
        <w:t>נספח</w:t>
      </w:r>
      <w:r w:rsidRPr="00123480">
        <w:rPr>
          <w:rFonts w:asciiTheme="majorBidi" w:hAnsiTheme="majorBidi" w:cs="David"/>
          <w:rtl/>
        </w:rPr>
        <w:t xml:space="preserve"> ב'</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במקרה של פקיעת רישיון, המשבש או משנה את התפקוד המלא של המוצר או מי מרכיביו, המציע מתחייב להתריע מראש לפחות 90 יום  לפני יום פקיעת הרישיון ושנית 30 יום לפני פקיעת הר</w:t>
      </w:r>
      <w:r w:rsidR="002954AB">
        <w:rPr>
          <w:rFonts w:asciiTheme="majorBidi" w:hAnsiTheme="majorBidi" w:cs="David" w:hint="cs"/>
          <w:rtl/>
        </w:rPr>
        <w:t>י</w:t>
      </w:r>
      <w:r w:rsidRPr="006056F1">
        <w:rPr>
          <w:rFonts w:asciiTheme="majorBidi" w:hAnsiTheme="majorBidi" w:cs="David"/>
          <w:rtl/>
        </w:rPr>
        <w:t>שיון. במידה ולא עש</w:t>
      </w:r>
      <w:r w:rsidR="002954AB">
        <w:rPr>
          <w:rFonts w:asciiTheme="majorBidi" w:hAnsiTheme="majorBidi" w:cs="David"/>
          <w:rtl/>
        </w:rPr>
        <w:t>ה כן, המציע יהיה מחויב להאריך מ</w:t>
      </w:r>
      <w:r w:rsidRPr="006056F1">
        <w:rPr>
          <w:rFonts w:asciiTheme="majorBidi" w:hAnsiTheme="majorBidi" w:cs="David"/>
          <w:rtl/>
        </w:rPr>
        <w:t>ידית את תקופת הרי</w:t>
      </w:r>
      <w:r w:rsidR="002954AB">
        <w:rPr>
          <w:rFonts w:asciiTheme="majorBidi" w:hAnsiTheme="majorBidi" w:cs="David"/>
          <w:rtl/>
        </w:rPr>
        <w:t>שיון ב-180 יום ולהחזיר באופן מי</w:t>
      </w:r>
      <w:r w:rsidRPr="006056F1">
        <w:rPr>
          <w:rFonts w:asciiTheme="majorBidi" w:hAnsiTheme="majorBidi" w:cs="David"/>
          <w:rtl/>
        </w:rPr>
        <w:t>די את ה</w:t>
      </w:r>
      <w:r w:rsidR="006434CB" w:rsidRPr="006056F1">
        <w:rPr>
          <w:rFonts w:asciiTheme="majorBidi" w:hAnsiTheme="majorBidi" w:cs="David"/>
          <w:rtl/>
        </w:rPr>
        <w:t>פתרון</w:t>
      </w:r>
      <w:r w:rsidRPr="006056F1">
        <w:rPr>
          <w:rFonts w:asciiTheme="majorBidi" w:hAnsiTheme="majorBidi" w:cs="David"/>
          <w:rtl/>
        </w:rPr>
        <w:t xml:space="preserve"> לתפקוד מלא.</w:t>
      </w:r>
    </w:p>
    <w:p w:rsidR="002954AB" w:rsidRDefault="002954AB" w:rsidP="002954AB">
      <w:pPr>
        <w:pStyle w:val="Normal1"/>
        <w:rPr>
          <w:rt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עלויות הקמה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ב</w:t>
      </w:r>
      <w:r w:rsidR="000878A9" w:rsidRPr="000878A9">
        <w:rPr>
          <w:rFonts w:asciiTheme="majorBidi" w:hAnsiTheme="majorBidi" w:cs="David"/>
          <w:rtl/>
        </w:rPr>
        <w:t>סעיף</w:t>
      </w:r>
      <w:r w:rsidRPr="006056F1">
        <w:rPr>
          <w:rFonts w:asciiTheme="majorBidi" w:hAnsiTheme="majorBidi" w:cs="David"/>
          <w:rtl/>
        </w:rPr>
        <w:t xml:space="preserve"> זה את עלויות הקמת הפתרון שבהצעתו.</w:t>
      </w:r>
    </w:p>
    <w:p w:rsidR="00982E61" w:rsidRDefault="00982E61" w:rsidP="00982E61">
      <w:pPr>
        <w:pStyle w:val="Normal1"/>
        <w:rPr>
          <w:rtl/>
        </w:rPr>
      </w:pPr>
    </w:p>
    <w:p w:rsidR="00982E61" w:rsidRPr="00982E61" w:rsidRDefault="00982E61" w:rsidP="00982E61">
      <w:pPr>
        <w:pStyle w:val="Normal1"/>
        <w:rPr>
          <w:rt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570"/>
        <w:gridCol w:w="1249"/>
        <w:gridCol w:w="1249"/>
        <w:gridCol w:w="2552"/>
      </w:tblGrid>
      <w:tr w:rsidR="00982E61" w:rsidRPr="006056F1" w:rsidTr="00982E61">
        <w:trPr>
          <w:trHeight w:val="440"/>
          <w:tblHeader/>
        </w:trPr>
        <w:tc>
          <w:tcPr>
            <w:tcW w:w="3570"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Pr>
                <w:rFonts w:asciiTheme="majorBidi" w:hAnsiTheme="majorBidi" w:hint="cs"/>
                <w:szCs w:val="22"/>
                <w:rtl/>
              </w:rPr>
              <w:lastRenderedPageBreak/>
              <w:t>רכיב עלות</w:t>
            </w:r>
          </w:p>
        </w:tc>
        <w:tc>
          <w:tcPr>
            <w:tcW w:w="1249" w:type="dxa"/>
            <w:tcBorders>
              <w:top w:val="single" w:sz="8" w:space="0" w:color="auto"/>
              <w:left w:val="nil"/>
              <w:bottom w:val="single" w:sz="8" w:space="0" w:color="auto"/>
              <w:right w:val="single" w:sz="4" w:space="0" w:color="auto"/>
            </w:tcBorders>
            <w:shd w:val="clear" w:color="auto" w:fill="DFDFDF"/>
          </w:tcPr>
          <w:p w:rsidR="00982E61" w:rsidRDefault="00982E61" w:rsidP="00490FFF">
            <w:pPr>
              <w:pStyle w:val="TableHead"/>
              <w:spacing w:before="0" w:after="0" w:line="240" w:lineRule="auto"/>
              <w:rPr>
                <w:rFonts w:asciiTheme="majorBidi" w:hAnsiTheme="majorBidi"/>
                <w:szCs w:val="22"/>
                <w:rtl/>
              </w:rPr>
            </w:pPr>
            <w:r>
              <w:rPr>
                <w:rFonts w:asciiTheme="majorBidi" w:hAnsiTheme="majorBidi"/>
                <w:szCs w:val="22"/>
                <w:rtl/>
              </w:rPr>
              <w:t>מכפיל</w:t>
            </w:r>
          </w:p>
          <w:p w:rsidR="00982E61" w:rsidRPr="006056F1" w:rsidRDefault="00982E61" w:rsidP="00490FFF">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249" w:type="dxa"/>
            <w:tcBorders>
              <w:top w:val="single" w:sz="4" w:space="0" w:color="auto"/>
              <w:left w:val="single" w:sz="4" w:space="0" w:color="auto"/>
              <w:bottom w:val="single" w:sz="4" w:space="0" w:color="auto"/>
              <w:right w:val="single" w:sz="4" w:space="0" w:color="auto"/>
            </w:tcBorders>
            <w:shd w:val="clear" w:color="auto" w:fill="DFDFDF"/>
            <w:hideMark/>
          </w:tcPr>
          <w:p w:rsidR="00982E61" w:rsidRPr="006056F1" w:rsidRDefault="00982E6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552"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הקמה כוללת עבור שלב ה</w:t>
            </w:r>
            <w:r w:rsidRPr="009C5C0A">
              <w:rPr>
                <w:sz w:val="20"/>
                <w:szCs w:val="22"/>
              </w:rPr>
              <w:t>POC</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490FFF">
            <w:pPr>
              <w:bidi/>
              <w:spacing w:after="80" w:line="360" w:lineRule="auto"/>
              <w:jc w:val="center"/>
              <w:rPr>
                <w:rFonts w:asciiTheme="majorBidi" w:hAnsiTheme="majorBidi" w:cs="David"/>
                <w:rtl/>
              </w:rPr>
            </w:pPr>
            <w:r w:rsidRPr="006056F1">
              <w:rPr>
                <w:rFonts w:asciiTheme="majorBidi" w:hAnsiTheme="majorBidi" w:cs="David"/>
                <w:rtl/>
              </w:rPr>
              <w:t>1</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982E61" w:rsidRPr="006056F1" w:rsidTr="00490FFF">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א'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490FFF">
            <w:pPr>
              <w:bidi/>
              <w:spacing w:after="80" w:line="360" w:lineRule="auto"/>
              <w:jc w:val="center"/>
              <w:rPr>
                <w:rFonts w:asciiTheme="majorBidi" w:hAnsiTheme="majorBidi" w:cs="David"/>
                <w:rtl/>
              </w:rPr>
            </w:pPr>
            <w:r w:rsidRPr="006056F1">
              <w:rPr>
                <w:rFonts w:asciiTheme="majorBidi" w:hAnsiTheme="majorBidi" w:cs="David"/>
                <w:rtl/>
              </w:rPr>
              <w:t>0.5</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982E61" w:rsidRPr="006056F1" w:rsidTr="00490FFF">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ב'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490FFF">
            <w:pPr>
              <w:bidi/>
              <w:spacing w:after="80" w:line="360" w:lineRule="auto"/>
              <w:jc w:val="center"/>
              <w:rPr>
                <w:rFonts w:asciiTheme="majorBidi" w:hAnsiTheme="majorBidi" w:cs="David"/>
                <w:rtl/>
              </w:rPr>
            </w:pPr>
            <w:r w:rsidRPr="006056F1">
              <w:rPr>
                <w:rFonts w:asciiTheme="majorBidi" w:hAnsiTheme="majorBidi" w:cs="David"/>
                <w:rtl/>
              </w:rPr>
              <w:t>0.2</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eastAsia="Times New Roman" w:hAnsiTheme="majorBidi" w:cs="David"/>
                <w:kern w:val="40"/>
                <w:rtl/>
                <w:lang w:eastAsia="he-IL"/>
              </w:rPr>
            </w:pPr>
          </w:p>
        </w:tc>
      </w:tr>
    </w:tbl>
    <w:p w:rsidR="007245C0" w:rsidRPr="006056F1" w:rsidRDefault="007245C0" w:rsidP="009949F8">
      <w:pPr>
        <w:pStyle w:val="3"/>
        <w:numPr>
          <w:ilvl w:val="0"/>
          <w:numId w:val="0"/>
        </w:numPr>
        <w:spacing w:after="80"/>
        <w:ind w:left="2063"/>
        <w:rPr>
          <w:rFonts w:asciiTheme="majorBidi" w:hAnsiTheme="majorBidi" w:cs="David"/>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ינקוב בסכום יחיד וסופי לביצוע הליך ההקמה כולו, החל משלב</w:t>
      </w:r>
      <w:r w:rsidR="006434CB" w:rsidRPr="006056F1">
        <w:rPr>
          <w:rFonts w:asciiTheme="majorBidi" w:hAnsiTheme="majorBidi" w:cs="David"/>
          <w:rtl/>
        </w:rPr>
        <w:t xml:space="preserve"> הארכיטקטורה, וכלה בהתקנת הפתרון והפעלתו</w:t>
      </w:r>
      <w:r w:rsidRPr="006056F1">
        <w:rPr>
          <w:rFonts w:asciiTheme="majorBidi" w:hAnsiTheme="majorBidi" w:cs="David"/>
          <w:rtl/>
        </w:rPr>
        <w:t xml:space="preserve"> אצל </w:t>
      </w:r>
      <w:r w:rsidR="00C16958" w:rsidRPr="006056F1">
        <w:rPr>
          <w:rFonts w:asciiTheme="majorBidi" w:hAnsiTheme="majorBidi" w:cs="David"/>
          <w:rtl/>
        </w:rPr>
        <w:t>אחד מ</w:t>
      </w:r>
      <w:r w:rsidRPr="006056F1">
        <w:rPr>
          <w:rFonts w:asciiTheme="majorBidi" w:hAnsiTheme="majorBidi" w:cs="David"/>
          <w:rtl/>
        </w:rPr>
        <w:t>נותני השירות הרפואי השונים. העלות תכלול את כלל מרכיבי העלות הנדרשים כדי לאפשר לצוות המשרד ללמוד את ה</w:t>
      </w:r>
      <w:r w:rsidR="00990F15" w:rsidRPr="006056F1">
        <w:rPr>
          <w:rFonts w:asciiTheme="majorBidi" w:hAnsiTheme="majorBidi" w:cs="David"/>
          <w:rtl/>
        </w:rPr>
        <w:t>פתרון</w:t>
      </w:r>
      <w:r w:rsidRPr="006056F1">
        <w:rPr>
          <w:rFonts w:asciiTheme="majorBidi" w:hAnsiTheme="majorBidi" w:cs="David"/>
          <w:rtl/>
        </w:rPr>
        <w:t xml:space="preserve"> , לחבר אתרים נוספים ולתחזק את הקיימים.  </w:t>
      </w:r>
    </w:p>
    <w:p w:rsidR="00FE3C09" w:rsidRPr="006056F1"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אם יכולת כלשהי של המוצר צוינה בפר</w:t>
      </w:r>
      <w:r w:rsidR="002954AB">
        <w:rPr>
          <w:rFonts w:asciiTheme="majorBidi" w:hAnsiTheme="majorBidi" w:cs="David"/>
          <w:rtl/>
        </w:rPr>
        <w:t xml:space="preserve">ק 2 כיכולת הדורשת פיתוח – יש </w:t>
      </w:r>
      <w:proofErr w:type="spellStart"/>
      <w:r w:rsidR="002954AB">
        <w:rPr>
          <w:rFonts w:asciiTheme="majorBidi" w:hAnsiTheme="majorBidi" w:cs="David"/>
          <w:rtl/>
        </w:rPr>
        <w:t>לצ</w:t>
      </w:r>
      <w:r w:rsidR="002954AB">
        <w:rPr>
          <w:rFonts w:asciiTheme="majorBidi" w:hAnsiTheme="majorBidi" w:cs="David" w:hint="cs"/>
          <w:rtl/>
        </w:rPr>
        <w:t>י</w:t>
      </w:r>
      <w:r w:rsidRPr="006056F1">
        <w:rPr>
          <w:rFonts w:asciiTheme="majorBidi" w:hAnsiTheme="majorBidi" w:cs="David"/>
          <w:rtl/>
        </w:rPr>
        <w:t>ינה</w:t>
      </w:r>
      <w:proofErr w:type="spellEnd"/>
      <w:r w:rsidRPr="006056F1">
        <w:rPr>
          <w:rFonts w:asciiTheme="majorBidi" w:hAnsiTheme="majorBidi" w:cs="David"/>
          <w:rtl/>
        </w:rPr>
        <w:t xml:space="preserve"> </w:t>
      </w:r>
      <w:proofErr w:type="spellStart"/>
      <w:r w:rsidRPr="006056F1">
        <w:rPr>
          <w:rFonts w:asciiTheme="majorBidi" w:hAnsiTheme="majorBidi" w:cs="David"/>
          <w:rtl/>
        </w:rPr>
        <w:t>ולתמחרה</w:t>
      </w:r>
      <w:proofErr w:type="spellEnd"/>
      <w:r w:rsidRPr="006056F1">
        <w:rPr>
          <w:rFonts w:asciiTheme="majorBidi" w:hAnsiTheme="majorBidi" w:cs="David"/>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C16958" w:rsidRDefault="00C16958"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לצורך בדיקת העלות תחושב גם עלות החומרה הנדרשת, אם מדובר בחומרה סטנדרטית המחיר יהיה לפי מחירי </w:t>
      </w:r>
      <w:proofErr w:type="spellStart"/>
      <w:r w:rsidRPr="006056F1">
        <w:rPr>
          <w:rFonts w:asciiTheme="majorBidi" w:hAnsiTheme="majorBidi" w:cs="David"/>
          <w:rtl/>
        </w:rPr>
        <w:t>חשכ"ל</w:t>
      </w:r>
      <w:proofErr w:type="spellEnd"/>
      <w:r w:rsidRPr="006056F1">
        <w:rPr>
          <w:rFonts w:asciiTheme="majorBidi" w:hAnsiTheme="majorBidi" w:cs="David"/>
          <w:rtl/>
        </w:rPr>
        <w:t>, ואם מדובר בחומרה ייעודית המחירים יחושבו לפי הצעת המציע.</w:t>
      </w:r>
    </w:p>
    <w:p w:rsidR="002954AB" w:rsidRPr="002954AB" w:rsidRDefault="002954AB" w:rsidP="002954AB">
      <w:pPr>
        <w:pStyle w:val="Normal1"/>
        <w:rPr>
          <w:rt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הרחבות אופציונאליות</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יפרט </w:t>
      </w:r>
      <w:r w:rsidRPr="006056F1">
        <w:rPr>
          <w:rFonts w:asciiTheme="majorBidi" w:hAnsiTheme="majorBidi" w:cs="David"/>
          <w:kern w:val="40"/>
          <w:rtl/>
        </w:rPr>
        <w:t>הערכת</w:t>
      </w:r>
      <w:r w:rsidRPr="006056F1">
        <w:rPr>
          <w:rFonts w:asciiTheme="majorBidi" w:hAnsiTheme="majorBidi" w:cs="David"/>
          <w:rtl/>
        </w:rPr>
        <w:t xml:space="preserve"> עלויות במחיר קבוע עבור הרחבות אופציונאליות, מעבר למפורט במפרט המכרז.</w:t>
      </w:r>
      <w:r w:rsidR="00E96BF6" w:rsidRPr="006056F1">
        <w:rPr>
          <w:rFonts w:asciiTheme="majorBidi" w:hAnsiTheme="majorBidi" w:cs="David"/>
          <w:rtl/>
        </w:rPr>
        <w:t xml:space="preserve"> זהות ההרחבות ואופיין תלויה בסוג הפתרון, ותוצע ע"י המציע</w:t>
      </w:r>
      <w:r w:rsidRPr="006056F1">
        <w:rPr>
          <w:rFonts w:asciiTheme="majorBidi" w:hAnsiTheme="majorBidi" w:cs="David"/>
          <w:rtl/>
        </w:rPr>
        <w:t xml:space="preserve"> </w:t>
      </w:r>
    </w:p>
    <w:tbl>
      <w:tblPr>
        <w:bidiVisual/>
        <w:tblW w:w="8646"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1754"/>
        <w:gridCol w:w="1450"/>
        <w:gridCol w:w="1450"/>
        <w:gridCol w:w="2122"/>
        <w:gridCol w:w="1870"/>
      </w:tblGrid>
      <w:tr w:rsidR="00D13E89" w:rsidRPr="006056F1" w:rsidTr="00D13E89">
        <w:trPr>
          <w:trHeight w:val="550"/>
          <w:tblHeader/>
        </w:trPr>
        <w:tc>
          <w:tcPr>
            <w:tcW w:w="1754"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Pr>
                <w:rFonts w:asciiTheme="majorBidi" w:hAnsiTheme="majorBidi" w:hint="cs"/>
                <w:szCs w:val="22"/>
                <w:rtl/>
              </w:rPr>
              <w:t>תיאור ההרחבה</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כמות משוערת</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 xml:space="preserve">מחיר </w:t>
            </w:r>
          </w:p>
        </w:tc>
        <w:tc>
          <w:tcPr>
            <w:tcW w:w="2122" w:type="dxa"/>
            <w:shd w:val="clear" w:color="auto" w:fill="DFDFDF"/>
            <w:hideMark/>
          </w:tcPr>
          <w:p w:rsidR="00D13E89" w:rsidRPr="00123480" w:rsidRDefault="00D13E89" w:rsidP="009949F8">
            <w:pPr>
              <w:pStyle w:val="TableHead"/>
              <w:spacing w:before="0" w:after="80" w:line="360" w:lineRule="auto"/>
              <w:jc w:val="both"/>
              <w:rPr>
                <w:rFonts w:asciiTheme="majorBidi" w:hAnsiTheme="majorBidi"/>
                <w:szCs w:val="22"/>
              </w:rPr>
            </w:pPr>
            <w:r w:rsidRPr="00123480">
              <w:rPr>
                <w:rFonts w:asciiTheme="majorBidi" w:hAnsiTheme="majorBidi"/>
                <w:szCs w:val="22"/>
                <w:rtl/>
              </w:rPr>
              <w:t xml:space="preserve">עלות </w:t>
            </w:r>
          </w:p>
        </w:tc>
        <w:tc>
          <w:tcPr>
            <w:tcW w:w="1870"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26"/>
          <w:tblHeader/>
        </w:trPr>
        <w:tc>
          <w:tcPr>
            <w:tcW w:w="1754" w:type="dxa"/>
            <w:shd w:val="clear" w:color="auto" w:fill="auto"/>
            <w:tcMar>
              <w:top w:w="0" w:type="dxa"/>
              <w:left w:w="108" w:type="dxa"/>
              <w:bottom w:w="0" w:type="dxa"/>
              <w:right w:w="108" w:type="dxa"/>
            </w:tcMar>
          </w:tcPr>
          <w:p w:rsidR="00982E61" w:rsidRDefault="00982E61" w:rsidP="009949F8">
            <w:pPr>
              <w:pStyle w:val="TableHead"/>
              <w:spacing w:before="0" w:after="80" w:line="360" w:lineRule="auto"/>
              <w:jc w:val="both"/>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2122" w:type="dxa"/>
            <w:shd w:val="clear" w:color="auto" w:fill="auto"/>
          </w:tcPr>
          <w:p w:rsidR="00982E61" w:rsidRPr="00123480" w:rsidRDefault="00982E61" w:rsidP="009949F8">
            <w:pPr>
              <w:pStyle w:val="TableHead"/>
              <w:spacing w:before="0" w:after="80" w:line="360" w:lineRule="auto"/>
              <w:jc w:val="both"/>
              <w:rPr>
                <w:rFonts w:asciiTheme="majorBidi" w:hAnsiTheme="majorBidi"/>
                <w:szCs w:val="22"/>
                <w:rtl/>
              </w:rPr>
            </w:pPr>
          </w:p>
        </w:tc>
        <w:tc>
          <w:tcPr>
            <w:tcW w:w="1870" w:type="dxa"/>
            <w:shd w:val="clear" w:color="auto" w:fill="auto"/>
            <w:tcMar>
              <w:top w:w="0" w:type="dxa"/>
              <w:left w:w="108" w:type="dxa"/>
              <w:bottom w:w="0" w:type="dxa"/>
              <w:right w:w="108" w:type="dxa"/>
            </w:tcMar>
          </w:tcPr>
          <w:p w:rsidR="00982E61" w:rsidRPr="006056F1" w:rsidRDefault="00982E61" w:rsidP="009949F8">
            <w:pPr>
              <w:pStyle w:val="TableHead"/>
              <w:spacing w:before="0" w:after="80" w:line="360" w:lineRule="auto"/>
              <w:jc w:val="both"/>
              <w:rPr>
                <w:rFonts w:asciiTheme="majorBidi" w:hAnsiTheme="majorBidi"/>
                <w:szCs w:val="22"/>
                <w:rtl/>
              </w:rPr>
            </w:pPr>
          </w:p>
        </w:tc>
      </w:tr>
    </w:tbl>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EC0B21" w:rsidRPr="006056F1" w:rsidRDefault="00EC0B21" w:rsidP="009949F8">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שינויים ושיפורים ( אופציונלי )</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עלויות עבור שינויים ושיפורים עתידיים (היינו – יישום ופיתוחים חדשים), לפי בעל תפקיד.</w:t>
      </w:r>
    </w:p>
    <w:tbl>
      <w:tblPr>
        <w:bidiVisual/>
        <w:tblW w:w="8646" w:type="dxa"/>
        <w:tblInd w:w="1502" w:type="dxa"/>
        <w:tblCellMar>
          <w:top w:w="28" w:type="dxa"/>
          <w:left w:w="57" w:type="dxa"/>
          <w:bottom w:w="28" w:type="dxa"/>
          <w:right w:w="57" w:type="dxa"/>
        </w:tblCellMar>
        <w:tblLook w:val="04A0" w:firstRow="1" w:lastRow="0" w:firstColumn="1" w:lastColumn="0" w:noHBand="0" w:noVBand="1"/>
      </w:tblPr>
      <w:tblGrid>
        <w:gridCol w:w="2693"/>
        <w:gridCol w:w="2268"/>
        <w:gridCol w:w="1701"/>
        <w:gridCol w:w="1984"/>
      </w:tblGrid>
      <w:tr w:rsidR="00D13E89" w:rsidRPr="006056F1" w:rsidTr="00123480">
        <w:trPr>
          <w:trHeight w:val="440"/>
          <w:tblHeader/>
        </w:trPr>
        <w:tc>
          <w:tcPr>
            <w:tcW w:w="2693"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בעל תפקיד</w:t>
            </w:r>
          </w:p>
        </w:tc>
        <w:tc>
          <w:tcPr>
            <w:tcW w:w="2268" w:type="dxa"/>
            <w:tcBorders>
              <w:top w:val="single" w:sz="8" w:space="0" w:color="auto"/>
              <w:left w:val="single" w:sz="4" w:space="0" w:color="auto"/>
              <w:bottom w:val="single" w:sz="8" w:space="0" w:color="auto"/>
              <w:right w:val="single" w:sz="8" w:space="0" w:color="auto"/>
            </w:tcBorders>
            <w:shd w:val="clear" w:color="auto" w:fill="DFDFDF"/>
            <w:hideMark/>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szCs w:val="22"/>
                <w:rtl/>
              </w:rPr>
              <w:t>כמות שעות משוערת</w:t>
            </w:r>
            <w:r>
              <w:rPr>
                <w:rFonts w:asciiTheme="majorBidi" w:hAnsiTheme="majorBidi" w:hint="cs"/>
                <w:szCs w:val="22"/>
                <w:rtl/>
              </w:rPr>
              <w:t>/</w:t>
            </w:r>
          </w:p>
          <w:p w:rsidR="00D13E89" w:rsidRPr="006056F1" w:rsidRDefault="00D13E89" w:rsidP="00D13E89">
            <w:pPr>
              <w:pStyle w:val="TableHead"/>
              <w:spacing w:before="0" w:after="0" w:line="240" w:lineRule="auto"/>
              <w:jc w:val="left"/>
              <w:rPr>
                <w:rFonts w:asciiTheme="majorBidi" w:hAnsiTheme="majorBidi"/>
                <w:szCs w:val="22"/>
              </w:rPr>
            </w:pPr>
            <w:r w:rsidRPr="006056F1">
              <w:rPr>
                <w:rFonts w:asciiTheme="majorBidi" w:hAnsiTheme="majorBidi"/>
                <w:szCs w:val="22"/>
                <w:rtl/>
              </w:rPr>
              <w:t>טווח העסקה חודשי</w:t>
            </w:r>
          </w:p>
        </w:tc>
        <w:tc>
          <w:tcPr>
            <w:tcW w:w="1701" w:type="dxa"/>
            <w:tcBorders>
              <w:top w:val="single" w:sz="8" w:space="0" w:color="auto"/>
              <w:left w:val="single" w:sz="8" w:space="0" w:color="auto"/>
              <w:bottom w:val="single" w:sz="8" w:space="0" w:color="auto"/>
              <w:right w:val="single" w:sz="8" w:space="0" w:color="auto"/>
            </w:tcBorders>
            <w:shd w:val="clear" w:color="auto" w:fill="DFDFDF"/>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תעריף מרבי לשעה</w:t>
            </w:r>
          </w:p>
        </w:tc>
        <w:tc>
          <w:tcPr>
            <w:tcW w:w="1984" w:type="dxa"/>
            <w:tcBorders>
              <w:top w:val="single" w:sz="8" w:space="0" w:color="auto"/>
              <w:left w:val="single" w:sz="8" w:space="0" w:color="auto"/>
              <w:bottom w:val="single" w:sz="8" w:space="0" w:color="auto"/>
              <w:right w:val="single" w:sz="8" w:space="0" w:color="auto"/>
            </w:tcBorders>
            <w:shd w:val="clear" w:color="auto" w:fill="DFDFDF"/>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 xml:space="preserve">תעריף </w:t>
            </w:r>
            <w:proofErr w:type="spellStart"/>
            <w:r>
              <w:rPr>
                <w:rFonts w:asciiTheme="majorBidi" w:hAnsiTheme="majorBidi" w:hint="cs"/>
                <w:szCs w:val="22"/>
                <w:rtl/>
              </w:rPr>
              <w:t>מ</w:t>
            </w:r>
            <w:r w:rsidR="00E35B23">
              <w:rPr>
                <w:rFonts w:asciiTheme="majorBidi" w:hAnsiTheme="majorBidi" w:hint="cs"/>
                <w:szCs w:val="22"/>
                <w:rtl/>
              </w:rPr>
              <w:t>י</w:t>
            </w:r>
            <w:r>
              <w:rPr>
                <w:rFonts w:asciiTheme="majorBidi" w:hAnsiTheme="majorBidi" w:hint="cs"/>
                <w:szCs w:val="22"/>
                <w:rtl/>
              </w:rPr>
              <w:t>רבי</w:t>
            </w:r>
            <w:proofErr w:type="spellEnd"/>
          </w:p>
          <w:p w:rsidR="00D13E89" w:rsidRPr="006056F1"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לאחר הנחה</w:t>
            </w: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מנתח מערכת / מיישם מוצר</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מיישם  / מפתח</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בודק תוכנה</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150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מדריך לצוות טכני של המשרד</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50-150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lastRenderedPageBreak/>
              <w:t>ארכיטקט</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bl>
    <w:p w:rsidR="00E35B23" w:rsidRDefault="00E35B23" w:rsidP="00123480">
      <w:pPr>
        <w:pStyle w:val="3"/>
        <w:numPr>
          <w:ilvl w:val="0"/>
          <w:numId w:val="0"/>
        </w:numPr>
        <w:spacing w:line="240" w:lineRule="auto"/>
        <w:ind w:left="1435"/>
        <w:rPr>
          <w:rFonts w:asciiTheme="majorBidi" w:hAnsiTheme="majorBidi" w:cs="David"/>
        </w:rPr>
      </w:pP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יובהר כי אחוז ההנחה המרבי האפשרי הינו: 30%. </w:t>
      </w: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אינו מתחייב למינימום שעות בחודש עבור כל בעל תפקיד. היקף ההזמנה לשינויים יהיה ע"פ דרישות המשרד ובהתאם לאילוצי התקציב.</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יודגש, למען הסר ספק, כי תקלות מערכת יטופלו במסגרת שלב ההקמה או תקופת האחריות, או במסגרת הסכם התחזוקה. </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עוד יודגש כי שינויים ושיפורים יבוצעו על פי דרישות המשרד, ובמסגרת זו: </w:t>
      </w:r>
    </w:p>
    <w:p w:rsidR="00FE3C09" w:rsidRPr="006056F1" w:rsidRDefault="00FE3C09" w:rsidP="005B199F">
      <w:pPr>
        <w:pStyle w:val="a5"/>
        <w:numPr>
          <w:ilvl w:val="0"/>
          <w:numId w:val="57"/>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 xml:space="preserve">המציע יגיש אפיון ראשוני לשינויים הנדרשים, לרבות הצעת מחיר לביצועם, לאישור המשרד, טרם ביצוע השינויים. </w:t>
      </w:r>
    </w:p>
    <w:p w:rsidR="00FE3C09" w:rsidRDefault="00FE3C09" w:rsidP="005B199F">
      <w:pPr>
        <w:pStyle w:val="a5"/>
        <w:numPr>
          <w:ilvl w:val="0"/>
          <w:numId w:val="57"/>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השינויים יבוצעו במחיר קבוע שיסוכם בין המציע למשרד ו/או לפי השקעת שעות בפועל, הכול לפי החלטת המשרד.</w:t>
      </w:r>
    </w:p>
    <w:p w:rsidR="00E35B23" w:rsidRPr="006056F1" w:rsidRDefault="00E35B23" w:rsidP="00E35B23">
      <w:pPr>
        <w:pStyle w:val="a5"/>
        <w:tabs>
          <w:tab w:val="left" w:pos="707"/>
          <w:tab w:val="left" w:pos="990"/>
        </w:tabs>
        <w:bidi/>
        <w:spacing w:after="80"/>
        <w:ind w:left="1718"/>
        <w:contextualSpacing/>
        <w:jc w:val="both"/>
        <w:outlineLvl w:val="2"/>
        <w:rPr>
          <w:rFonts w:asciiTheme="majorBidi" w:hAnsiTheme="majorBidi"/>
          <w:sz w:val="22"/>
          <w:szCs w:val="22"/>
        </w:rPr>
      </w:pPr>
    </w:p>
    <w:p w:rsidR="00354372" w:rsidRPr="006056F1" w:rsidRDefault="00354372" w:rsidP="009949F8">
      <w:pPr>
        <w:pStyle w:val="21"/>
        <w:spacing w:before="0" w:after="80"/>
        <w:rPr>
          <w:rFonts w:asciiTheme="majorBidi" w:hAnsiTheme="majorBidi" w:cs="David"/>
          <w:rtl/>
        </w:rPr>
      </w:pPr>
      <w:r w:rsidRPr="006056F1">
        <w:rPr>
          <w:rFonts w:asciiTheme="majorBidi" w:hAnsiTheme="majorBidi" w:cs="David"/>
          <w:rtl/>
        </w:rPr>
        <w:t>אבני דרך לתשלום</w:t>
      </w:r>
    </w:p>
    <w:tbl>
      <w:tblPr>
        <w:tblStyle w:val="41"/>
        <w:bidiVisual/>
        <w:tblW w:w="7958"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974"/>
        <w:gridCol w:w="1984"/>
      </w:tblGrid>
      <w:tr w:rsidR="00E35B23" w:rsidRPr="006056F1" w:rsidTr="00E35B23">
        <w:trPr>
          <w:cnfStyle w:val="100000000000" w:firstRow="1" w:lastRow="0" w:firstColumn="0" w:lastColumn="0" w:oddVBand="0" w:evenVBand="0" w:oddHBand="0" w:evenHBand="0" w:firstRowFirstColumn="0" w:firstRowLastColumn="0" w:lastRowFirstColumn="0" w:lastRowLastColumn="0"/>
          <w:trHeight w:val="300"/>
        </w:trPr>
        <w:tc>
          <w:tcPr>
            <w:tcW w:w="5974" w:type="dxa"/>
            <w:tcBorders>
              <w:bottom w:val="none" w:sz="0" w:space="0" w:color="auto"/>
            </w:tcBorders>
            <w:shd w:val="clear" w:color="auto" w:fill="D9D9D9" w:themeFill="background1" w:themeFillShade="D9"/>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eastAsiaTheme="minorHAnsi" w:hAnsiTheme="majorBidi" w:cs="David"/>
                <w:color w:val="000000"/>
                <w:sz w:val="22"/>
                <w:szCs w:val="22"/>
                <w:rtl/>
              </w:rPr>
              <w:t>אבן דרך לתשלום</w:t>
            </w:r>
          </w:p>
        </w:tc>
        <w:tc>
          <w:tcPr>
            <w:tcW w:w="1984" w:type="dxa"/>
            <w:tcBorders>
              <w:bottom w:val="none" w:sz="0" w:space="0" w:color="auto"/>
            </w:tcBorders>
            <w:shd w:val="clear" w:color="auto" w:fill="D9D9D9" w:themeFill="background1" w:themeFillShade="D9"/>
            <w:noWrap/>
          </w:tcPr>
          <w:p w:rsidR="00E35B23" w:rsidRPr="006056F1" w:rsidRDefault="00E35B23" w:rsidP="00E35B23">
            <w:pPr>
              <w:spacing w:after="80" w:line="360" w:lineRule="auto"/>
              <w:rPr>
                <w:rFonts w:asciiTheme="majorBidi" w:eastAsiaTheme="minorHAnsi" w:hAnsiTheme="majorBidi" w:cs="David"/>
                <w:color w:val="000000"/>
                <w:sz w:val="22"/>
                <w:szCs w:val="22"/>
                <w:rtl/>
              </w:rPr>
            </w:pPr>
            <w:r w:rsidRPr="006056F1">
              <w:rPr>
                <w:rFonts w:asciiTheme="majorBidi" w:eastAsiaTheme="minorHAnsi" w:hAnsiTheme="majorBidi" w:cs="David"/>
                <w:color w:val="000000"/>
                <w:sz w:val="22"/>
                <w:szCs w:val="22"/>
                <w:rtl/>
              </w:rPr>
              <w:t>אחוז תשלום</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Pr>
                <w:rFonts w:asciiTheme="majorBidi" w:hAnsiTheme="majorBidi" w:cs="David"/>
                <w:color w:val="000000"/>
                <w:sz w:val="22"/>
                <w:szCs w:val="22"/>
                <w:rtl/>
              </w:rPr>
              <w:t>אישור ת</w:t>
            </w:r>
            <w:r w:rsidRPr="006056F1">
              <w:rPr>
                <w:rFonts w:asciiTheme="majorBidi" w:hAnsiTheme="majorBidi" w:cs="David"/>
                <w:color w:val="000000"/>
                <w:sz w:val="22"/>
                <w:szCs w:val="22"/>
                <w:rtl/>
              </w:rPr>
              <w:t>כנית עבודה מלאה ומפורטת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72"/>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אפיון מפורט</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tl/>
              </w:rPr>
            </w:pPr>
            <w:r w:rsidRPr="006056F1">
              <w:rPr>
                <w:rFonts w:asciiTheme="majorBidi" w:hAnsiTheme="majorBidi" w:cs="David"/>
                <w:color w:val="000000"/>
                <w:sz w:val="22"/>
                <w:szCs w:val="22"/>
                <w:rtl/>
              </w:rPr>
              <w:t>הגשת פתרון לבדיקות קבלה בארגון נותן שירות ראשון  כולל הקמת כלל הסביבות ולאחר בדיקת שפיות ראשונית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30</w:t>
            </w:r>
          </w:p>
        </w:tc>
      </w:tr>
      <w:tr w:rsidR="00E35B23" w:rsidRPr="006056F1" w:rsidTr="00E35B23">
        <w:trPr>
          <w:trHeight w:val="115"/>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בדיקות קבלה</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20</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בתום תקופת הפעלה של שלושה חודשים</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hAnsiTheme="majorBidi" w:cs="David"/>
                <w:sz w:val="22"/>
                <w:szCs w:val="22"/>
              </w:rPr>
            </w:pPr>
            <w:r w:rsidRPr="006056F1">
              <w:rPr>
                <w:rFonts w:asciiTheme="majorBidi" w:hAnsiTheme="majorBidi" w:cs="David"/>
                <w:color w:val="000000"/>
                <w:sz w:val="22"/>
                <w:szCs w:val="22"/>
                <w:rtl/>
              </w:rPr>
              <w:t>בתום תקופת אחריות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300"/>
        </w:trPr>
        <w:tc>
          <w:tcPr>
            <w:tcW w:w="5974" w:type="dxa"/>
            <w:noWrap/>
          </w:tcPr>
          <w:p w:rsidR="00E35B23" w:rsidRPr="006056F1" w:rsidRDefault="00E35B23" w:rsidP="00E35B23">
            <w:pPr>
              <w:spacing w:after="80" w:line="360" w:lineRule="auto"/>
              <w:jc w:val="right"/>
              <w:rPr>
                <w:rFonts w:asciiTheme="majorBidi" w:hAnsiTheme="majorBidi" w:cs="David"/>
                <w:sz w:val="22"/>
                <w:szCs w:val="22"/>
              </w:rPr>
            </w:pPr>
            <w:r>
              <w:rPr>
                <w:rFonts w:asciiTheme="majorBidi" w:hAnsiTheme="majorBidi" w:cs="David" w:hint="cs"/>
                <w:sz w:val="22"/>
                <w:szCs w:val="22"/>
                <w:rtl/>
              </w:rPr>
              <w:t>סה"כ</w:t>
            </w:r>
          </w:p>
        </w:tc>
        <w:tc>
          <w:tcPr>
            <w:tcW w:w="1984" w:type="dxa"/>
            <w:noWrap/>
          </w:tcPr>
          <w:p w:rsidR="00E35B23" w:rsidRPr="006056F1" w:rsidRDefault="00E35B23" w:rsidP="009949F8">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Pr>
              <w:t>100</w:t>
            </w:r>
          </w:p>
        </w:tc>
      </w:tr>
    </w:tbl>
    <w:p w:rsidR="00354372" w:rsidRDefault="00354372" w:rsidP="009949F8">
      <w:pPr>
        <w:pStyle w:val="Normal1"/>
        <w:spacing w:before="0" w:after="80" w:line="360" w:lineRule="auto"/>
        <w:rPr>
          <w:rFonts w:asciiTheme="majorBidi" w:hAnsiTheme="majorBidi"/>
          <w:szCs w:val="22"/>
          <w:rtl/>
        </w:rPr>
      </w:pPr>
    </w:p>
    <w:p w:rsidR="00982E61" w:rsidRPr="006056F1" w:rsidRDefault="00982E61" w:rsidP="009949F8">
      <w:pPr>
        <w:pStyle w:val="Normal1"/>
        <w:spacing w:before="0" w:after="80" w:line="360" w:lineRule="auto"/>
        <w:rPr>
          <w:rFonts w:asciiTheme="majorBidi" w:hAnsiTheme="majorBidi"/>
          <w:szCs w:val="22"/>
          <w:rtl/>
        </w:rPr>
      </w:pPr>
    </w:p>
    <w:p w:rsidR="00E96BF6" w:rsidRPr="00E35B23" w:rsidRDefault="00E96BF6" w:rsidP="00E35B23">
      <w:pPr>
        <w:pStyle w:val="21"/>
        <w:spacing w:before="0" w:after="80"/>
        <w:rPr>
          <w:rFonts w:asciiTheme="majorBidi" w:hAnsiTheme="majorBidi" w:cs="David"/>
          <w:rtl/>
        </w:rPr>
      </w:pPr>
      <w:r w:rsidRPr="00E35B23">
        <w:rPr>
          <w:rFonts w:asciiTheme="majorBidi" w:hAnsiTheme="majorBidi" w:cs="David"/>
          <w:rtl/>
        </w:rPr>
        <w:t>מחירי מקסימום</w:t>
      </w: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המכרז כולל מחיר</w:t>
      </w:r>
      <w:r w:rsidR="00E35B23">
        <w:rPr>
          <w:rFonts w:asciiTheme="majorBidi" w:hAnsiTheme="majorBidi"/>
          <w:szCs w:val="22"/>
          <w:rtl/>
        </w:rPr>
        <w:t>י מקסימום, המהווים את התעריף המ</w:t>
      </w:r>
      <w:r w:rsidRPr="006056F1">
        <w:rPr>
          <w:rFonts w:asciiTheme="majorBidi" w:hAnsiTheme="majorBidi"/>
          <w:szCs w:val="22"/>
          <w:rtl/>
        </w:rPr>
        <w:t xml:space="preserve">רבי להצעות השונות. מחירי המקסימום מתייחסים לסך העלויות של כל שלב </w:t>
      </w:r>
      <w:r w:rsidRPr="00E35B23">
        <w:rPr>
          <w:rFonts w:asciiTheme="majorBidi" w:hAnsiTheme="majorBidi"/>
          <w:szCs w:val="22"/>
          <w:rtl/>
        </w:rPr>
        <w:t xml:space="preserve">בפרויקט. </w:t>
      </w:r>
      <w:r w:rsidR="003C119F" w:rsidRPr="00E35B23">
        <w:rPr>
          <w:rFonts w:asciiTheme="majorBidi" w:hAnsiTheme="majorBidi"/>
          <w:szCs w:val="22"/>
          <w:rtl/>
        </w:rPr>
        <w:t>להלן</w:t>
      </w:r>
      <w:r w:rsidRPr="00E35B23">
        <w:rPr>
          <w:rFonts w:asciiTheme="majorBidi" w:hAnsiTheme="majorBidi"/>
          <w:szCs w:val="22"/>
          <w:rtl/>
        </w:rPr>
        <w:t xml:space="preserve"> טבלה המפרטת את המחירים</w:t>
      </w:r>
      <w:r w:rsidRPr="006056F1">
        <w:rPr>
          <w:rFonts w:asciiTheme="majorBidi" w:hAnsiTheme="majorBidi"/>
          <w:szCs w:val="22"/>
          <w:rtl/>
        </w:rPr>
        <w:t xml:space="preserve"> הללו: </w:t>
      </w:r>
    </w:p>
    <w:tbl>
      <w:tblPr>
        <w:bidiVisual/>
        <w:tblW w:w="9757" w:type="dxa"/>
        <w:tblInd w:w="859" w:type="dxa"/>
        <w:tblLook w:val="04A0" w:firstRow="1" w:lastRow="0" w:firstColumn="1" w:lastColumn="0" w:noHBand="0" w:noVBand="1"/>
      </w:tblPr>
      <w:tblGrid>
        <w:gridCol w:w="1134"/>
        <w:gridCol w:w="6596"/>
        <w:gridCol w:w="2027"/>
      </w:tblGrid>
      <w:tr w:rsidR="00E96BF6" w:rsidRPr="006056F1" w:rsidTr="00123480">
        <w:trPr>
          <w:cantSplit/>
          <w:trHeight w:val="285"/>
          <w:tblHeader/>
        </w:trPr>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E35B23">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שלב</w:t>
            </w:r>
          </w:p>
        </w:tc>
        <w:tc>
          <w:tcPr>
            <w:tcW w:w="6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9949F8">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תכולת השלב</w:t>
            </w:r>
          </w:p>
        </w:tc>
        <w:tc>
          <w:tcPr>
            <w:tcW w:w="20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35B23" w:rsidRPr="00E35B23" w:rsidRDefault="00E35B23" w:rsidP="00E35B23">
            <w:pPr>
              <w:pStyle w:val="TableHead"/>
              <w:spacing w:before="0" w:after="0" w:line="240" w:lineRule="auto"/>
              <w:jc w:val="left"/>
              <w:rPr>
                <w:rFonts w:asciiTheme="majorBidi" w:hAnsiTheme="majorBidi"/>
                <w:szCs w:val="22"/>
                <w:rtl/>
              </w:rPr>
            </w:pPr>
            <w:r w:rsidRPr="00E35B23">
              <w:rPr>
                <w:rFonts w:asciiTheme="majorBidi" w:hAnsiTheme="majorBidi"/>
                <w:szCs w:val="22"/>
                <w:rtl/>
              </w:rPr>
              <w:t>מחיר מקסימום עבור</w:t>
            </w:r>
          </w:p>
          <w:p w:rsidR="00E96BF6" w:rsidRPr="006056F1" w:rsidRDefault="00E96BF6" w:rsidP="00E35B23">
            <w:pPr>
              <w:pStyle w:val="TableHead"/>
              <w:spacing w:before="0" w:after="0" w:line="240" w:lineRule="auto"/>
              <w:jc w:val="left"/>
              <w:rPr>
                <w:rFonts w:asciiTheme="majorBidi" w:hAnsiTheme="majorBidi"/>
                <w:b w:val="0"/>
                <w:bCs w:val="0"/>
                <w:color w:val="000000"/>
              </w:rPr>
            </w:pPr>
            <w:r w:rsidRPr="00E35B23">
              <w:rPr>
                <w:rFonts w:asciiTheme="majorBidi" w:hAnsiTheme="majorBidi"/>
                <w:szCs w:val="22"/>
                <w:rtl/>
              </w:rPr>
              <w:t>סך העלויות</w:t>
            </w:r>
            <w:r w:rsidRPr="00E35B23">
              <w:rPr>
                <w:rFonts w:asciiTheme="majorBidi" w:hAnsiTheme="majorBidi"/>
                <w:color w:val="000000"/>
                <w:rtl/>
              </w:rPr>
              <w:t xml:space="preserve"> בשלב זה</w:t>
            </w:r>
          </w:p>
        </w:tc>
      </w:tr>
      <w:tr w:rsidR="00E96BF6" w:rsidRPr="006056F1" w:rsidTr="00123480">
        <w:trPr>
          <w:cantSplit/>
          <w:trHeight w:val="678"/>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9C5C0A" w:rsidP="009949F8">
            <w:pPr>
              <w:bidi/>
              <w:spacing w:after="80" w:line="360" w:lineRule="auto"/>
              <w:rPr>
                <w:rFonts w:asciiTheme="majorBidi" w:eastAsia="Times New Roman" w:hAnsiTheme="majorBidi" w:cs="David"/>
                <w:color w:val="000000"/>
              </w:rPr>
            </w:pPr>
            <w:r w:rsidRPr="009C5C0A">
              <w:rPr>
                <w:rFonts w:ascii="Times New Roman" w:eastAsia="Times New Roman" w:hAnsi="Times New Roman" w:cs="David"/>
                <w:color w:val="000000"/>
                <w:sz w:val="20"/>
              </w:rPr>
              <w:t>POC</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2.5 מש"ח</w:t>
            </w:r>
          </w:p>
        </w:tc>
      </w:tr>
      <w:tr w:rsidR="00E96BF6" w:rsidRPr="006056F1" w:rsidTr="00123480">
        <w:trPr>
          <w:cantSplit/>
          <w:trHeight w:val="1067"/>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lastRenderedPageBreak/>
              <w:t>שלב א'</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אוכלוסי</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ה של 500,000 מטופלים.</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10 מש"ח</w:t>
            </w:r>
          </w:p>
        </w:tc>
      </w:tr>
      <w:tr w:rsidR="00E96BF6" w:rsidRPr="006056F1" w:rsidTr="00123480">
        <w:trPr>
          <w:cantSplit/>
          <w:trHeight w:val="1140"/>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20 מש"ח</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3C119F" w:rsidP="00E35B23">
      <w:pPr>
        <w:pStyle w:val="Normal1"/>
        <w:spacing w:before="0" w:after="80" w:line="360" w:lineRule="auto"/>
        <w:ind w:left="765"/>
        <w:rPr>
          <w:rFonts w:asciiTheme="majorBidi" w:hAnsiTheme="majorBidi"/>
          <w:szCs w:val="22"/>
          <w:rtl/>
        </w:rPr>
      </w:pPr>
      <w:r w:rsidRPr="00E35B23">
        <w:rPr>
          <w:rFonts w:asciiTheme="majorBidi" w:hAnsiTheme="majorBidi"/>
          <w:szCs w:val="22"/>
          <w:rtl/>
        </w:rPr>
        <w:t>להלן</w:t>
      </w:r>
      <w:r w:rsidR="00E96BF6" w:rsidRPr="00E35B23">
        <w:rPr>
          <w:rFonts w:asciiTheme="majorBidi" w:hAnsiTheme="majorBidi"/>
          <w:szCs w:val="22"/>
          <w:rtl/>
        </w:rPr>
        <w:t xml:space="preserve"> טבלת מכפילים, שלפיה ייעשה שקלול העלויות לצורך חישוב עמידת ההצעה בתנאי מחיר המקסימום:</w:t>
      </w:r>
    </w:p>
    <w:tbl>
      <w:tblPr>
        <w:tblStyle w:val="17"/>
        <w:bidiVisual/>
        <w:tblW w:w="9783" w:type="dxa"/>
        <w:tblInd w:w="845" w:type="dxa"/>
        <w:tblLook w:val="04A0" w:firstRow="1" w:lastRow="0" w:firstColumn="1" w:lastColumn="0" w:noHBand="0" w:noVBand="1"/>
      </w:tblPr>
      <w:tblGrid>
        <w:gridCol w:w="1134"/>
        <w:gridCol w:w="3775"/>
        <w:gridCol w:w="851"/>
        <w:gridCol w:w="728"/>
        <w:gridCol w:w="1540"/>
        <w:gridCol w:w="1755"/>
      </w:tblGrid>
      <w:tr w:rsidR="00E96BF6" w:rsidRPr="006056F1" w:rsidTr="00E35B23">
        <w:trPr>
          <w:trHeight w:val="285"/>
        </w:trPr>
        <w:tc>
          <w:tcPr>
            <w:tcW w:w="1134" w:type="dxa"/>
            <w:shd w:val="clear" w:color="auto" w:fill="D9D9D9" w:themeFill="background1" w:themeFillShade="D9"/>
            <w:noWrap/>
            <w:hideMark/>
          </w:tcPr>
          <w:p w:rsidR="00E96BF6" w:rsidRPr="006056F1" w:rsidRDefault="00E96BF6" w:rsidP="00E35B23">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שלב</w:t>
            </w:r>
          </w:p>
        </w:tc>
        <w:tc>
          <w:tcPr>
            <w:tcW w:w="3775"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תכולת השלב</w:t>
            </w:r>
          </w:p>
        </w:tc>
        <w:tc>
          <w:tcPr>
            <w:tcW w:w="851"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הקמה</w:t>
            </w:r>
          </w:p>
        </w:tc>
        <w:tc>
          <w:tcPr>
            <w:tcW w:w="1540" w:type="dxa"/>
            <w:shd w:val="clear" w:color="auto" w:fill="D9D9D9" w:themeFill="background1" w:themeFillShade="D9"/>
          </w:tcPr>
          <w:p w:rsidR="00E96BF6" w:rsidRPr="00E35B23" w:rsidRDefault="00E96BF6" w:rsidP="00E35B23">
            <w:pPr>
              <w:pStyle w:val="TableHead"/>
              <w:spacing w:before="0" w:after="0" w:line="240" w:lineRule="auto"/>
              <w:jc w:val="left"/>
              <w:rPr>
                <w:rFonts w:asciiTheme="majorBidi" w:hAnsiTheme="majorBidi"/>
                <w:sz w:val="22"/>
                <w:szCs w:val="22"/>
                <w:rtl/>
              </w:rPr>
            </w:pPr>
            <w:r w:rsidRPr="00E35B23">
              <w:rPr>
                <w:rFonts w:asciiTheme="majorBidi" w:hAnsiTheme="majorBidi"/>
                <w:sz w:val="22"/>
                <w:szCs w:val="22"/>
                <w:rtl/>
              </w:rPr>
              <w:t xml:space="preserve">עלות </w:t>
            </w:r>
            <w:r w:rsidR="00E35B23">
              <w:rPr>
                <w:rFonts w:asciiTheme="majorBidi" w:hAnsiTheme="majorBidi"/>
                <w:sz w:val="22"/>
                <w:szCs w:val="22"/>
                <w:rtl/>
              </w:rPr>
              <w:t>כוללת בשנת</w:t>
            </w:r>
            <w:r w:rsidR="00E35B23">
              <w:rPr>
                <w:rFonts w:asciiTheme="majorBidi" w:hAnsiTheme="majorBidi" w:hint="cs"/>
                <w:sz w:val="22"/>
                <w:szCs w:val="22"/>
                <w:rtl/>
              </w:rPr>
              <w:t xml:space="preserve"> </w:t>
            </w:r>
            <w:r w:rsidRPr="00E35B23">
              <w:rPr>
                <w:rFonts w:asciiTheme="majorBidi" w:hAnsiTheme="majorBidi"/>
                <w:sz w:val="22"/>
                <w:szCs w:val="22"/>
                <w:rtl/>
              </w:rPr>
              <w:t>האחריות</w:t>
            </w:r>
          </w:p>
        </w:tc>
        <w:tc>
          <w:tcPr>
            <w:tcW w:w="1755" w:type="dxa"/>
            <w:shd w:val="clear" w:color="auto" w:fill="D9D9D9" w:themeFill="background1" w:themeFillShade="D9"/>
            <w:noWrap/>
            <w:hideMark/>
          </w:tcPr>
          <w:p w:rsidR="00E96BF6" w:rsidRPr="00E35B23" w:rsidRDefault="00E96BF6" w:rsidP="00E35B23">
            <w:pPr>
              <w:pStyle w:val="TableHead"/>
              <w:spacing w:before="0" w:after="0" w:line="240" w:lineRule="auto"/>
              <w:jc w:val="left"/>
              <w:rPr>
                <w:rFonts w:asciiTheme="majorBidi" w:hAnsiTheme="majorBidi"/>
                <w:sz w:val="22"/>
                <w:szCs w:val="22"/>
              </w:rPr>
            </w:pPr>
            <w:r w:rsidRPr="00E35B23">
              <w:rPr>
                <w:rFonts w:asciiTheme="majorBidi" w:hAnsiTheme="majorBidi"/>
                <w:sz w:val="22"/>
                <w:szCs w:val="22"/>
                <w:rtl/>
              </w:rPr>
              <w:t>עלות שנתית להמשך הפעלה לאחר שנת אחריות</w:t>
            </w:r>
          </w:p>
        </w:tc>
      </w:tr>
      <w:tr w:rsidR="00E96BF6" w:rsidRPr="006056F1" w:rsidTr="008B760B">
        <w:trPr>
          <w:trHeight w:val="886"/>
        </w:trPr>
        <w:tc>
          <w:tcPr>
            <w:tcW w:w="1134" w:type="dxa"/>
            <w:noWrap/>
            <w:hideMark/>
          </w:tcPr>
          <w:p w:rsidR="00E96BF6" w:rsidRPr="006056F1" w:rsidRDefault="009C5C0A" w:rsidP="009949F8">
            <w:pPr>
              <w:spacing w:after="80" w:line="360" w:lineRule="auto"/>
              <w:rPr>
                <w:rFonts w:asciiTheme="majorBidi" w:hAnsiTheme="majorBidi" w:cs="David"/>
                <w:color w:val="000000"/>
                <w:sz w:val="22"/>
                <w:szCs w:val="22"/>
              </w:rPr>
            </w:pPr>
            <w:r w:rsidRPr="009C5C0A">
              <w:rPr>
                <w:rFonts w:cs="David"/>
                <w:color w:val="000000"/>
                <w:szCs w:val="22"/>
              </w:rPr>
              <w:t>POC</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הקמת מערכת </w:t>
            </w:r>
            <w:r w:rsidR="009C5C0A" w:rsidRPr="009C5C0A">
              <w:rPr>
                <w:rFonts w:cs="David"/>
                <w:color w:val="000000"/>
                <w:szCs w:val="22"/>
              </w:rPr>
              <w:t>POC</w:t>
            </w:r>
            <w:r w:rsidRPr="006056F1">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tl/>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לא רלוונטי</w:t>
            </w:r>
          </w:p>
        </w:tc>
      </w:tr>
      <w:tr w:rsidR="00E96BF6" w:rsidRPr="006056F1" w:rsidTr="008B760B">
        <w:trPr>
          <w:trHeight w:val="1469"/>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א'</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פיתוח מערכת ה </w:t>
            </w:r>
            <w:r w:rsidR="009C5C0A" w:rsidRPr="009C5C0A">
              <w:rPr>
                <w:rFonts w:cs="David"/>
                <w:color w:val="000000"/>
                <w:szCs w:val="22"/>
              </w:rPr>
              <w:t>POC</w:t>
            </w:r>
            <w:r w:rsidRPr="006056F1">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 של 500,000 מטופלים.</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2</w:t>
            </w:r>
          </w:p>
        </w:tc>
      </w:tr>
      <w:tr w:rsidR="00E96BF6" w:rsidRPr="006056F1" w:rsidTr="008B760B">
        <w:trPr>
          <w:trHeight w:val="1140"/>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ב'</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5</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 xml:space="preserve">כך למשל, הצעה שעלות הרישוי הכוללת שלה בשלב ב' היא </w:t>
      </w:r>
      <w:r w:rsidR="00132298" w:rsidRPr="006056F1">
        <w:rPr>
          <w:rFonts w:asciiTheme="majorBidi" w:hAnsiTheme="majorBidi"/>
          <w:szCs w:val="22"/>
          <w:rtl/>
        </w:rPr>
        <w:t>4</w:t>
      </w:r>
      <w:r w:rsidRPr="006056F1">
        <w:rPr>
          <w:rFonts w:asciiTheme="majorBidi" w:hAnsiTheme="majorBidi"/>
          <w:szCs w:val="22"/>
          <w:rtl/>
        </w:rPr>
        <w:t xml:space="preserve"> מש"ח, עלות ההקמה הכוללת של שלב ב' שלה היא </w:t>
      </w:r>
      <w:r w:rsidR="00132298" w:rsidRPr="006056F1">
        <w:rPr>
          <w:rFonts w:asciiTheme="majorBidi" w:hAnsiTheme="majorBidi"/>
          <w:szCs w:val="22"/>
          <w:rtl/>
        </w:rPr>
        <w:t>4</w:t>
      </w:r>
      <w:r w:rsidRPr="006056F1">
        <w:rPr>
          <w:rFonts w:asciiTheme="majorBidi" w:hAnsiTheme="majorBidi"/>
          <w:szCs w:val="22"/>
          <w:rtl/>
        </w:rPr>
        <w:t xml:space="preserve"> מש"ח, עלותה השנתית הכוללת בשנת האחריות היא 0 ש"ח, ועלותה השנתית להמשך הפעלה לאחר שנת אחריות היא 3 מש"ח, תחושב כהצעה שעלות שלב ב' הכוללת שלה היא </w:t>
      </w:r>
      <w:r w:rsidR="00132298" w:rsidRPr="006056F1">
        <w:rPr>
          <w:rFonts w:asciiTheme="majorBidi" w:hAnsiTheme="majorBidi"/>
          <w:szCs w:val="22"/>
          <w:rtl/>
        </w:rPr>
        <w:t>23</w:t>
      </w:r>
      <w:r w:rsidRPr="006056F1">
        <w:rPr>
          <w:rFonts w:asciiTheme="majorBidi" w:hAnsiTheme="majorBidi"/>
          <w:szCs w:val="22"/>
          <w:rtl/>
        </w:rPr>
        <w:t xml:space="preserve"> מש"ח (</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3</w:t>
      </w:r>
      <w:r w:rsidRPr="006056F1">
        <w:rPr>
          <w:rFonts w:asciiTheme="majorBidi" w:hAnsiTheme="majorBidi"/>
          <w:szCs w:val="22"/>
        </w:rPr>
        <w:t>X</w:t>
      </w:r>
      <w:r w:rsidR="00132298" w:rsidRPr="006056F1">
        <w:rPr>
          <w:rFonts w:asciiTheme="majorBidi" w:hAnsiTheme="majorBidi"/>
          <w:szCs w:val="22"/>
        </w:rPr>
        <w:t>5</w:t>
      </w:r>
      <w:r w:rsidRPr="006056F1">
        <w:rPr>
          <w:rFonts w:asciiTheme="majorBidi" w:hAnsiTheme="majorBidi"/>
          <w:szCs w:val="22"/>
          <w:rtl/>
        </w:rPr>
        <w:t>), ולא תעמוד בתנאי מחיר המקסימום.</w:t>
      </w:r>
    </w:p>
    <w:p w:rsidR="00B702DB" w:rsidRPr="006056F1" w:rsidRDefault="00B702DB" w:rsidP="009949F8">
      <w:pPr>
        <w:pStyle w:val="Normal1"/>
        <w:spacing w:before="0" w:after="80" w:line="360" w:lineRule="auto"/>
        <w:rPr>
          <w:rFonts w:asciiTheme="majorBidi" w:hAnsiTheme="majorBidi"/>
          <w:szCs w:val="22"/>
          <w:rtl/>
        </w:rPr>
      </w:pPr>
    </w:p>
    <w:p w:rsidR="00B702DB" w:rsidRPr="00E35B23" w:rsidRDefault="00B702DB" w:rsidP="00E35B23">
      <w:pPr>
        <w:pStyle w:val="21"/>
        <w:spacing w:before="0" w:after="80"/>
        <w:rPr>
          <w:rFonts w:asciiTheme="majorBidi" w:hAnsiTheme="majorBidi" w:cs="David"/>
          <w:rtl/>
        </w:rPr>
      </w:pPr>
      <w:r w:rsidRPr="00E35B23">
        <w:rPr>
          <w:rFonts w:asciiTheme="majorBidi" w:hAnsiTheme="majorBidi" w:cs="David"/>
          <w:rtl/>
        </w:rPr>
        <w:t>חישוב ציון העלות של ההצעה</w:t>
      </w:r>
    </w:p>
    <w:p w:rsidR="00B702DB" w:rsidRPr="006056F1" w:rsidRDefault="00B702DB" w:rsidP="008B760B">
      <w:pPr>
        <w:pStyle w:val="Normal1"/>
        <w:spacing w:before="0" w:after="80" w:line="360" w:lineRule="auto"/>
        <w:ind w:left="779"/>
        <w:rPr>
          <w:rFonts w:asciiTheme="majorBidi" w:hAnsiTheme="majorBidi"/>
          <w:szCs w:val="22"/>
          <w:rtl/>
        </w:rPr>
      </w:pPr>
      <w:r w:rsidRPr="006056F1">
        <w:rPr>
          <w:rFonts w:asciiTheme="majorBidi" w:hAnsiTheme="majorBidi"/>
          <w:szCs w:val="22"/>
          <w:rtl/>
        </w:rPr>
        <w:t xml:space="preserve">על מנת להשוות בין ההצעות השונות בשלב השוואת עלות/תועלת, המשרד יחשב עבור כל הצעה מספר אחד, שיהווה את "העלות להשוואה" של כל הצעה. "העלות להשוואה" מחושבת ע"י הכפלת כל רכיב עלות במשקולת המתאימה לרכיב זה. </w:t>
      </w:r>
      <w:r w:rsidR="003C119F" w:rsidRPr="008B760B">
        <w:rPr>
          <w:rFonts w:asciiTheme="majorBidi" w:hAnsiTheme="majorBidi"/>
          <w:szCs w:val="22"/>
          <w:rtl/>
        </w:rPr>
        <w:t>להלן</w:t>
      </w:r>
      <w:r w:rsidRPr="008B760B">
        <w:rPr>
          <w:rFonts w:asciiTheme="majorBidi" w:hAnsiTheme="majorBidi"/>
          <w:szCs w:val="22"/>
          <w:rtl/>
        </w:rPr>
        <w:t xml:space="preserve"> טבלת</w:t>
      </w:r>
      <w:r w:rsidRPr="006056F1">
        <w:rPr>
          <w:rFonts w:asciiTheme="majorBidi" w:hAnsiTheme="majorBidi"/>
          <w:szCs w:val="22"/>
          <w:rtl/>
        </w:rPr>
        <w:t xml:space="preserve"> משקולות, שלפיה תחושב "העלות להשוואה":</w:t>
      </w:r>
    </w:p>
    <w:tbl>
      <w:tblPr>
        <w:tblStyle w:val="17"/>
        <w:bidiVisual/>
        <w:tblW w:w="9733" w:type="dxa"/>
        <w:tblInd w:w="841" w:type="dxa"/>
        <w:tblLook w:val="04A0" w:firstRow="1" w:lastRow="0" w:firstColumn="1" w:lastColumn="0" w:noHBand="0" w:noVBand="1"/>
      </w:tblPr>
      <w:tblGrid>
        <w:gridCol w:w="1172"/>
        <w:gridCol w:w="3661"/>
        <w:gridCol w:w="924"/>
        <w:gridCol w:w="728"/>
        <w:gridCol w:w="1405"/>
        <w:gridCol w:w="1843"/>
      </w:tblGrid>
      <w:tr w:rsidR="00B702DB" w:rsidRPr="008B760B" w:rsidTr="00123480">
        <w:trPr>
          <w:cantSplit/>
          <w:trHeight w:val="285"/>
          <w:tblHeader/>
        </w:trPr>
        <w:tc>
          <w:tcPr>
            <w:tcW w:w="1172" w:type="dxa"/>
            <w:shd w:val="clear" w:color="auto" w:fill="D9D9D9" w:themeFill="background1" w:themeFillShade="D9"/>
            <w:noWrap/>
            <w:hideMark/>
          </w:tcPr>
          <w:p w:rsidR="00B702DB" w:rsidRPr="008B760B" w:rsidRDefault="00B702DB" w:rsidP="008B760B">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שלב</w:t>
            </w:r>
          </w:p>
        </w:tc>
        <w:tc>
          <w:tcPr>
            <w:tcW w:w="3661"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תכולת השלב</w:t>
            </w:r>
          </w:p>
        </w:tc>
        <w:tc>
          <w:tcPr>
            <w:tcW w:w="924"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הקמה</w:t>
            </w:r>
          </w:p>
        </w:tc>
        <w:tc>
          <w:tcPr>
            <w:tcW w:w="1405" w:type="dxa"/>
            <w:shd w:val="clear" w:color="auto" w:fill="D9D9D9" w:themeFill="background1" w:themeFillShade="D9"/>
          </w:tcPr>
          <w:p w:rsidR="00B702DB" w:rsidRPr="008B760B" w:rsidRDefault="00B702DB" w:rsidP="008B760B">
            <w:pPr>
              <w:pStyle w:val="TableHead"/>
              <w:spacing w:before="0" w:after="0" w:line="240" w:lineRule="auto"/>
              <w:jc w:val="left"/>
              <w:rPr>
                <w:rFonts w:asciiTheme="majorBidi" w:hAnsiTheme="majorBidi"/>
                <w:sz w:val="22"/>
                <w:szCs w:val="22"/>
                <w:rtl/>
              </w:rPr>
            </w:pPr>
            <w:r w:rsidRPr="008B760B">
              <w:rPr>
                <w:rFonts w:asciiTheme="majorBidi" w:hAnsiTheme="majorBidi"/>
                <w:sz w:val="22"/>
                <w:szCs w:val="22"/>
                <w:rtl/>
              </w:rPr>
              <w:t>עלות כוללת בשנת אחריות</w:t>
            </w:r>
          </w:p>
        </w:tc>
        <w:tc>
          <w:tcPr>
            <w:tcW w:w="1843" w:type="dxa"/>
            <w:shd w:val="clear" w:color="auto" w:fill="D9D9D9" w:themeFill="background1" w:themeFillShade="D9"/>
            <w:noWrap/>
            <w:hideMark/>
          </w:tcPr>
          <w:p w:rsidR="00B702DB" w:rsidRPr="008B760B" w:rsidRDefault="00B702DB" w:rsidP="008B760B">
            <w:pPr>
              <w:pStyle w:val="TableHead"/>
              <w:spacing w:before="0" w:after="0" w:line="240" w:lineRule="auto"/>
              <w:jc w:val="left"/>
              <w:rPr>
                <w:rFonts w:asciiTheme="majorBidi" w:hAnsiTheme="majorBidi"/>
                <w:sz w:val="22"/>
                <w:szCs w:val="22"/>
              </w:rPr>
            </w:pPr>
            <w:r w:rsidRPr="008B760B">
              <w:rPr>
                <w:rFonts w:asciiTheme="majorBidi" w:hAnsiTheme="majorBidi"/>
                <w:sz w:val="22"/>
                <w:szCs w:val="22"/>
                <w:rtl/>
              </w:rPr>
              <w:t>עלות שנתית להמשך הפעלה לאחר שנת אחריות</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rPr>
            </w:pPr>
            <w:r w:rsidRPr="008B760B">
              <w:rPr>
                <w:rFonts w:cs="David"/>
                <w:color w:val="000000"/>
              </w:rPr>
              <w:t>POC</w:t>
            </w:r>
          </w:p>
        </w:tc>
        <w:tc>
          <w:tcPr>
            <w:tcW w:w="3661" w:type="dxa"/>
            <w:hideMark/>
          </w:tcPr>
          <w:p w:rsidR="008B760B" w:rsidRPr="008B760B" w:rsidRDefault="008B760B" w:rsidP="008B760B">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הקמת מערכת </w:t>
            </w:r>
            <w:r w:rsidRPr="008B760B">
              <w:rPr>
                <w:rFonts w:cs="David"/>
                <w:color w:val="000000"/>
                <w:sz w:val="22"/>
                <w:szCs w:val="22"/>
              </w:rPr>
              <w:t>POC</w:t>
            </w:r>
            <w:r w:rsidRPr="008B760B">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924"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728"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843"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color w:val="000000"/>
                <w:sz w:val="22"/>
                <w:szCs w:val="22"/>
                <w:rtl/>
              </w:rPr>
              <w:t>לא רלוונטי</w:t>
            </w:r>
          </w:p>
        </w:tc>
      </w:tr>
      <w:tr w:rsidR="008B760B" w:rsidRPr="008B760B" w:rsidTr="00123480">
        <w:trPr>
          <w:cantSplit/>
          <w:trHeight w:val="171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lastRenderedPageBreak/>
              <w:t>שלב א'</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פיתוח מערכת ה </w:t>
            </w:r>
            <w:r w:rsidRPr="008B760B">
              <w:rPr>
                <w:rFonts w:cs="David"/>
                <w:color w:val="000000"/>
                <w:sz w:val="22"/>
                <w:szCs w:val="22"/>
              </w:rPr>
              <w:t>POC</w:t>
            </w:r>
            <w:r w:rsidRPr="008B760B">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אוכלוסי</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ה של 500,000 מטופלים.</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שלב ב'</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יה</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405" w:type="dxa"/>
            <w:vAlign w:val="center"/>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bl>
    <w:p w:rsidR="00B702DB" w:rsidRPr="006056F1" w:rsidRDefault="00B702DB" w:rsidP="009949F8">
      <w:pPr>
        <w:pStyle w:val="Normal1"/>
        <w:spacing w:before="0" w:after="80" w:line="360" w:lineRule="auto"/>
        <w:rPr>
          <w:rFonts w:asciiTheme="majorBidi" w:hAnsiTheme="majorBidi"/>
          <w:szCs w:val="22"/>
          <w:rt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bookmarkEnd w:id="184"/>
    <w:bookmarkEnd w:id="185"/>
    <w:bookmarkEnd w:id="186"/>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E247D9" w:rsidRDefault="00E247D9">
      <w:pPr>
        <w:rPr>
          <w:rFonts w:asciiTheme="majorBidi" w:eastAsia="Times New Roman" w:hAnsiTheme="majorBidi" w:cs="David"/>
          <w:b/>
          <w:bCs/>
          <w:kern w:val="40"/>
          <w:highlight w:val="yellow"/>
          <w:u w:val="single"/>
          <w:lang w:eastAsia="he-IL"/>
        </w:rPr>
      </w:pPr>
      <w:bookmarkStart w:id="188" w:name="_Toc185931883"/>
      <w:bookmarkStart w:id="189" w:name="_Toc295389874"/>
      <w:bookmarkStart w:id="190" w:name="_Toc301205765"/>
      <w:bookmarkStart w:id="191" w:name="_Toc392146239"/>
      <w:bookmarkStart w:id="192" w:name="_Toc298446132"/>
      <w:bookmarkEnd w:id="188"/>
      <w:bookmarkEnd w:id="189"/>
      <w:bookmarkEnd w:id="190"/>
      <w:bookmarkEnd w:id="191"/>
      <w:bookmarkEnd w:id="192"/>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3" w:name="_Toc392146247"/>
    </w:p>
    <w:p w:rsidR="00DD4716" w:rsidRPr="0003388D"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4" w:name="_Toc457812870"/>
      <w:r w:rsidRPr="00E82EFF">
        <w:rPr>
          <w:rFonts w:asciiTheme="majorBidi" w:eastAsia="Times New Roman" w:hAnsiTheme="majorBidi" w:cs="David"/>
          <w:b/>
          <w:bCs/>
          <w:noProof/>
          <w:sz w:val="26"/>
          <w:szCs w:val="26"/>
          <w:u w:val="single"/>
          <w:rtl/>
          <w:lang w:eastAsia="he-IL"/>
        </w:rPr>
        <w:t>נספח ג' - אבטחת מידע</w:t>
      </w:r>
      <w:bookmarkEnd w:id="193"/>
      <w:bookmarkEnd w:id="194"/>
      <w:r w:rsidRPr="0003388D">
        <w:rPr>
          <w:rFonts w:asciiTheme="majorBidi" w:eastAsia="Times New Roman" w:hAnsiTheme="majorBidi" w:cs="David"/>
          <w:b/>
          <w:bCs/>
          <w:noProof/>
          <w:sz w:val="26"/>
          <w:szCs w:val="26"/>
          <w:u w:val="single"/>
          <w:rtl/>
          <w:lang w:eastAsia="he-IL"/>
        </w:rPr>
        <w:br/>
      </w:r>
    </w:p>
    <w:p w:rsidR="00DD4716" w:rsidRPr="006056F1" w:rsidRDefault="00DD4716" w:rsidP="00DD4716">
      <w:pPr>
        <w:widowControl w:val="0"/>
        <w:numPr>
          <w:ilvl w:val="0"/>
          <w:numId w:val="42"/>
        </w:numPr>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תיושם אבטחת מידע כמוגדרת בתקן </w:t>
      </w:r>
      <w:r w:rsidRPr="006056F1">
        <w:rPr>
          <w:rFonts w:asciiTheme="majorBidi" w:eastAsia="Times New Roman" w:hAnsiTheme="majorBidi" w:cs="David"/>
          <w:noProof/>
          <w:lang w:eastAsia="he-IL"/>
        </w:rPr>
        <w:t xml:space="preserve">ISO-27799 </w:t>
      </w:r>
      <w:r w:rsidRPr="006056F1">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6056F1">
        <w:rPr>
          <w:rFonts w:asciiTheme="majorBidi" w:eastAsia="Times New Roman" w:hAnsiTheme="majorBidi" w:cs="David"/>
          <w:noProof/>
          <w:rtl/>
          <w:lang w:eastAsia="he-IL"/>
        </w:rPr>
        <w:tab/>
      </w:r>
      <w:r w:rsidRPr="006056F1">
        <w:rPr>
          <w:rFonts w:asciiTheme="majorBidi" w:eastAsia="Times New Roman" w:hAnsiTheme="majorBidi" w:cs="David"/>
          <w:noProof/>
          <w:rtl/>
          <w:lang w:eastAsia="he-IL"/>
        </w:rPr>
        <w:br/>
        <w:t xml:space="preserve">יושם דגש על העקרונות הבאים :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תשתיות טכנולוגיית המידע</w:t>
      </w:r>
      <w:r w:rsidRPr="006056F1">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6056F1">
        <w:rPr>
          <w:rFonts w:asciiTheme="majorBidi" w:eastAsia="Times New Roman" w:hAnsiTheme="majorBidi" w:cs="David"/>
          <w:b/>
          <w:bCs/>
          <w:noProof/>
          <w:rtl/>
          <w:lang w:eastAsia="he-IL"/>
        </w:rPr>
        <w:t>" נוהל תשתיות תקשוב מאובטחות במב"ר ".</w:t>
      </w:r>
    </w:p>
    <w:p w:rsidR="00DD4716" w:rsidRPr="006056F1" w:rsidRDefault="00DD4716" w:rsidP="00DD4716">
      <w:pPr>
        <w:widowControl w:val="0"/>
        <w:numPr>
          <w:ilvl w:val="1"/>
          <w:numId w:val="42"/>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פיתוח</w:t>
      </w:r>
      <w:r w:rsidRPr="006056F1">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6056F1">
        <w:rPr>
          <w:rFonts w:asciiTheme="majorBidi" w:eastAsia="Times New Roman" w:hAnsiTheme="majorBidi" w:cs="David"/>
          <w:b/>
          <w:bCs/>
          <w:noProof/>
          <w:rtl/>
          <w:lang w:eastAsia="he-IL"/>
        </w:rPr>
        <w:t>"תקנים וטכנולוגיות אבטחת מידע בתוקף"</w:t>
      </w:r>
      <w:r w:rsidRPr="006056F1">
        <w:rPr>
          <w:rFonts w:asciiTheme="majorBidi" w:eastAsia="Times New Roman" w:hAnsiTheme="majorBidi" w:cs="David"/>
          <w:noProof/>
          <w:rtl/>
          <w:lang w:eastAsia="he-IL"/>
        </w:rPr>
        <w:t>.</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הזדהות</w:t>
      </w:r>
      <w:r w:rsidRPr="006056F1">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הרשאות</w:t>
      </w:r>
      <w:r w:rsidRPr="006056F1">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תהיה יכולת בקרה ניהולית בארגון, כגון: קביעת הרשאות בהתאם לתפקי</w:t>
      </w:r>
      <w:r>
        <w:rPr>
          <w:rFonts w:asciiTheme="majorBidi" w:eastAsia="Times New Roman" w:hAnsiTheme="majorBidi" w:cs="David"/>
          <w:noProof/>
          <w:rtl/>
          <w:lang w:eastAsia="he-IL"/>
        </w:rPr>
        <w:t>ד בארגון או בהתאם לתפקיד המבוצע</w:t>
      </w:r>
      <w:r>
        <w:rPr>
          <w:rFonts w:asciiTheme="majorBidi" w:eastAsia="Times New Roman" w:hAnsiTheme="majorBidi" w:cs="David" w:hint="cs"/>
          <w:noProof/>
          <w:rtl/>
          <w:lang w:eastAsia="he-IL"/>
        </w:rPr>
        <w:t xml:space="preserve"> </w:t>
      </w:r>
      <w:r w:rsidRPr="006056F1">
        <w:rPr>
          <w:rFonts w:asciiTheme="majorBidi" w:eastAsia="Times New Roman" w:hAnsiTheme="majorBidi" w:cs="David"/>
          <w:noProof/>
          <w:rtl/>
          <w:lang w:eastAsia="he-IL"/>
        </w:rPr>
        <w:t>באותה עת.</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בקרת גישה</w:t>
      </w:r>
      <w:r w:rsidRPr="006056F1">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הצפנת תווך</w:t>
      </w:r>
      <w:r w:rsidRPr="006056F1">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אירועי אבטחת מידע</w:t>
      </w:r>
      <w:r w:rsidRPr="006056F1">
        <w:rPr>
          <w:rFonts w:asciiTheme="majorBidi" w:eastAsia="Times New Roman" w:hAnsiTheme="majorBidi" w:cs="David"/>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DD4716"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גיבוי </w:t>
      </w:r>
      <w:r w:rsidRPr="006056F1">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rsidR="00DD4716" w:rsidRDefault="00DD4716" w:rsidP="00DD4716">
      <w:pPr>
        <w:widowControl w:val="0"/>
        <w:bidi/>
        <w:spacing w:after="80" w:line="360" w:lineRule="auto"/>
        <w:ind w:left="968"/>
        <w:jc w:val="both"/>
        <w:rPr>
          <w:rFonts w:asciiTheme="majorBidi" w:eastAsia="Times New Roman" w:hAnsiTheme="majorBidi" w:cs="David"/>
          <w:b/>
          <w:bCs/>
          <w:noProof/>
          <w:rtl/>
          <w:lang w:eastAsia="he-IL"/>
        </w:rPr>
      </w:pPr>
    </w:p>
    <w:p w:rsidR="00DD4716" w:rsidRPr="006056F1" w:rsidRDefault="00DD4716" w:rsidP="00DD4716">
      <w:pPr>
        <w:widowControl w:val="0"/>
        <w:bidi/>
        <w:spacing w:after="80" w:line="360" w:lineRule="auto"/>
        <w:ind w:left="968"/>
        <w:jc w:val="both"/>
        <w:rPr>
          <w:rFonts w:asciiTheme="majorBidi" w:eastAsia="Times New Roman" w:hAnsiTheme="majorBidi" w:cs="David"/>
          <w:noProof/>
          <w:lang w:eastAsia="he-IL"/>
        </w:rPr>
      </w:pPr>
    </w:p>
    <w:p w:rsidR="00DD4716"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טיפול במדיה</w:t>
      </w:r>
      <w:r w:rsidRPr="006056F1">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DD4716" w:rsidRPr="00687332"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87332">
        <w:rPr>
          <w:rFonts w:asciiTheme="majorBidi" w:eastAsia="Times New Roman" w:hAnsiTheme="majorBidi" w:cs="David"/>
          <w:noProof/>
          <w:rtl/>
          <w:lang w:eastAsia="he-IL"/>
        </w:rPr>
        <w:t>מדיה מנויידת הכוללת מידע רפואי תוגן מפני גישה בלתי מורשית, באמצעות הצפנת המידע.</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העברת מידע אישי </w:t>
      </w:r>
      <w:r w:rsidRPr="006056F1">
        <w:rPr>
          <w:rFonts w:asciiTheme="majorBidi" w:eastAsia="Times New Roman" w:hAnsiTheme="majorBidi" w:cs="David"/>
          <w:noProof/>
          <w:rtl/>
          <w:lang w:eastAsia="he-IL"/>
        </w:rPr>
        <w:t xml:space="preserve">- יעשה בכפוף לדרישות בחוק ובתקנות להגנת הפרטיות ולהנחיות רמו"ט, ובפרט, הצפנת תווך/מידע בעת  העברתו בתווך ציבורי.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6056F1">
        <w:rPr>
          <w:rFonts w:asciiTheme="majorBidi" w:eastAsia="Times New Roman" w:hAnsiTheme="majorBidi" w:cs="David"/>
          <w:b/>
          <w:bCs/>
          <w:noProof/>
          <w:rtl/>
          <w:lang w:eastAsia="he-IL"/>
        </w:rPr>
        <w:t xml:space="preserve">בקרות  </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ניטור רשומות הלוג יבוצע באופן סדיר.</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u w:val="single"/>
          <w:rtl/>
          <w:lang w:eastAsia="ko-KR"/>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Default="00DD4716" w:rsidP="00DD4716">
      <w:pPr>
        <w:keepLines/>
        <w:tabs>
          <w:tab w:val="left" w:pos="1134"/>
        </w:tabs>
        <w:bidi/>
        <w:spacing w:after="80" w:line="360" w:lineRule="auto"/>
        <w:jc w:val="both"/>
        <w:outlineLvl w:val="0"/>
        <w:rPr>
          <w:rFonts w:asciiTheme="majorBidi" w:eastAsia="Times New Roman" w:hAnsiTheme="majorBidi" w:cs="David"/>
          <w:noProof/>
          <w:rtl/>
        </w:rPr>
      </w:pPr>
      <w:r w:rsidRPr="006056F1">
        <w:rPr>
          <w:rFonts w:asciiTheme="majorBidi" w:eastAsia="Times New Roman" w:hAnsiTheme="majorBidi" w:cs="David"/>
          <w:noProof/>
          <w:rtl/>
        </w:rPr>
        <w:br w:type="page"/>
      </w:r>
      <w:bookmarkStart w:id="195" w:name="_Toc392146249"/>
    </w:p>
    <w:bookmarkEnd w:id="195"/>
    <w:p w:rsidR="00DD4716" w:rsidRPr="006056F1" w:rsidRDefault="00DD4716" w:rsidP="00DD4716">
      <w:pPr>
        <w:keepLines/>
        <w:tabs>
          <w:tab w:val="left" w:pos="1134"/>
        </w:tabs>
        <w:bidi/>
        <w:spacing w:after="80" w:line="360" w:lineRule="auto"/>
        <w:jc w:val="both"/>
        <w:outlineLvl w:val="0"/>
        <w:rPr>
          <w:rFonts w:asciiTheme="majorBidi" w:eastAsia="Times New Roman" w:hAnsiTheme="majorBidi" w:cs="David"/>
          <w:b/>
          <w:bCs/>
          <w:noProof/>
          <w:u w:val="single"/>
          <w:lang w:eastAsia="ko-KR"/>
        </w:rPr>
      </w:pPr>
      <w:r>
        <w:rPr>
          <w:rFonts w:asciiTheme="majorBidi" w:eastAsia="Times New Roman" w:hAnsiTheme="majorBidi" w:cs="David" w:hint="cs"/>
          <w:b/>
          <w:bCs/>
          <w:noProof/>
          <w:u w:val="single"/>
          <w:rtl/>
          <w:lang w:eastAsia="ko-KR"/>
        </w:rPr>
        <w:lastRenderedPageBreak/>
        <w:t xml:space="preserve"> </w:t>
      </w:r>
    </w:p>
    <w:p w:rsidR="00DD4716" w:rsidRPr="0003388D" w:rsidRDefault="00DD4716" w:rsidP="00DD4716">
      <w:pPr>
        <w:keepLines/>
        <w:tabs>
          <w:tab w:val="left" w:pos="1134"/>
        </w:tabs>
        <w:bidi/>
        <w:spacing w:after="80" w:line="360" w:lineRule="auto"/>
        <w:jc w:val="center"/>
        <w:outlineLvl w:val="0"/>
        <w:rPr>
          <w:rFonts w:asciiTheme="majorBidi" w:eastAsia="Times New Roman" w:hAnsiTheme="majorBidi" w:cs="David"/>
          <w:b/>
          <w:bCs/>
          <w:noProof/>
          <w:sz w:val="26"/>
          <w:szCs w:val="26"/>
          <w:u w:val="single"/>
          <w:lang w:eastAsia="ko-KR"/>
        </w:rPr>
      </w:pPr>
      <w:bookmarkStart w:id="196" w:name="_Toc457812871"/>
      <w:r w:rsidRPr="00C773C0">
        <w:rPr>
          <w:rFonts w:asciiTheme="majorBidi" w:eastAsia="Times New Roman" w:hAnsiTheme="majorBidi" w:cs="David"/>
          <w:b/>
          <w:bCs/>
          <w:noProof/>
          <w:sz w:val="26"/>
          <w:szCs w:val="26"/>
          <w:u w:val="single"/>
          <w:rtl/>
          <w:lang w:eastAsia="ko-KR"/>
        </w:rPr>
        <w:t>נספח ד' – הצעת מחיר</w:t>
      </w:r>
      <w:bookmarkEnd w:id="196"/>
    </w:p>
    <w:p w:rsidR="00DD4716" w:rsidRPr="0003388D"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יש לצרף את הצעת המחיר במעטפה סגורה ונפרדת בתוך מסמכי הגשת המכרז</w:t>
      </w:r>
    </w:p>
    <w:p w:rsidR="00DD4716" w:rsidRPr="006056F1"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פרטי המציע: _____________________________________</w:t>
      </w: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על המציע למלא  את </w:t>
      </w:r>
      <w:r w:rsidRPr="00C773C0">
        <w:rPr>
          <w:rFonts w:asciiTheme="majorBidi" w:eastAsia="Times New Roman" w:hAnsiTheme="majorBidi" w:cs="David"/>
          <w:rtl/>
          <w:lang w:eastAsia="he-IL"/>
        </w:rPr>
        <w:t>הטבלאות המופיעות בסעיף</w:t>
      </w:r>
      <w:r>
        <w:rPr>
          <w:rFonts w:asciiTheme="majorBidi" w:eastAsia="Times New Roman" w:hAnsiTheme="majorBidi" w:cs="David"/>
          <w:rtl/>
          <w:lang w:eastAsia="he-IL"/>
        </w:rPr>
        <w:t xml:space="preserve"> 5 (עלות)</w:t>
      </w:r>
      <w:r w:rsidRPr="00C773C0">
        <w:rPr>
          <w:rFonts w:asciiTheme="majorBidi" w:eastAsia="Times New Roman" w:hAnsiTheme="majorBidi" w:cs="David"/>
          <w:rtl/>
          <w:lang w:eastAsia="he-IL"/>
        </w:rPr>
        <w:t xml:space="preserve"> ולצרפן לנספח זה</w:t>
      </w:r>
      <w:r w:rsidRPr="006056F1">
        <w:rPr>
          <w:rFonts w:asciiTheme="majorBidi" w:eastAsia="Times New Roman" w:hAnsiTheme="majorBidi" w:cs="David"/>
          <w:rtl/>
          <w:lang w:eastAsia="he-IL"/>
        </w:rPr>
        <w:t>.</w:t>
      </w:r>
    </w:p>
    <w:p w:rsidR="00DD4716" w:rsidRPr="006056F1" w:rsidRDefault="00DD4716" w:rsidP="00DD4716">
      <w:pPr>
        <w:bidi/>
        <w:spacing w:after="80" w:line="360" w:lineRule="auto"/>
        <w:jc w:val="both"/>
        <w:outlineLvl w:val="0"/>
        <w:rPr>
          <w:rFonts w:asciiTheme="majorBidi" w:eastAsia="Times New Roman" w:hAnsiTheme="majorBidi" w:cs="David"/>
          <w:noProof/>
          <w:u w:val="single"/>
          <w:rtl/>
          <w:lang w:eastAsia="he-IL"/>
        </w:rPr>
      </w:pPr>
      <w:r w:rsidRPr="006056F1">
        <w:rPr>
          <w:rFonts w:asciiTheme="majorBidi" w:eastAsia="Times New Roman" w:hAnsiTheme="majorBidi" w:cs="David"/>
          <w:noProof/>
          <w:u w:val="single"/>
          <w:rtl/>
          <w:lang w:eastAsia="he-IL"/>
        </w:rPr>
        <w:br w:type="page"/>
      </w:r>
    </w:p>
    <w:p w:rsidR="00DD4716" w:rsidRPr="006056F1" w:rsidRDefault="00DD4716" w:rsidP="00DD4716">
      <w:pPr>
        <w:bidi/>
        <w:spacing w:after="80" w:line="360" w:lineRule="auto"/>
        <w:jc w:val="both"/>
        <w:outlineLvl w:val="0"/>
        <w:rPr>
          <w:rFonts w:asciiTheme="majorBidi" w:eastAsia="Times New Roman" w:hAnsiTheme="majorBidi" w:cs="David"/>
          <w:b/>
          <w:bCs/>
          <w:noProof/>
          <w:u w:val="single"/>
          <w:rtl/>
          <w:lang w:eastAsia="he-IL"/>
        </w:rPr>
      </w:pPr>
      <w:r>
        <w:rPr>
          <w:rFonts w:asciiTheme="majorBidi" w:eastAsia="Times New Roman" w:hAnsiTheme="majorBidi" w:cs="David" w:hint="cs"/>
          <w:b/>
          <w:bCs/>
          <w:noProof/>
          <w:u w:val="single"/>
          <w:rtl/>
          <w:lang w:eastAsia="he-IL"/>
        </w:rPr>
        <w:lastRenderedPageBreak/>
        <w:t xml:space="preserve"> </w:t>
      </w:r>
    </w:p>
    <w:p w:rsidR="00DD4716" w:rsidRPr="0003388D" w:rsidRDefault="00DD4716" w:rsidP="00DD4716">
      <w:pPr>
        <w:bidi/>
        <w:spacing w:after="80" w:line="360" w:lineRule="auto"/>
        <w:jc w:val="center"/>
        <w:outlineLvl w:val="0"/>
        <w:rPr>
          <w:rFonts w:asciiTheme="majorBidi" w:eastAsia="Times New Roman" w:hAnsiTheme="majorBidi" w:cs="David"/>
          <w:b/>
          <w:bCs/>
          <w:noProof/>
          <w:sz w:val="26"/>
          <w:szCs w:val="26"/>
          <w:u w:val="single"/>
          <w:rtl/>
          <w:lang w:eastAsia="he-IL"/>
        </w:rPr>
      </w:pPr>
      <w:bookmarkStart w:id="197" w:name="_Toc457812872"/>
      <w:r w:rsidRPr="00C773C0">
        <w:rPr>
          <w:rFonts w:asciiTheme="majorBidi" w:eastAsia="Times New Roman" w:hAnsiTheme="majorBidi" w:cs="David"/>
          <w:b/>
          <w:bCs/>
          <w:noProof/>
          <w:sz w:val="26"/>
          <w:szCs w:val="26"/>
          <w:u w:val="single"/>
          <w:rtl/>
          <w:lang w:eastAsia="he-IL"/>
        </w:rPr>
        <w:t>נספח ה' -  טופס ריכוז שאלות הבהרה עבור מגיש הבקשה</w:t>
      </w:r>
      <w:bookmarkEnd w:id="197"/>
    </w:p>
    <w:p w:rsidR="00DD4716" w:rsidRPr="006056F1" w:rsidRDefault="00DD4716" w:rsidP="00DD4716">
      <w:pPr>
        <w:pStyle w:val="Normal1"/>
        <w:spacing w:before="0" w:after="80" w:line="360" w:lineRule="auto"/>
        <w:ind w:left="795"/>
        <w:rPr>
          <w:rFonts w:asciiTheme="majorBidi" w:hAnsiTheme="majorBidi"/>
          <w:szCs w:val="22"/>
          <w:rtl/>
          <w:lang w:eastAsia="en-US"/>
        </w:rPr>
      </w:pPr>
    </w:p>
    <w:p w:rsidR="00DD4716" w:rsidRDefault="00DD4716" w:rsidP="00DD4716">
      <w:pPr>
        <w:pStyle w:val="Normal1"/>
        <w:spacing w:before="0" w:after="80" w:line="360" w:lineRule="auto"/>
        <w:ind w:left="795"/>
        <w:rPr>
          <w:rFonts w:asciiTheme="majorBidi" w:hAnsiTheme="majorBidi"/>
          <w:b/>
          <w:bCs/>
          <w:szCs w:val="22"/>
          <w:rtl/>
        </w:rPr>
      </w:pPr>
      <w:r w:rsidRPr="006056F1">
        <w:rPr>
          <w:rFonts w:asciiTheme="majorBidi" w:hAnsiTheme="majorBidi"/>
          <w:b/>
          <w:bCs/>
          <w:szCs w:val="22"/>
          <w:rtl/>
          <w:lang w:eastAsia="en-US"/>
        </w:rPr>
        <w:t>פרטי</w:t>
      </w:r>
      <w:r w:rsidRPr="006056F1">
        <w:rPr>
          <w:rFonts w:asciiTheme="majorBidi" w:hAnsiTheme="majorBidi"/>
          <w:b/>
          <w:bCs/>
          <w:szCs w:val="22"/>
          <w:rtl/>
        </w:rPr>
        <w:t xml:space="preserve"> המכרז : ____________________</w:t>
      </w:r>
    </w:p>
    <w:p w:rsidR="00DD4716" w:rsidRPr="006056F1" w:rsidRDefault="00DD4716" w:rsidP="00DD4716">
      <w:pPr>
        <w:pStyle w:val="Normal1"/>
        <w:spacing w:before="0" w:after="80" w:line="360" w:lineRule="auto"/>
        <w:ind w:left="795"/>
        <w:rPr>
          <w:rFonts w:asciiTheme="majorBidi" w:hAnsiTheme="majorBidi"/>
          <w:b/>
          <w:bCs/>
          <w:szCs w:val="22"/>
          <w:rtl/>
        </w:rPr>
      </w:pPr>
    </w:p>
    <w:p w:rsidR="00DD4716" w:rsidRPr="006056F1" w:rsidRDefault="00DD4716" w:rsidP="00DD4716">
      <w:pPr>
        <w:pStyle w:val="Normal1"/>
        <w:spacing w:before="0" w:after="80" w:line="360" w:lineRule="auto"/>
        <w:ind w:left="795"/>
        <w:jc w:val="center"/>
        <w:rPr>
          <w:rFonts w:asciiTheme="majorBidi" w:hAnsiTheme="majorBidi"/>
          <w:b/>
          <w:bCs/>
          <w:szCs w:val="22"/>
          <w:u w:val="single"/>
          <w:rtl/>
        </w:rPr>
      </w:pPr>
      <w:r w:rsidRPr="00C773C0">
        <w:rPr>
          <w:rFonts w:asciiTheme="majorBidi" w:hAnsiTheme="majorBidi"/>
          <w:b/>
          <w:bCs/>
          <w:szCs w:val="22"/>
          <w:u w:val="single"/>
          <w:rtl/>
        </w:rPr>
        <w:t>יש למלא את שאלות ההבהרה בקובץ אקסל (קובץ מצורף). שאלות הבהרה בכל פורמט אחר לא יתקבלו.</w:t>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noProof/>
          <w:szCs w:val="22"/>
          <w:rtl/>
          <w:lang w:eastAsia="en-US"/>
        </w:rPr>
        <mc:AlternateContent>
          <mc:Choice Requires="wps">
            <w:drawing>
              <wp:anchor distT="0" distB="0" distL="114300" distR="114300" simplePos="0" relativeHeight="251658240" behindDoc="0" locked="0" layoutInCell="1" allowOverlap="1" wp14:anchorId="7A05D51F" wp14:editId="4CCDEF76">
                <wp:simplePos x="0" y="0"/>
                <wp:positionH relativeFrom="column">
                  <wp:posOffset>1378971</wp:posOffset>
                </wp:positionH>
                <wp:positionV relativeFrom="paragraph">
                  <wp:posOffset>47736</wp:posOffset>
                </wp:positionV>
                <wp:extent cx="3729355" cy="516835"/>
                <wp:effectExtent l="0" t="0" r="23495" b="1714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516835"/>
                        </a:xfrm>
                        <a:prstGeom prst="roundRect">
                          <a:avLst/>
                        </a:prstGeom>
                        <a:solidFill>
                          <a:schemeClr val="bg1">
                            <a:lumMod val="85000"/>
                          </a:schemeClr>
                        </a:solidFill>
                        <a:ln w="12700" cap="flat" cmpd="sng" algn="ctr">
                          <a:solidFill>
                            <a:schemeClr val="tx1"/>
                          </a:solidFill>
                          <a:prstDash val="solid"/>
                        </a:ln>
                        <a:effectLst/>
                      </wps:spPr>
                      <wps:txbx>
                        <w:txbxContent>
                          <w:p w:rsidR="00D76ED6" w:rsidRPr="006A6AFE" w:rsidRDefault="00D76ED6"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19" w:history="1">
                              <w:r w:rsidRPr="006A6AFE">
                                <w:rPr>
                                  <w:rStyle w:val="Hyperlink"/>
                                  <w:rFonts w:asciiTheme="majorBidi" w:hAnsiTheme="majorBidi" w:cstheme="majorBidi"/>
                                  <w:spacing w:val="22"/>
                                  <w:shd w:val="clear" w:color="auto" w:fill="D9D9D9"/>
                                </w:rPr>
                                <w:t>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6" style="position:absolute;left:0;text-align:left;margin-left:108.6pt;margin-top:3.75pt;width:293.65pt;height:4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" fillcolor="#d8d8d8 [2732]" strokecolor="black [3213]" strokeweight="1pt">
                <v:path arrowok="t"/>
                <v:textbox>
                  <w:txbxContent>
                    <w:p w:rsidR="00D76ED6" w:rsidRPr="006A6AFE" w:rsidRDefault="00D76ED6"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20" w:history="1">
                        <w:r w:rsidRPr="006A6AFE">
                          <w:rPr>
                            <w:rStyle w:val="Hyperlink"/>
                            <w:rFonts w:asciiTheme="majorBidi" w:hAnsiTheme="majorBidi" w:cstheme="majorBidi"/>
                            <w:spacing w:val="22"/>
                            <w:shd w:val="clear" w:color="auto" w:fill="D9D9D9"/>
                          </w:rPr>
                          <w:t>it.tenders@moh.gov.il</w:t>
                        </w:r>
                      </w:hyperlink>
                    </w:p>
                  </w:txbxContent>
                </v:textbox>
              </v:roundrect>
            </w:pict>
          </mc:Fallback>
        </mc:AlternateContent>
      </w:r>
    </w:p>
    <w:p w:rsidR="00DD4716" w:rsidRPr="006056F1"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שם החברה/הספק:  ____________________</w:t>
      </w:r>
    </w:p>
    <w:p w:rsidR="00DD4716" w:rsidRDefault="00DD4716" w:rsidP="00DD4716">
      <w:pPr>
        <w:pStyle w:val="Normal1"/>
        <w:spacing w:before="0" w:after="80" w:line="360" w:lineRule="auto"/>
        <w:ind w:left="795"/>
        <w:jc w:val="left"/>
        <w:rPr>
          <w:rFonts w:asciiTheme="majorBidi" w:hAnsiTheme="majorBidi"/>
          <w:szCs w:val="22"/>
          <w:rtl/>
        </w:rPr>
      </w:pPr>
    </w:p>
    <w:p w:rsidR="00DD4716" w:rsidRPr="006056F1" w:rsidRDefault="00DD4716" w:rsidP="00DD4716">
      <w:pPr>
        <w:pStyle w:val="Normal1"/>
        <w:spacing w:before="0" w:after="80" w:line="360" w:lineRule="auto"/>
        <w:ind w:left="795"/>
        <w:jc w:val="left"/>
        <w:rPr>
          <w:rFonts w:asciiTheme="majorBidi" w:hAnsiTheme="majorBidi"/>
          <w:szCs w:val="22"/>
          <w:rtl/>
        </w:rPr>
      </w:pPr>
      <w:r w:rsidRPr="006056F1">
        <w:rPr>
          <w:rFonts w:asciiTheme="majorBidi" w:hAnsiTheme="majorBidi"/>
          <w:szCs w:val="22"/>
          <w:rtl/>
        </w:rPr>
        <w:t>שם ותפקיד של איש קשר מטעם הספק:  __________</w:t>
      </w:r>
      <w:r>
        <w:rPr>
          <w:rFonts w:asciiTheme="majorBidi" w:hAnsiTheme="majorBidi" w:hint="cs"/>
          <w:szCs w:val="22"/>
          <w:rtl/>
        </w:rPr>
        <w:t>___________________________________</w:t>
      </w:r>
      <w:r w:rsidRPr="006056F1">
        <w:rPr>
          <w:rFonts w:asciiTheme="majorBidi" w:hAnsiTheme="majorBidi"/>
          <w:szCs w:val="22"/>
          <w:rtl/>
        </w:rPr>
        <w:t>_____________</w:t>
      </w:r>
      <w:r w:rsidRPr="006056F1">
        <w:rPr>
          <w:rFonts w:asciiTheme="majorBidi" w:hAnsiTheme="majorBidi"/>
          <w:szCs w:val="22"/>
          <w:rtl/>
        </w:rPr>
        <w:br/>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מספר טלפון: ___________</w:t>
      </w:r>
      <w:r w:rsidRPr="006056F1">
        <w:rPr>
          <w:rFonts w:asciiTheme="majorBidi" w:hAnsiTheme="majorBidi"/>
          <w:szCs w:val="22"/>
          <w:rtl/>
        </w:rPr>
        <w:tab/>
        <w:t xml:space="preserve">      מספר פקס:  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כתובת דוא"ל : ________________________________________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שאלות (יש למלא כל שאלה בשורה נפרדת):</w:t>
      </w:r>
    </w:p>
    <w:tbl>
      <w:tblPr>
        <w:bidiVisual/>
        <w:tblW w:w="9767"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4097"/>
        <w:gridCol w:w="3119"/>
      </w:tblGrid>
      <w:tr w:rsidR="00DD4716" w:rsidRPr="006056F1" w:rsidTr="00490FFF">
        <w:trPr>
          <w:tblHeader/>
        </w:trPr>
        <w:tc>
          <w:tcPr>
            <w:tcW w:w="567" w:type="dxa"/>
            <w:shd w:val="clear" w:color="auto" w:fill="F2F2F2"/>
            <w:vAlign w:val="center"/>
          </w:tcPr>
          <w:p w:rsidR="00DD4716" w:rsidRPr="006056F1" w:rsidRDefault="00DD4716" w:rsidP="00490FFF">
            <w:pPr>
              <w:pStyle w:val="Normal1"/>
              <w:spacing w:before="0" w:after="80" w:line="360" w:lineRule="auto"/>
              <w:ind w:left="0"/>
              <w:rPr>
                <w:rFonts w:asciiTheme="majorBidi" w:hAnsiTheme="majorBidi"/>
                <w:szCs w:val="22"/>
                <w:rtl/>
              </w:rPr>
            </w:pPr>
            <w:r w:rsidRPr="006056F1">
              <w:rPr>
                <w:rFonts w:asciiTheme="majorBidi" w:hAnsiTheme="majorBidi"/>
                <w:szCs w:val="22"/>
                <w:rtl/>
              </w:rPr>
              <w:t>#</w:t>
            </w:r>
          </w:p>
        </w:tc>
        <w:tc>
          <w:tcPr>
            <w:tcW w:w="1984" w:type="dxa"/>
            <w:shd w:val="clear" w:color="auto" w:fill="F2F2F2"/>
            <w:vAlign w:val="center"/>
          </w:tcPr>
          <w:p w:rsidR="00DD4716" w:rsidRPr="006056F1" w:rsidRDefault="00DD4716" w:rsidP="00490FFF">
            <w:pPr>
              <w:pStyle w:val="Normal1"/>
              <w:spacing w:before="0" w:line="240" w:lineRule="auto"/>
              <w:ind w:left="0"/>
              <w:jc w:val="left"/>
              <w:rPr>
                <w:rFonts w:asciiTheme="majorBidi" w:hAnsiTheme="majorBidi"/>
                <w:szCs w:val="22"/>
                <w:rtl/>
              </w:rPr>
            </w:pPr>
            <w:proofErr w:type="spellStart"/>
            <w:r w:rsidRPr="006056F1">
              <w:rPr>
                <w:rFonts w:asciiTheme="majorBidi" w:hAnsiTheme="majorBidi"/>
                <w:szCs w:val="22"/>
                <w:rtl/>
              </w:rPr>
              <w:t>הסעי</w:t>
            </w:r>
            <w:r>
              <w:rPr>
                <w:rFonts w:asciiTheme="majorBidi" w:hAnsiTheme="majorBidi" w:hint="cs"/>
                <w:szCs w:val="22"/>
                <w:rtl/>
              </w:rPr>
              <w:t>פ</w:t>
            </w:r>
            <w:proofErr w:type="spellEnd"/>
            <w:r w:rsidRPr="006056F1">
              <w:rPr>
                <w:rFonts w:asciiTheme="majorBidi" w:hAnsiTheme="majorBidi"/>
                <w:szCs w:val="22"/>
                <w:rtl/>
              </w:rPr>
              <w:t>/ים במכרז לגביהם נשאלת השאלה</w:t>
            </w:r>
          </w:p>
        </w:tc>
        <w:tc>
          <w:tcPr>
            <w:tcW w:w="4097" w:type="dxa"/>
            <w:shd w:val="clear" w:color="auto" w:fill="F2F2F2"/>
            <w:vAlign w:val="center"/>
          </w:tcPr>
          <w:p w:rsidR="00DD4716" w:rsidRPr="006056F1" w:rsidRDefault="00DD4716" w:rsidP="00490FFF">
            <w:pPr>
              <w:pStyle w:val="Normal1"/>
              <w:spacing w:before="0" w:after="80" w:line="360" w:lineRule="auto"/>
              <w:ind w:left="0"/>
              <w:rPr>
                <w:rFonts w:asciiTheme="majorBidi" w:hAnsiTheme="majorBidi"/>
                <w:szCs w:val="22"/>
                <w:rtl/>
              </w:rPr>
            </w:pPr>
            <w:r w:rsidRPr="006056F1">
              <w:rPr>
                <w:rFonts w:asciiTheme="majorBidi" w:hAnsiTheme="majorBidi"/>
                <w:szCs w:val="22"/>
                <w:rtl/>
              </w:rPr>
              <w:t>פרוט השאלה</w:t>
            </w:r>
          </w:p>
        </w:tc>
        <w:tc>
          <w:tcPr>
            <w:tcW w:w="3119" w:type="dxa"/>
            <w:shd w:val="clear" w:color="auto" w:fill="F2F2F2"/>
            <w:vAlign w:val="center"/>
          </w:tcPr>
          <w:p w:rsidR="00DD4716" w:rsidRPr="006056F1" w:rsidRDefault="00DD4716" w:rsidP="00490FFF">
            <w:pPr>
              <w:pStyle w:val="Normal1"/>
              <w:spacing w:before="0" w:after="80" w:line="360" w:lineRule="auto"/>
              <w:ind w:left="0"/>
              <w:rPr>
                <w:rFonts w:asciiTheme="majorBidi" w:hAnsiTheme="majorBidi"/>
                <w:szCs w:val="22"/>
                <w:rtl/>
              </w:rPr>
            </w:pPr>
            <w:r w:rsidRPr="006056F1">
              <w:rPr>
                <w:rFonts w:asciiTheme="majorBidi" w:hAnsiTheme="majorBidi"/>
                <w:szCs w:val="22"/>
                <w:rtl/>
              </w:rPr>
              <w:t>הערות</w:t>
            </w:r>
          </w:p>
        </w:tc>
      </w:tr>
      <w:tr w:rsidR="00DD4716" w:rsidRPr="006056F1" w:rsidTr="00490FFF">
        <w:trPr>
          <w:trHeight w:val="721"/>
        </w:trPr>
        <w:tc>
          <w:tcPr>
            <w:tcW w:w="567" w:type="dxa"/>
            <w:shd w:val="clear" w:color="auto" w:fill="auto"/>
          </w:tcPr>
          <w:p w:rsidR="00DD4716" w:rsidRPr="006056F1" w:rsidRDefault="00DD4716" w:rsidP="00490FFF">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r>
      <w:tr w:rsidR="00DD4716" w:rsidRPr="006056F1" w:rsidTr="00490FFF">
        <w:trPr>
          <w:trHeight w:val="1134"/>
        </w:trPr>
        <w:tc>
          <w:tcPr>
            <w:tcW w:w="567" w:type="dxa"/>
            <w:shd w:val="clear" w:color="auto" w:fill="auto"/>
          </w:tcPr>
          <w:p w:rsidR="00DD4716" w:rsidRPr="006056F1" w:rsidRDefault="00DD4716" w:rsidP="00490FFF">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r>
      <w:tr w:rsidR="00DD4716" w:rsidRPr="006056F1" w:rsidTr="00490FFF">
        <w:trPr>
          <w:trHeight w:val="1134"/>
        </w:trPr>
        <w:tc>
          <w:tcPr>
            <w:tcW w:w="567" w:type="dxa"/>
            <w:shd w:val="clear" w:color="auto" w:fill="auto"/>
          </w:tcPr>
          <w:p w:rsidR="00DD4716" w:rsidRPr="006056F1" w:rsidRDefault="00DD4716" w:rsidP="00490FFF">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r>
      <w:tr w:rsidR="00DD4716" w:rsidRPr="006056F1" w:rsidTr="00490FFF">
        <w:trPr>
          <w:trHeight w:val="1134"/>
        </w:trPr>
        <w:tc>
          <w:tcPr>
            <w:tcW w:w="567" w:type="dxa"/>
            <w:shd w:val="clear" w:color="auto" w:fill="auto"/>
          </w:tcPr>
          <w:p w:rsidR="00DD4716" w:rsidRPr="006056F1" w:rsidRDefault="00DD4716" w:rsidP="00490FFF">
            <w:pPr>
              <w:pStyle w:val="Normal1"/>
              <w:spacing w:before="0" w:after="80" w:line="360" w:lineRule="auto"/>
              <w:ind w:hanging="397"/>
              <w:jc w:val="left"/>
              <w:rPr>
                <w:rFonts w:asciiTheme="majorBidi" w:hAnsiTheme="majorBidi"/>
                <w:szCs w:val="22"/>
                <w:rtl/>
              </w:rPr>
            </w:pPr>
            <w:r>
              <w:rPr>
                <w:rFonts w:asciiTheme="majorBidi" w:hAnsiTheme="majorBidi" w:hint="cs"/>
                <w:szCs w:val="22"/>
                <w:rtl/>
              </w:rPr>
              <w:t>...</w:t>
            </w:r>
          </w:p>
        </w:tc>
        <w:tc>
          <w:tcPr>
            <w:tcW w:w="1984"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490FFF">
            <w:pPr>
              <w:pStyle w:val="Normal1"/>
              <w:spacing w:before="0" w:after="80" w:line="360" w:lineRule="auto"/>
              <w:ind w:left="0"/>
              <w:rPr>
                <w:rFonts w:asciiTheme="majorBidi" w:hAnsiTheme="majorBidi"/>
                <w:szCs w:val="22"/>
                <w:rtl/>
              </w:rPr>
            </w:pPr>
          </w:p>
        </w:tc>
      </w:tr>
    </w:tbl>
    <w:p w:rsidR="00DD4716" w:rsidRDefault="00DD4716" w:rsidP="00DD4716">
      <w:pPr>
        <w:bidi/>
        <w:spacing w:after="80" w:line="360" w:lineRule="auto"/>
        <w:rPr>
          <w:rFonts w:asciiTheme="majorBidi" w:hAnsiTheme="majorBidi" w:cs="David"/>
          <w:rtl/>
        </w:rPr>
      </w:pPr>
    </w:p>
    <w:p w:rsidR="00DD4716" w:rsidRDefault="00DD4716" w:rsidP="00DD4716">
      <w:pPr>
        <w:bidi/>
        <w:spacing w:after="80" w:line="360" w:lineRule="auto"/>
        <w:rPr>
          <w:rFonts w:asciiTheme="majorBidi" w:hAnsiTheme="majorBidi" w:cs="David"/>
          <w:rtl/>
        </w:rPr>
      </w:pPr>
    </w:p>
    <w:p w:rsidR="00DD4716" w:rsidRDefault="00DD4716" w:rsidP="00DD4716">
      <w:pPr>
        <w:bidi/>
        <w:spacing w:after="80" w:line="360" w:lineRule="auto"/>
        <w:jc w:val="center"/>
        <w:outlineLvl w:val="0"/>
        <w:rPr>
          <w:rFonts w:asciiTheme="majorBidi" w:eastAsia="Times New Roman" w:hAnsiTheme="majorBidi" w:cs="David"/>
          <w:b/>
          <w:bCs/>
          <w:noProof/>
          <w:sz w:val="26"/>
          <w:szCs w:val="26"/>
          <w:highlight w:val="yellow"/>
          <w:u w:val="single"/>
          <w:rtl/>
          <w:lang w:eastAsia="he-IL"/>
        </w:rPr>
      </w:pPr>
      <w:bookmarkStart w:id="198" w:name="_Toc457398086"/>
    </w:p>
    <w:p w:rsidR="00DD4716" w:rsidRPr="00490FFF" w:rsidRDefault="00DD4716" w:rsidP="00DD4716">
      <w:pPr>
        <w:bidi/>
        <w:spacing w:after="80" w:line="360" w:lineRule="auto"/>
        <w:jc w:val="center"/>
        <w:outlineLvl w:val="0"/>
        <w:rPr>
          <w:rFonts w:asciiTheme="majorBidi" w:eastAsia="Times New Roman" w:hAnsiTheme="majorBidi" w:cs="David"/>
          <w:b/>
          <w:bCs/>
          <w:noProof/>
          <w:sz w:val="26"/>
          <w:szCs w:val="26"/>
          <w:u w:val="single"/>
          <w:lang w:eastAsia="he-IL"/>
        </w:rPr>
      </w:pPr>
      <w:bookmarkStart w:id="199" w:name="_Toc457812873"/>
      <w:r w:rsidRPr="00490FFF">
        <w:rPr>
          <w:rFonts w:asciiTheme="majorBidi" w:eastAsia="Times New Roman" w:hAnsiTheme="majorBidi" w:cs="David"/>
          <w:b/>
          <w:bCs/>
          <w:noProof/>
          <w:sz w:val="26"/>
          <w:szCs w:val="26"/>
          <w:u w:val="single"/>
          <w:rtl/>
          <w:lang w:eastAsia="he-IL"/>
        </w:rPr>
        <w:t>נספח</w:t>
      </w:r>
      <w:r w:rsidRPr="00490FFF">
        <w:rPr>
          <w:rFonts w:asciiTheme="majorBidi" w:eastAsia="Times New Roman" w:hAnsiTheme="majorBidi" w:cs="David" w:hint="cs"/>
          <w:b/>
          <w:bCs/>
          <w:noProof/>
          <w:sz w:val="26"/>
          <w:szCs w:val="26"/>
          <w:u w:val="single"/>
          <w:rtl/>
          <w:lang w:eastAsia="he-IL"/>
        </w:rPr>
        <w:t xml:space="preserve"> ו'</w:t>
      </w:r>
      <w:r w:rsidRPr="00490FFF">
        <w:rPr>
          <w:rFonts w:asciiTheme="majorBidi" w:eastAsia="Times New Roman" w:hAnsiTheme="majorBidi" w:cs="David"/>
          <w:b/>
          <w:bCs/>
          <w:noProof/>
          <w:sz w:val="26"/>
          <w:szCs w:val="26"/>
          <w:u w:val="single"/>
          <w:rtl/>
          <w:lang w:eastAsia="he-IL"/>
        </w:rPr>
        <w:t xml:space="preserve"> – </w:t>
      </w:r>
      <w:bookmarkEnd w:id="198"/>
      <w:r w:rsidRPr="00490FFF">
        <w:rPr>
          <w:rFonts w:asciiTheme="majorBidi" w:eastAsia="Times New Roman" w:hAnsiTheme="majorBidi" w:cs="David" w:hint="cs"/>
          <w:b/>
          <w:bCs/>
          <w:noProof/>
          <w:sz w:val="26"/>
          <w:szCs w:val="26"/>
          <w:u w:val="single"/>
          <w:rtl/>
          <w:lang w:eastAsia="he-IL"/>
        </w:rPr>
        <w:t>זכות ברירה</w:t>
      </w:r>
      <w:bookmarkEnd w:id="199"/>
    </w:p>
    <w:p w:rsidR="00DD4716" w:rsidRPr="00490FFF" w:rsidRDefault="00DD4716" w:rsidP="00DD4716">
      <w:pPr>
        <w:bidi/>
        <w:spacing w:after="80" w:line="360" w:lineRule="auto"/>
        <w:rPr>
          <w:rFonts w:asciiTheme="majorBidi" w:hAnsiTheme="majorBidi" w:cs="David"/>
          <w:b/>
          <w:bCs/>
          <w:rtl/>
          <w:lang w:eastAsia="he-IL"/>
        </w:rPr>
      </w:pPr>
      <w:r w:rsidRPr="00490FFF">
        <w:rPr>
          <w:rFonts w:asciiTheme="majorBidi" w:hAnsiTheme="majorBidi" w:cs="David"/>
          <w:b/>
          <w:bCs/>
          <w:rtl/>
          <w:lang w:eastAsia="he-IL"/>
        </w:rPr>
        <w:t>בהתאם לסעיף 3(ג) לתקנות חובת המכרזים רשאי המשרד לממש במסגרת המכרז את האופציות הבאות.</w:t>
      </w:r>
    </w:p>
    <w:p w:rsidR="00DD4716" w:rsidRPr="00490FFF" w:rsidRDefault="00DD4716" w:rsidP="00DD4716">
      <w:pPr>
        <w:bidi/>
        <w:spacing w:after="80" w:line="360" w:lineRule="auto"/>
        <w:rPr>
          <w:rFonts w:asciiTheme="majorBidi" w:hAnsiTheme="majorBidi" w:cs="David"/>
          <w:b/>
          <w:bCs/>
          <w:rtl/>
          <w:lang w:eastAsia="he-IL"/>
        </w:rPr>
      </w:pPr>
      <w:r w:rsidRPr="00490FFF">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490FFF" w:rsidDel="00761705">
        <w:rPr>
          <w:rFonts w:asciiTheme="majorBidi" w:hAnsiTheme="majorBidi" w:cs="David"/>
          <w:b/>
          <w:bCs/>
          <w:rtl/>
          <w:lang w:eastAsia="he-IL"/>
        </w:rPr>
        <w:t xml:space="preserve"> </w:t>
      </w:r>
    </w:p>
    <w:p w:rsidR="00DD4716" w:rsidRPr="00CA6B12" w:rsidRDefault="00DD4716" w:rsidP="00DD4716">
      <w:pPr>
        <w:bidi/>
        <w:spacing w:after="80" w:line="360" w:lineRule="auto"/>
        <w:rPr>
          <w:rFonts w:asciiTheme="majorBidi" w:hAnsiTheme="majorBidi" w:cs="David"/>
          <w:b/>
          <w:bCs/>
          <w:rtl/>
          <w:lang w:eastAsia="he-IL"/>
        </w:rPr>
      </w:pP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 xml:space="preserve">הרחבת השימוש ביישום לאיתור, מניעה וטיפול בטעויות וכשלים רפואיים מכל סוג שהוא.  </w:t>
      </w: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הרחבת השימוש ביישום למניעת כשלים בהכנה לניתוח ובתהליכים הקשורים בניתוח</w:t>
      </w: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הרחבת השימוש ביישום למניעת כשלים המובילים לבדיקות מיותרות ו/או לניתוחים מיותרים</w:t>
      </w: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הרחבת השימוש ביישום לצורך שיפור תהליכי הצטרפות והזדהות</w:t>
      </w: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הרחבת השימוש ביישום לצורך גישור על פערי שפה ותרבות בין מטפלים ומטופלים</w:t>
      </w:r>
    </w:p>
    <w:p w:rsidR="00CA6B12" w:rsidRPr="00CA6B12" w:rsidRDefault="00CA6B12" w:rsidP="00CA6B12">
      <w:pPr>
        <w:pStyle w:val="a5"/>
        <w:numPr>
          <w:ilvl w:val="0"/>
          <w:numId w:val="96"/>
        </w:numPr>
        <w:bidi/>
        <w:spacing w:after="80"/>
        <w:ind w:left="401" w:hanging="425"/>
        <w:contextualSpacing/>
        <w:rPr>
          <w:sz w:val="22"/>
          <w:szCs w:val="22"/>
        </w:rPr>
      </w:pPr>
      <w:r w:rsidRPr="00CA6B12">
        <w:rPr>
          <w:sz w:val="22"/>
          <w:szCs w:val="22"/>
          <w:rtl/>
        </w:rPr>
        <w:t>הרחבת השימוש ביישום לצורך שימושים שונים הקשורים לתחום בטיחות המטופל</w:t>
      </w:r>
    </w:p>
    <w:p w:rsidR="001C203B" w:rsidRPr="001C203B" w:rsidRDefault="001C203B" w:rsidP="001C203B">
      <w:pPr>
        <w:pStyle w:val="a5"/>
        <w:numPr>
          <w:ilvl w:val="0"/>
          <w:numId w:val="96"/>
        </w:numPr>
        <w:bidi/>
        <w:spacing w:after="80"/>
        <w:ind w:left="401" w:hanging="425"/>
        <w:contextualSpacing/>
        <w:rPr>
          <w:sz w:val="22"/>
          <w:szCs w:val="22"/>
          <w:rtl/>
        </w:rPr>
      </w:pPr>
      <w:r w:rsidRPr="008A6640">
        <w:rPr>
          <w:rFonts w:asciiTheme="majorBidi" w:hAnsiTheme="majorBidi"/>
          <w:noProof/>
          <w:sz w:val="22"/>
          <w:szCs w:val="22"/>
          <w:rtl/>
        </w:rPr>
        <w:t xml:space="preserve">רכישה של </w:t>
      </w:r>
      <w:r w:rsidRPr="001C203B">
        <w:rPr>
          <w:sz w:val="22"/>
          <w:szCs w:val="22"/>
          <w:rtl/>
        </w:rPr>
        <w:t>המוצרים / פתרונות / פתרון עבור ארגוני בריאות נוספים / יחידות המשרד / כל נותן שירותים בתחום הבריאות או תחום משלים, בהתאם למחירים בפרק ה</w:t>
      </w:r>
      <w:r w:rsidRPr="001C203B">
        <w:rPr>
          <w:rFonts w:hint="cs"/>
          <w:sz w:val="22"/>
          <w:szCs w:val="22"/>
          <w:rtl/>
        </w:rPr>
        <w:t>עלות</w:t>
      </w:r>
      <w:r w:rsidRPr="001C203B">
        <w:rPr>
          <w:sz w:val="22"/>
          <w:szCs w:val="22"/>
          <w:rtl/>
        </w:rPr>
        <w:t xml:space="preserve">. </w:t>
      </w:r>
    </w:p>
    <w:p w:rsidR="001C203B" w:rsidRPr="001C203B" w:rsidRDefault="001C203B" w:rsidP="001C203B">
      <w:pPr>
        <w:pStyle w:val="a5"/>
        <w:numPr>
          <w:ilvl w:val="0"/>
          <w:numId w:val="96"/>
        </w:numPr>
        <w:bidi/>
        <w:spacing w:after="80"/>
        <w:ind w:left="401" w:hanging="425"/>
        <w:contextualSpacing/>
        <w:rPr>
          <w:sz w:val="22"/>
          <w:szCs w:val="22"/>
        </w:rPr>
      </w:pPr>
      <w:proofErr w:type="spellStart"/>
      <w:r w:rsidRPr="001C203B">
        <w:rPr>
          <w:sz w:val="22"/>
          <w:szCs w:val="22"/>
          <w:rtl/>
        </w:rPr>
        <w:t>שוש"ים</w:t>
      </w:r>
      <w:proofErr w:type="spellEnd"/>
      <w:r w:rsidRPr="001C203B">
        <w:rPr>
          <w:sz w:val="22"/>
          <w:szCs w:val="22"/>
          <w:rtl/>
        </w:rPr>
        <w:t xml:space="preserve"> ויישום  עבור </w:t>
      </w:r>
      <w:r w:rsidRPr="001C203B">
        <w:rPr>
          <w:rFonts w:hint="cs"/>
          <w:sz w:val="22"/>
          <w:szCs w:val="22"/>
          <w:rtl/>
        </w:rPr>
        <w:t>המשרד ו</w:t>
      </w:r>
      <w:r w:rsidRPr="001C203B">
        <w:rPr>
          <w:sz w:val="22"/>
          <w:szCs w:val="22"/>
          <w:rtl/>
        </w:rPr>
        <w:t>ארגוני בריאות אחרים.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הרחבת התחזוקה  ליישום עבור רכיבים נוספים שייושמו במסגרת </w:t>
      </w:r>
      <w:proofErr w:type="spellStart"/>
      <w:r w:rsidRPr="001C203B">
        <w:rPr>
          <w:sz w:val="22"/>
          <w:szCs w:val="22"/>
          <w:rtl/>
        </w:rPr>
        <w:t>השו</w:t>
      </w:r>
      <w:r w:rsidRPr="001C203B">
        <w:rPr>
          <w:rFonts w:hint="cs"/>
          <w:sz w:val="22"/>
          <w:szCs w:val="22"/>
          <w:rtl/>
        </w:rPr>
        <w:t>"</w:t>
      </w:r>
      <w:r w:rsidRPr="001C203B">
        <w:rPr>
          <w:sz w:val="22"/>
          <w:szCs w:val="22"/>
          <w:rtl/>
        </w:rPr>
        <w:t>שים</w:t>
      </w:r>
      <w:proofErr w:type="spellEnd"/>
      <w:r w:rsidRPr="001C203B">
        <w:rPr>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הרחבת הפתרון לצורך </w:t>
      </w:r>
      <w:proofErr w:type="spellStart"/>
      <w:r w:rsidRPr="001C203B">
        <w:rPr>
          <w:sz w:val="22"/>
          <w:szCs w:val="22"/>
          <w:rtl/>
        </w:rPr>
        <w:t>הנגשת</w:t>
      </w:r>
      <w:proofErr w:type="spellEnd"/>
      <w:r w:rsidRPr="001C203B">
        <w:rPr>
          <w:sz w:val="22"/>
          <w:szCs w:val="22"/>
          <w:rtl/>
        </w:rPr>
        <w:t xml:space="preserve"> מידע למטופל והעמדת פורטל אישי</w:t>
      </w:r>
      <w:r w:rsidRPr="001C203B">
        <w:rPr>
          <w:rFonts w:hint="cs"/>
          <w:sz w:val="22"/>
          <w:szCs w:val="22"/>
          <w:rtl/>
        </w:rPr>
        <w:t xml:space="preserve"> למטופל (במידה ולא נכלל בפתרון הליבה)</w:t>
      </w:r>
      <w:r w:rsidRPr="001C203B">
        <w:rPr>
          <w:sz w:val="22"/>
          <w:szCs w:val="22"/>
          <w:rtl/>
        </w:rPr>
        <w:t xml:space="preserve"> הכולל מידע ושירותים או אינטגרציה עם שירות כזה.</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האינטגרציה עם אפליקציות ויישומים אחרים בשימוש המטופל (</w:t>
      </w:r>
      <w:r w:rsidRPr="001C203B">
        <w:rPr>
          <w:sz w:val="22"/>
          <w:szCs w:val="22"/>
        </w:rPr>
        <w:t>PGD</w:t>
      </w:r>
      <w:r w:rsidRPr="001C203B">
        <w:rPr>
          <w:sz w:val="22"/>
          <w:szCs w:val="22"/>
          <w:rtl/>
        </w:rPr>
        <w:t xml:space="preserve"> – </w:t>
      </w:r>
      <w:r w:rsidRPr="001C203B">
        <w:rPr>
          <w:sz w:val="22"/>
          <w:szCs w:val="22"/>
        </w:rPr>
        <w:t>Patient Generated Data</w:t>
      </w:r>
      <w:r w:rsidRPr="001C203B">
        <w:rPr>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הרחבת הפתרון כך שיתמוך במכשירים נוספים, מערכות הפעלה נוספות, ומקורות מידע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הרחבת הפתרון כך שיתמוך טוב יותר בקבלת מידע מסנסורים רפואיים חדשים, ובתוך כך סנסורים לבישים, סנסורי </w:t>
      </w:r>
      <w:proofErr w:type="spellStart"/>
      <w:r w:rsidRPr="001C203B">
        <w:rPr>
          <w:sz w:val="22"/>
          <w:szCs w:val="22"/>
        </w:rPr>
        <w:t>IoT</w:t>
      </w:r>
      <w:proofErr w:type="spellEnd"/>
      <w:r w:rsidRPr="001C203B">
        <w:rPr>
          <w:rFonts w:hint="cs"/>
          <w:sz w:val="22"/>
          <w:szCs w:val="22"/>
          <w:rtl/>
        </w:rPr>
        <w:t xml:space="preserve">, </w:t>
      </w:r>
      <w:r w:rsidRPr="001C203B">
        <w:rPr>
          <w:sz w:val="22"/>
          <w:szCs w:val="22"/>
        </w:rPr>
        <w:t>RFID</w:t>
      </w:r>
      <w:r w:rsidRPr="001C203B">
        <w:rPr>
          <w:rFonts w:hint="cs"/>
          <w:sz w:val="22"/>
          <w:szCs w:val="22"/>
          <w:rtl/>
        </w:rPr>
        <w:t xml:space="preserve">, </w:t>
      </w:r>
      <w:proofErr w:type="spellStart"/>
      <w:r w:rsidRPr="001C203B">
        <w:rPr>
          <w:sz w:val="22"/>
          <w:szCs w:val="22"/>
        </w:rPr>
        <w:t>BlueTooth</w:t>
      </w:r>
      <w:proofErr w:type="spellEnd"/>
      <w:r w:rsidRPr="001C203B">
        <w:rPr>
          <w:rFonts w:hint="cs"/>
          <w:sz w:val="22"/>
          <w:szCs w:val="22"/>
          <w:rtl/>
        </w:rPr>
        <w:t>, רכיבי ניטור ובקרה.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 ואבזור ומכשור רלוונטי מתחום הרפואה ושאינו מתחום הרפואה.</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הפתרון לעמידה בדרישות רגולטוריות של המשרד או גורמים אחרים.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שימושים מתקדמים במידע מהפתרון, שישולבו </w:t>
      </w:r>
      <w:proofErr w:type="spellStart"/>
      <w:r w:rsidRPr="001C203B">
        <w:rPr>
          <w:sz w:val="22"/>
          <w:szCs w:val="22"/>
          <w:rtl/>
        </w:rPr>
        <w:t>באנליטיקה</w:t>
      </w:r>
      <w:proofErr w:type="spellEnd"/>
      <w:r w:rsidRPr="001C203B">
        <w:rPr>
          <w:sz w:val="22"/>
          <w:szCs w:val="22"/>
          <w:rtl/>
        </w:rPr>
        <w:t xml:space="preserve"> מתקדמת, מחקר וביג </w:t>
      </w:r>
      <w:proofErr w:type="spellStart"/>
      <w:r w:rsidRPr="001C203B">
        <w:rPr>
          <w:sz w:val="22"/>
          <w:szCs w:val="22"/>
          <w:rtl/>
        </w:rPr>
        <w:t>דאטא</w:t>
      </w:r>
      <w:proofErr w:type="spellEnd"/>
      <w:r w:rsidRPr="001C203B">
        <w:rPr>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שימושים מתקדמים להפקת מידע עבור רשמים, מדדי איכות והעברות מידע נדרשות.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אינטגרציה מתקדמת עם תשתיות לאומיות אחרות – בדגש על רשת שיתוף מידע רפואי לאומי, פתרון אדמיניסטרטיבית לאומית ותהליכים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הרחבת הפתרון לשימושי מובייל </w:t>
      </w:r>
      <w:r w:rsidRPr="001C203B">
        <w:rPr>
          <w:rFonts w:hint="cs"/>
          <w:sz w:val="22"/>
          <w:szCs w:val="22"/>
          <w:rtl/>
        </w:rPr>
        <w:t>ולשימוש מרחוק במכשירים</w:t>
      </w:r>
      <w:r w:rsidRPr="001C203B">
        <w:rPr>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התאמות נדרשות לגזירת מידע עבור ארגוני הבריאות כגון העברת דיווח לקופות החולים.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יישומי </w:t>
      </w:r>
      <w:proofErr w:type="spellStart"/>
      <w:r w:rsidRPr="001C203B">
        <w:rPr>
          <w:sz w:val="22"/>
          <w:szCs w:val="22"/>
          <w:rtl/>
        </w:rPr>
        <w:t>דיגיטל</w:t>
      </w:r>
      <w:proofErr w:type="spellEnd"/>
      <w:r w:rsidRPr="001C203B">
        <w:rPr>
          <w:sz w:val="22"/>
          <w:szCs w:val="22"/>
          <w:rtl/>
        </w:rPr>
        <w:t xml:space="preserve"> משלימים כגון אתר ושירותים משלימים, כולל בניית תכנים, עיצובים ותצוגות במעטפת השירות.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שדרוג תשתיות טכנולוגיות המתחייבות מתמיכת היצרן, עדכוני אבטחת מידע, תמיכה בדפדפנים ושיקולים טכנולוגיים.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מעטפת הניטור לצרכי שו"ב ארגוני, לאומי, או אינטגרטיבי.</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השירותים להתאמתם לעתות חרום.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העמדת פתרונות אינטגרטיביים עם "בית חכם" ואמצעי ניטור משלימים במערכות משיקות.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צרכי גיבוי, </w:t>
      </w:r>
      <w:r w:rsidRPr="001C203B">
        <w:rPr>
          <w:sz w:val="22"/>
          <w:szCs w:val="22"/>
        </w:rPr>
        <w:t xml:space="preserve">DRP </w:t>
      </w:r>
      <w:r w:rsidRPr="001C203B">
        <w:rPr>
          <w:sz w:val="22"/>
          <w:szCs w:val="22"/>
          <w:rtl/>
        </w:rPr>
        <w:t xml:space="preserve">, אתרים מקבילים ומשלימים, עבודה </w:t>
      </w:r>
      <w:proofErr w:type="spellStart"/>
      <w:r w:rsidRPr="001C203B">
        <w:rPr>
          <w:sz w:val="22"/>
          <w:szCs w:val="22"/>
          <w:rtl/>
        </w:rPr>
        <w:t>באופליין</w:t>
      </w:r>
      <w:proofErr w:type="spellEnd"/>
      <w:r w:rsidRPr="001C203B">
        <w:rPr>
          <w:sz w:val="22"/>
          <w:szCs w:val="22"/>
          <w:rtl/>
        </w:rPr>
        <w:t xml:space="preserve"> ופתרונות נדרשים לתקלות מחשוב או מצבי חרום.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lastRenderedPageBreak/>
        <w:t>אינטגרציה עם רשתות חברתיות או יישומי תקשורת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הרחבת שירותי </w:t>
      </w:r>
      <w:proofErr w:type="spellStart"/>
      <w:r w:rsidRPr="001C203B">
        <w:rPr>
          <w:sz w:val="22"/>
          <w:szCs w:val="22"/>
          <w:rtl/>
        </w:rPr>
        <w:t>דיגיטל</w:t>
      </w:r>
      <w:proofErr w:type="spellEnd"/>
      <w:r w:rsidRPr="001C203B">
        <w:rPr>
          <w:sz w:val="22"/>
          <w:szCs w:val="22"/>
          <w:rtl/>
        </w:rPr>
        <w:t xml:space="preserve"> לפורומים, חיפושים, רשתות משלימות.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התאמות למתן שירות בינלאומי, ובהתאם לרגולציה בין-מדינתית.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שירותי גביה וסליקה למגוון אמצעי תשלום ומנגנוני התחשבנות.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אינטגרציה עם מוצרי צד שלישי משלימים.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התאמות לפרוטוקולי תקשורת מתקדמים ומגוונים </w:t>
      </w:r>
      <w:proofErr w:type="spellStart"/>
      <w:r w:rsidRPr="001C203B">
        <w:rPr>
          <w:sz w:val="22"/>
          <w:szCs w:val="22"/>
          <w:rtl/>
        </w:rPr>
        <w:t>לוידיאו</w:t>
      </w:r>
      <w:proofErr w:type="spellEnd"/>
      <w:r w:rsidRPr="001C203B">
        <w:rPr>
          <w:sz w:val="22"/>
          <w:szCs w:val="22"/>
          <w:rtl/>
        </w:rPr>
        <w:t xml:space="preserve">, </w:t>
      </w:r>
      <w:proofErr w:type="spellStart"/>
      <w:r w:rsidRPr="001C203B">
        <w:rPr>
          <w:sz w:val="22"/>
          <w:szCs w:val="22"/>
          <w:rtl/>
        </w:rPr>
        <w:t>למימשקים</w:t>
      </w:r>
      <w:proofErr w:type="spellEnd"/>
      <w:r w:rsidRPr="001C203B">
        <w:rPr>
          <w:sz w:val="22"/>
          <w:szCs w:val="22"/>
          <w:rtl/>
        </w:rPr>
        <w:t xml:space="preserve"> רפואיים ולמעטפת השירות.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הרחבת הפתרון לשימוש במרכיבים ובמוצרים לצרכים תפעוליים נוספים במשרד (לדוגמא – שיחות התייעצות, קבלת קהל ועוד).</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שילוב רכיבי </w:t>
      </w:r>
      <w:r w:rsidRPr="001C203B">
        <w:rPr>
          <w:sz w:val="22"/>
          <w:szCs w:val="22"/>
        </w:rPr>
        <w:t>SSO</w:t>
      </w:r>
      <w:r w:rsidRPr="001C203B">
        <w:rPr>
          <w:sz w:val="22"/>
          <w:szCs w:val="22"/>
          <w:rtl/>
        </w:rPr>
        <w:t xml:space="preserve">, חתימה אלקטרונית / דיגיטלית / מאובטחת, כרטיסים חכמים, שירותי הזדהות והצטרפות, ורכיבי </w:t>
      </w:r>
      <w:r w:rsidRPr="001C203B">
        <w:rPr>
          <w:sz w:val="22"/>
          <w:szCs w:val="22"/>
        </w:rPr>
        <w:t>IDM</w:t>
      </w:r>
      <w:r w:rsidRPr="001C203B">
        <w:rPr>
          <w:sz w:val="22"/>
          <w:szCs w:val="22"/>
          <w:rtl/>
        </w:rPr>
        <w:t xml:space="preserve"> / </w:t>
      </w:r>
      <w:r w:rsidRPr="001C203B">
        <w:rPr>
          <w:sz w:val="22"/>
          <w:szCs w:val="22"/>
        </w:rPr>
        <w:t>PIM</w:t>
      </w:r>
      <w:r w:rsidRPr="001C203B">
        <w:rPr>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שילוב אמצעי אבטחת מידע והגנת סייבר נוספים כפי שיידרש על ידי המשרד מעת לעת.</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הרחבה שירותי האירוח בענן ומרכיבי התשתיות השונים למערכות נוספות, צרכים נוספים, סביבות נוספות ותהליכים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שילוב טכנולוגיות חדשות והתאמות ארכיטקטורה בפתרון הקיים ככל וכפי שיידרשו.</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שינויים משמעותיים בארכיטקטורת הפתרון (לדוגמא העברת רכיבים מסביבת </w:t>
      </w:r>
      <w:r w:rsidRPr="001C203B">
        <w:rPr>
          <w:sz w:val="22"/>
          <w:szCs w:val="22"/>
        </w:rPr>
        <w:t>On Premise</w:t>
      </w:r>
      <w:r w:rsidRPr="001C203B">
        <w:rPr>
          <w:sz w:val="22"/>
          <w:szCs w:val="22"/>
          <w:rtl/>
        </w:rPr>
        <w:t xml:space="preserve"> לסביבת הענן או להיפך) בהתאם לצרכי המשרד או הנחיות הרגולטורים.</w:t>
      </w:r>
    </w:p>
    <w:p w:rsidR="001C203B" w:rsidRPr="001C203B" w:rsidRDefault="001C203B" w:rsidP="001C203B">
      <w:pPr>
        <w:pStyle w:val="a5"/>
        <w:numPr>
          <w:ilvl w:val="0"/>
          <w:numId w:val="96"/>
        </w:numPr>
        <w:bidi/>
        <w:spacing w:after="80"/>
        <w:ind w:left="401" w:hanging="425"/>
        <w:contextualSpacing/>
        <w:rPr>
          <w:sz w:val="22"/>
          <w:szCs w:val="22"/>
        </w:rPr>
      </w:pPr>
      <w:r w:rsidRPr="001C203B">
        <w:rPr>
          <w:sz w:val="22"/>
          <w:szCs w:val="22"/>
          <w:rtl/>
        </w:rPr>
        <w:t xml:space="preserve">השלמת רכיבי תשתית נדרשים לפעולת המערכת על </w:t>
      </w:r>
      <w:proofErr w:type="spellStart"/>
      <w:r w:rsidRPr="001C203B">
        <w:rPr>
          <w:sz w:val="22"/>
          <w:szCs w:val="22"/>
          <w:rtl/>
        </w:rPr>
        <w:t>נגזרותיה</w:t>
      </w:r>
      <w:proofErr w:type="spellEnd"/>
      <w:r w:rsidRPr="001C203B">
        <w:rPr>
          <w:sz w:val="22"/>
          <w:szCs w:val="22"/>
          <w:rtl/>
        </w:rPr>
        <w:t xml:space="preserve"> והמרכיבים המשלימים.</w:t>
      </w:r>
    </w:p>
    <w:p w:rsidR="001C203B" w:rsidRPr="001C203B" w:rsidRDefault="001C203B" w:rsidP="001C203B">
      <w:pPr>
        <w:pStyle w:val="a5"/>
        <w:numPr>
          <w:ilvl w:val="0"/>
          <w:numId w:val="96"/>
        </w:numPr>
        <w:bidi/>
        <w:spacing w:after="80"/>
        <w:ind w:left="401" w:hanging="425"/>
        <w:contextualSpacing/>
        <w:rPr>
          <w:sz w:val="22"/>
          <w:szCs w:val="22"/>
          <w:rtl/>
        </w:rPr>
      </w:pPr>
      <w:r w:rsidRPr="001C203B">
        <w:rPr>
          <w:sz w:val="22"/>
          <w:szCs w:val="22"/>
          <w:rtl/>
        </w:rPr>
        <w:t>שירותים ומוצרים נוספים החיוניים למשרד בתחומי המכרז.</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התאמה ופריסת הפלטפורמה עבור בתי החולים בהתאם למחירים בפרק המחיר. מחיר זה ישמר לכלל בתי החולים במדינת ישראל,  כגון אך לא רק בתי חולים כלליים, </w:t>
      </w:r>
      <w:proofErr w:type="spellStart"/>
      <w:r w:rsidRPr="001C203B">
        <w:rPr>
          <w:rFonts w:hint="cs"/>
          <w:sz w:val="22"/>
          <w:szCs w:val="22"/>
          <w:rtl/>
        </w:rPr>
        <w:t>גריאטרים</w:t>
      </w:r>
      <w:proofErr w:type="spellEnd"/>
      <w:r w:rsidRPr="001C203B">
        <w:rPr>
          <w:rFonts w:hint="cs"/>
          <w:sz w:val="22"/>
          <w:szCs w:val="22"/>
          <w:rtl/>
        </w:rPr>
        <w:t xml:space="preserve"> ופסיכיאטרים</w:t>
      </w:r>
    </w:p>
    <w:p w:rsidR="001C203B" w:rsidRPr="001C203B" w:rsidRDefault="001C203B" w:rsidP="001C203B">
      <w:pPr>
        <w:pStyle w:val="a5"/>
        <w:numPr>
          <w:ilvl w:val="0"/>
          <w:numId w:val="96"/>
        </w:numPr>
        <w:bidi/>
        <w:spacing w:after="80"/>
        <w:ind w:left="401" w:hanging="425"/>
        <w:contextualSpacing/>
        <w:rPr>
          <w:sz w:val="22"/>
          <w:szCs w:val="22"/>
          <w:rtl/>
        </w:rPr>
      </w:pPr>
      <w:r w:rsidRPr="001C203B">
        <w:rPr>
          <w:rFonts w:hint="cs"/>
          <w:sz w:val="22"/>
          <w:szCs w:val="22"/>
          <w:rtl/>
        </w:rPr>
        <w:t>התאמה ופריסת הפלטפורמה עבור מרפאות ומכונים.</w:t>
      </w:r>
    </w:p>
    <w:p w:rsidR="001C203B" w:rsidRPr="001C203B" w:rsidRDefault="001C203B" w:rsidP="001C203B">
      <w:pPr>
        <w:pStyle w:val="a5"/>
        <w:numPr>
          <w:ilvl w:val="0"/>
          <w:numId w:val="96"/>
        </w:numPr>
        <w:bidi/>
        <w:spacing w:after="80"/>
        <w:ind w:left="401" w:hanging="425"/>
        <w:contextualSpacing/>
        <w:rPr>
          <w:sz w:val="22"/>
          <w:szCs w:val="22"/>
          <w:rtl/>
        </w:rPr>
      </w:pPr>
      <w:r w:rsidRPr="001C203B">
        <w:rPr>
          <w:rFonts w:hint="cs"/>
          <w:sz w:val="22"/>
          <w:szCs w:val="22"/>
          <w:rtl/>
        </w:rPr>
        <w:t>התאמה ופריסת הפלטפורמה עבור מוסדות אשפוז סיעודי גריאטרי, בתי אבות ומוסדות שיקום.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ופריסת הפלטפורמה עבור מסגרות טיפול לשיקום בבריאות הנפש.</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ופריסה של הפלטפורמה לארגוני בריאות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ופריסה של הפלטפורמה לארגונים הנושקים לתחום הבריאות.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לטיפות חלב ובריאות התלמיד.</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לגורמים מטפלים פרה-רפואיים – סיעוד, תזונה, ריפוי בעיסוק, פסיכולוגיה, עו"ס</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תוך השלמת כלל רכיבי החיבור הנדרש למערכות דימות על סוגיהן השונים.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לצרכי דיווח לידות ודיווח פטירות ואינטגרציה למערכות הלאומית.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לצרכי ניהול פתולוגיה, תיעוד ראיות קליניות וחיבור למכון לרפואה משפטית.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לצרכי תיק מקרה במכון לרפואה משפטית.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ניהול בדיקות מעבדה, חיבור למכשירי מעבדה (דרייברים) ו/או חיבור למערכות ניהול מעבדה (</w:t>
      </w:r>
      <w:r w:rsidRPr="001C203B">
        <w:rPr>
          <w:sz w:val="22"/>
          <w:szCs w:val="22"/>
        </w:rPr>
        <w:t>LIMS</w:t>
      </w:r>
      <w:r w:rsidRPr="001C203B">
        <w:rPr>
          <w:rFonts w:hint="cs"/>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ניהול איכות ובקרה.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לצרכי חיבור לתשתית הלאומית לשיתוף מידע, על כלל השינויים והשדרוגים שייערכו בפלטפורמה זו.</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לצורך חיבור לכלים ויישומים חדשים לצרכי ניסוי, בחינת היתכנות ופיתוח מוצרים ושירותים חדשניים.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lastRenderedPageBreak/>
        <w:t>התאמה, פיתוח ומימוש הפתרון למרפאות לרפואה משלימה.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התאמה, פיתוח ומימוש הפתרון </w:t>
      </w:r>
      <w:proofErr w:type="spellStart"/>
      <w:r w:rsidRPr="001C203B">
        <w:rPr>
          <w:rFonts w:hint="cs"/>
          <w:sz w:val="22"/>
          <w:szCs w:val="22"/>
          <w:rtl/>
        </w:rPr>
        <w:t>לורטיקלים</w:t>
      </w:r>
      <w:proofErr w:type="spellEnd"/>
      <w:r w:rsidRPr="001C203B">
        <w:rPr>
          <w:rFonts w:hint="cs"/>
          <w:sz w:val="22"/>
          <w:szCs w:val="22"/>
          <w:rtl/>
        </w:rPr>
        <w:t xml:space="preserve">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דיווח לרשמים לאומיים.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ניהול מחקרים רפואיים.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ניהול ודיווח מדדי איכות.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w:t>
      </w:r>
      <w:proofErr w:type="spellStart"/>
      <w:r w:rsidRPr="001C203B">
        <w:rPr>
          <w:rFonts w:hint="cs"/>
          <w:sz w:val="22"/>
          <w:szCs w:val="22"/>
          <w:rtl/>
        </w:rPr>
        <w:t>באחריותו.ביצוע</w:t>
      </w:r>
      <w:proofErr w:type="spellEnd"/>
      <w:r w:rsidRPr="001C203B">
        <w:rPr>
          <w:rFonts w:hint="cs"/>
          <w:sz w:val="22"/>
          <w:szCs w:val="22"/>
          <w:rtl/>
        </w:rPr>
        <w:t xml:space="preserve"> התאמות, שינויים ופיתוחים לצרכי הבטחת עמידה בכל דרישות אבטחת המידע והגנת הסייבר הנדרשים והנחוצים להגנה על המערכת.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מוקדים לטיפול מרחוק וניטור.</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התאמה, פיתוח ומימוש הפתרון לצרכי מענה </w:t>
      </w:r>
      <w:proofErr w:type="spellStart"/>
      <w:r w:rsidRPr="001C203B">
        <w:rPr>
          <w:rFonts w:hint="cs"/>
          <w:sz w:val="22"/>
          <w:szCs w:val="22"/>
          <w:rtl/>
        </w:rPr>
        <w:t>טלמדיסין</w:t>
      </w:r>
      <w:proofErr w:type="spellEnd"/>
      <w:r w:rsidRPr="001C203B">
        <w:rPr>
          <w:rFonts w:hint="cs"/>
          <w:sz w:val="22"/>
          <w:szCs w:val="22"/>
          <w:rtl/>
        </w:rPr>
        <w:t xml:space="preserve">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השלמת הפתרון לנושאים הנחוצים לצורך דיווחים למשרד הבריאות – כולל שירותים לאחידות וטיוב המידע, </w:t>
      </w:r>
      <w:proofErr w:type="spellStart"/>
      <w:r w:rsidRPr="001C203B">
        <w:rPr>
          <w:rFonts w:hint="cs"/>
          <w:sz w:val="22"/>
          <w:szCs w:val="22"/>
          <w:rtl/>
        </w:rPr>
        <w:t>מימשקים</w:t>
      </w:r>
      <w:proofErr w:type="spellEnd"/>
      <w:r w:rsidRPr="001C203B">
        <w:rPr>
          <w:rFonts w:hint="cs"/>
          <w:sz w:val="22"/>
          <w:szCs w:val="22"/>
          <w:rtl/>
        </w:rPr>
        <w:t xml:space="preserve"> לשירותי מידע מרכזיים במשרד הבריאות, שילוב פתרונות </w:t>
      </w:r>
      <w:proofErr w:type="spellStart"/>
      <w:r w:rsidRPr="001C203B">
        <w:rPr>
          <w:rFonts w:hint="cs"/>
          <w:sz w:val="22"/>
          <w:szCs w:val="22"/>
          <w:rtl/>
        </w:rPr>
        <w:t>להתממת</w:t>
      </w:r>
      <w:proofErr w:type="spellEnd"/>
      <w:r w:rsidRPr="001C203B">
        <w:rPr>
          <w:rFonts w:hint="cs"/>
          <w:sz w:val="22"/>
          <w:szCs w:val="22"/>
          <w:rtl/>
        </w:rPr>
        <w:t xml:space="preserve"> המידע, שילוב כלים לטרמינולוגיה.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השלמת הפתרון לצרכי גזירת מידע, החצנה לציבור, העברה ל-</w:t>
      </w:r>
      <w:r w:rsidRPr="001C203B">
        <w:rPr>
          <w:sz w:val="22"/>
          <w:szCs w:val="22"/>
        </w:rPr>
        <w:t>BI</w:t>
      </w:r>
      <w:r w:rsidRPr="001C203B">
        <w:rPr>
          <w:rFonts w:hint="cs"/>
          <w:sz w:val="22"/>
          <w:szCs w:val="22"/>
          <w:rtl/>
        </w:rPr>
        <w:t xml:space="preserve"> ולמאגרי ביג </w:t>
      </w:r>
      <w:proofErr w:type="spellStart"/>
      <w:r w:rsidRPr="001C203B">
        <w:rPr>
          <w:rFonts w:hint="cs"/>
          <w:sz w:val="22"/>
          <w:szCs w:val="22"/>
          <w:rtl/>
        </w:rPr>
        <w:t>דאטא</w:t>
      </w:r>
      <w:proofErr w:type="spellEnd"/>
      <w:r w:rsidRPr="001C203B">
        <w:rPr>
          <w:rFonts w:hint="cs"/>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השלמת הפתרון ליישומים </w:t>
      </w:r>
      <w:proofErr w:type="spellStart"/>
      <w:r w:rsidRPr="001C203B">
        <w:rPr>
          <w:rFonts w:hint="cs"/>
          <w:sz w:val="22"/>
          <w:szCs w:val="22"/>
          <w:rtl/>
        </w:rPr>
        <w:t>המנגישים</w:t>
      </w:r>
      <w:proofErr w:type="spellEnd"/>
      <w:r w:rsidRPr="001C203B">
        <w:rPr>
          <w:rFonts w:hint="cs"/>
          <w:sz w:val="22"/>
          <w:szCs w:val="22"/>
          <w:rtl/>
        </w:rPr>
        <w:t xml:space="preserve"> את המידע לציבור – פורטל, </w:t>
      </w:r>
      <w:r w:rsidRPr="001C203B">
        <w:rPr>
          <w:sz w:val="22"/>
          <w:szCs w:val="22"/>
        </w:rPr>
        <w:t>PHR</w:t>
      </w:r>
      <w:r w:rsidRPr="001C203B">
        <w:rPr>
          <w:rFonts w:hint="cs"/>
          <w:sz w:val="22"/>
          <w:szCs w:val="22"/>
          <w:rtl/>
        </w:rPr>
        <w:t xml:space="preserve"> ומובייל.</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אינטגרציה </w:t>
      </w:r>
      <w:proofErr w:type="spellStart"/>
      <w:r w:rsidRPr="001C203B">
        <w:rPr>
          <w:rFonts w:hint="cs"/>
          <w:sz w:val="22"/>
          <w:szCs w:val="22"/>
          <w:rtl/>
        </w:rPr>
        <w:t>ומימשקים</w:t>
      </w:r>
      <w:proofErr w:type="spellEnd"/>
      <w:r w:rsidRPr="001C203B">
        <w:rPr>
          <w:rFonts w:hint="cs"/>
          <w:sz w:val="22"/>
          <w:szCs w:val="22"/>
          <w:rtl/>
        </w:rPr>
        <w:t xml:space="preserve">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התאמות ושינויים לטובת שיפור התחשבנות ולוגיקה לאדמיניסטרציה.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וניהול מסמכים, ניהול ידע, ניהול סריקות.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התאמת הפתרון ושילוב מרכיבים דרושים לצורך חיבור </w:t>
      </w:r>
      <w:proofErr w:type="spellStart"/>
      <w:r w:rsidRPr="001C203B">
        <w:rPr>
          <w:rFonts w:hint="cs"/>
          <w:sz w:val="22"/>
          <w:szCs w:val="22"/>
          <w:rtl/>
        </w:rPr>
        <w:t>למיכשור</w:t>
      </w:r>
      <w:proofErr w:type="spellEnd"/>
      <w:r w:rsidRPr="001C203B">
        <w:rPr>
          <w:rFonts w:hint="cs"/>
          <w:sz w:val="22"/>
          <w:szCs w:val="22"/>
          <w:rtl/>
        </w:rPr>
        <w:t xml:space="preserve"> רפואי – רציף ובדיד – כולל רכש מוצרים משלימים במידת הצורך.</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שילוב מלא של כלי ניהול </w:t>
      </w:r>
      <w:proofErr w:type="spellStart"/>
      <w:r w:rsidRPr="001C203B">
        <w:rPr>
          <w:rFonts w:hint="cs"/>
          <w:sz w:val="22"/>
          <w:szCs w:val="22"/>
          <w:rtl/>
        </w:rPr>
        <w:t>מימשקים</w:t>
      </w:r>
      <w:proofErr w:type="spellEnd"/>
      <w:r w:rsidRPr="001C203B">
        <w:rPr>
          <w:rFonts w:hint="cs"/>
          <w:sz w:val="22"/>
          <w:szCs w:val="22"/>
          <w:rtl/>
        </w:rPr>
        <w:t xml:space="preserve"> לניהול פנימי בתוך הפתרון מול מרכיבים משלימים, מול שותפי תפקיד ומול משרד הבריאות וגורמים נוספים.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כלים לניהול קטלוגים לוגיסטיים וקליניים.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שילוב רכיבי </w:t>
      </w:r>
      <w:r w:rsidRPr="001C203B">
        <w:rPr>
          <w:sz w:val="22"/>
          <w:szCs w:val="22"/>
        </w:rPr>
        <w:t>SSO</w:t>
      </w:r>
      <w:r w:rsidRPr="001C203B">
        <w:rPr>
          <w:rFonts w:hint="cs"/>
          <w:sz w:val="22"/>
          <w:szCs w:val="22"/>
          <w:rtl/>
        </w:rPr>
        <w:t xml:space="preserve">, חתימה אלקטרונית / דיגיטלית / מאובטחת, כרטיסים חכמים, שירותי הזדהות והצטרפות, ורכיבי </w:t>
      </w:r>
      <w:r w:rsidRPr="001C203B">
        <w:rPr>
          <w:sz w:val="22"/>
          <w:szCs w:val="22"/>
        </w:rPr>
        <w:t>IDM</w:t>
      </w:r>
      <w:r w:rsidRPr="001C203B">
        <w:rPr>
          <w:rFonts w:hint="cs"/>
          <w:sz w:val="22"/>
          <w:szCs w:val="22"/>
          <w:rtl/>
        </w:rPr>
        <w:t xml:space="preserve"> / </w:t>
      </w:r>
      <w:r w:rsidRPr="001C203B">
        <w:rPr>
          <w:sz w:val="22"/>
          <w:szCs w:val="22"/>
        </w:rPr>
        <w:t>PIM</w:t>
      </w:r>
      <w:r w:rsidRPr="001C203B">
        <w:rPr>
          <w:rFonts w:hint="cs"/>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לביצוע דיווחים אוטומטיים לפי אבחנות או פרוצדורות לגורמים לאומיים – משרד הבריאות, המכון הרפואי לבטיחות בדרכים.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לשימוש כמערכת תיק קליני ואדמיניסטרטיבי במרפאות הגיל השלישי הנמצאות במתקני דיור מוגן ובבתי אבות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לדיווח על אירועים חריגים – לחברת הביטוח ו/או למשרד הבריאות.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מימוש הפתרון לצרכי ניהול מעקב אחר ניסויים קליניים, כולל תהליכי אישור הניסוי והבקרה.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רכיבי זימון תורים וניהול תורים, כולל מעקב זמני המתנה ו-</w:t>
      </w:r>
      <w:r w:rsidRPr="001C203B">
        <w:rPr>
          <w:sz w:val="22"/>
          <w:szCs w:val="22"/>
        </w:rPr>
        <w:t>SLA</w:t>
      </w:r>
      <w:r w:rsidRPr="001C203B">
        <w:rPr>
          <w:rFonts w:hint="cs"/>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lastRenderedPageBreak/>
        <w:t>השלמה לצורכי חיבור למאגרים לאומיים ובינלאומיים.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שילוב רכיבי ניהול המידע על הגורמים המטפלים במערכת, תוך תיעוד התמחויות, הכשרות וניסיון מקצועי הנדרש להסמכה וטיפולים </w:t>
      </w:r>
      <w:proofErr w:type="spellStart"/>
      <w:r w:rsidRPr="001C203B">
        <w:rPr>
          <w:rFonts w:hint="cs"/>
          <w:sz w:val="22"/>
          <w:szCs w:val="22"/>
          <w:rtl/>
        </w:rPr>
        <w:t>שוננים</w:t>
      </w:r>
      <w:proofErr w:type="spellEnd"/>
      <w:r w:rsidRPr="001C203B">
        <w:rPr>
          <w:rFonts w:hint="cs"/>
          <w:sz w:val="22"/>
          <w:szCs w:val="22"/>
          <w:rtl/>
        </w:rPr>
        <w:t>.</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מרכיבים לניהול תרופתי, ניפוק תרופות, התראות על תרופות ודיווח מרכזי.</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שילוב כלים </w:t>
      </w:r>
      <w:proofErr w:type="spellStart"/>
      <w:r w:rsidRPr="001C203B">
        <w:rPr>
          <w:rFonts w:hint="cs"/>
          <w:sz w:val="22"/>
          <w:szCs w:val="22"/>
          <w:rtl/>
        </w:rPr>
        <w:t>לתיחקור</w:t>
      </w:r>
      <w:proofErr w:type="spellEnd"/>
      <w:r w:rsidRPr="001C203B">
        <w:rPr>
          <w:rFonts w:hint="cs"/>
          <w:sz w:val="22"/>
          <w:szCs w:val="22"/>
          <w:rtl/>
        </w:rPr>
        <w:t>, אנליזה וניהול מידע.</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הפתרון למרפאות כאב, אונקולוגיה וגורמים המספקים מרשם / רישיון לקנאביס רפואי.</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כלים לניהול מידע גיאוגרפי, ניטור מיקום, הכוונה בתוך מבנים ושירות לקהל.</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יכולות קליניות מתקדמות.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מרכיבים קליניים משלימים הנדרשים ליישום הפתרון בארגונים מורכבים.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מערכות תומכות החלטה.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ניהול תיק קליני לצרכי בקרה לאומית אחר מניעת זיהומים.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ניהול תיק קליני לצרכי דיווח מחלות לאומי וניטור אפידמיולוגי.</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רכש מוצרים משלימים וכלים נדרשים למימוש הפתרונות המפורטים במכרז או בנספח זכות הברירה.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התאמה, פיתוח ומימוש פתרון לניהול שירותי קהילה (קופת חולים או גורם מקביל – צה"ל / שב"ס / משטרה).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ניהול שירותי רפואה בחרום – מרכזי נחשפים, </w:t>
      </w:r>
      <w:proofErr w:type="spellStart"/>
      <w:r w:rsidRPr="001C203B">
        <w:rPr>
          <w:rFonts w:hint="cs"/>
          <w:sz w:val="22"/>
          <w:szCs w:val="22"/>
          <w:rtl/>
        </w:rPr>
        <w:t>מב"טים</w:t>
      </w:r>
      <w:proofErr w:type="spellEnd"/>
      <w:r w:rsidRPr="001C203B">
        <w:rPr>
          <w:rFonts w:hint="cs"/>
          <w:sz w:val="22"/>
          <w:szCs w:val="22"/>
          <w:rtl/>
        </w:rPr>
        <w:t>, בית חולים שדה ומרפאות ייעודיות.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הרחבה שירותי האירוח לענן הבריאות למרכיבים נוספים ומערכות נוספות.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השלמת רכיבי תשתית נדרשים לפעולת המערכת על </w:t>
      </w:r>
      <w:proofErr w:type="spellStart"/>
      <w:r w:rsidRPr="001C203B">
        <w:rPr>
          <w:rFonts w:hint="cs"/>
          <w:sz w:val="22"/>
          <w:szCs w:val="22"/>
          <w:rtl/>
        </w:rPr>
        <w:t>נגזרותיה</w:t>
      </w:r>
      <w:proofErr w:type="spellEnd"/>
      <w:r w:rsidRPr="001C203B">
        <w:rPr>
          <w:rFonts w:hint="cs"/>
          <w:sz w:val="22"/>
          <w:szCs w:val="22"/>
          <w:rtl/>
        </w:rPr>
        <w:t xml:space="preserve"> והמרכיבים המשלימים.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הרחבת שירותי היישום והתכנון לניהול ארכיטקטורת הפתרון על כלל מרכיביה וההרחבות האפשריות.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הרחבת הפתרון לצורך מתן מענה לצרכיהם של גופים ציבוריים נוספים, ובתוך כך משרדי ממשלה אחרים ורשויות ציבוריות.</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הרחבת הפתרון לצורך מתן מענה לצרכים של ארגונים עמיתים בעולם, במסגרת יוזמות </w:t>
      </w:r>
      <w:r w:rsidRPr="001C203B">
        <w:rPr>
          <w:sz w:val="22"/>
          <w:szCs w:val="22"/>
        </w:rPr>
        <w:t>G2G</w:t>
      </w:r>
      <w:r w:rsidRPr="001C203B">
        <w:rPr>
          <w:rFonts w:hint="cs"/>
          <w:sz w:val="22"/>
          <w:szCs w:val="22"/>
          <w:rtl/>
        </w:rPr>
        <w:t xml:space="preserve"> (ממשלה לממשלה)</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הרחבת הפתרון לטובת קידום מחקר קליני, אדמיניסטרטיבי או אחר אשר למידע הנאסף במערכת יש זיקה אליו.</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הפתרון עם פתרונות נוספים שייבחרו במסגרת "מכרזי בעיה" של המשרד, המיועדים למתן מענה לבעיות הליבה של משרד הבריאות באמצעות חדשנות טכנולוגית.</w:t>
      </w:r>
    </w:p>
    <w:p w:rsidR="001C203B" w:rsidRPr="001C203B" w:rsidRDefault="001C203B" w:rsidP="001C203B">
      <w:pPr>
        <w:pStyle w:val="a5"/>
        <w:numPr>
          <w:ilvl w:val="0"/>
          <w:numId w:val="96"/>
        </w:numPr>
        <w:bidi/>
        <w:spacing w:after="80"/>
        <w:ind w:left="401" w:hanging="425"/>
        <w:contextualSpacing/>
        <w:rPr>
          <w:sz w:val="22"/>
          <w:szCs w:val="22"/>
        </w:rPr>
      </w:pPr>
      <w:proofErr w:type="spellStart"/>
      <w:r w:rsidRPr="001C203B">
        <w:rPr>
          <w:rFonts w:hint="cs"/>
          <w:sz w:val="22"/>
          <w:szCs w:val="22"/>
          <w:rtl/>
        </w:rPr>
        <w:t>שו"שים</w:t>
      </w:r>
      <w:proofErr w:type="spellEnd"/>
      <w:r w:rsidRPr="001C203B">
        <w:rPr>
          <w:rFonts w:hint="cs"/>
          <w:sz w:val="22"/>
          <w:szCs w:val="22"/>
          <w:rtl/>
        </w:rPr>
        <w:t>  עבור המשרד ע"פ הפירוט בפרק המחיר</w:t>
      </w:r>
    </w:p>
    <w:p w:rsidR="001C203B" w:rsidRPr="001C203B" w:rsidRDefault="001C203B" w:rsidP="001C203B">
      <w:pPr>
        <w:pStyle w:val="a5"/>
        <w:numPr>
          <w:ilvl w:val="0"/>
          <w:numId w:val="96"/>
        </w:numPr>
        <w:bidi/>
        <w:spacing w:after="80"/>
        <w:ind w:left="401" w:hanging="425"/>
        <w:contextualSpacing/>
        <w:rPr>
          <w:sz w:val="22"/>
          <w:szCs w:val="22"/>
        </w:rPr>
      </w:pPr>
      <w:proofErr w:type="spellStart"/>
      <w:r w:rsidRPr="001C203B">
        <w:rPr>
          <w:rFonts w:hint="cs"/>
          <w:sz w:val="22"/>
          <w:szCs w:val="22"/>
          <w:rtl/>
        </w:rPr>
        <w:t>שו"שים</w:t>
      </w:r>
      <w:proofErr w:type="spellEnd"/>
      <w:r w:rsidRPr="001C203B">
        <w:rPr>
          <w:rFonts w:hint="cs"/>
          <w:sz w:val="22"/>
          <w:szCs w:val="22"/>
          <w:rtl/>
        </w:rPr>
        <w:t xml:space="preserve"> ויישום  עבור בית החולים ע"פ הפירוט בפרק המחיר</w:t>
      </w:r>
    </w:p>
    <w:p w:rsidR="001C203B" w:rsidRPr="001C203B" w:rsidRDefault="001C203B" w:rsidP="001C203B">
      <w:pPr>
        <w:pStyle w:val="a5"/>
        <w:numPr>
          <w:ilvl w:val="0"/>
          <w:numId w:val="96"/>
        </w:numPr>
        <w:bidi/>
        <w:spacing w:after="80"/>
        <w:ind w:left="401" w:hanging="425"/>
        <w:contextualSpacing/>
        <w:rPr>
          <w:sz w:val="22"/>
          <w:szCs w:val="22"/>
          <w:rtl/>
        </w:rPr>
      </w:pPr>
      <w:r w:rsidRPr="001C203B">
        <w:rPr>
          <w:rFonts w:hint="cs"/>
          <w:sz w:val="22"/>
          <w:szCs w:val="22"/>
          <w:rtl/>
        </w:rPr>
        <w:t>הרחבת התחזוקה  ליישום עבור רכיבים נוספים שייושמו במסגרת השושים</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שילוב של אמצעי מציאות מדומה ומציאות רבודה בפתרון.</w:t>
      </w:r>
    </w:p>
    <w:p w:rsidR="001C203B"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 xml:space="preserve">שילוב של הפרויקט עם פרויקטים מקומיים כגון "עיר חכמה", "עיר ללא אלימות" ודומיהם </w:t>
      </w:r>
    </w:p>
    <w:p w:rsidR="00DD4716" w:rsidRPr="001C203B" w:rsidRDefault="001C203B" w:rsidP="001C203B">
      <w:pPr>
        <w:pStyle w:val="a5"/>
        <w:numPr>
          <w:ilvl w:val="0"/>
          <w:numId w:val="96"/>
        </w:numPr>
        <w:bidi/>
        <w:spacing w:after="80"/>
        <w:ind w:left="401" w:hanging="425"/>
        <w:contextualSpacing/>
        <w:rPr>
          <w:sz w:val="22"/>
          <w:szCs w:val="22"/>
        </w:rPr>
      </w:pPr>
      <w:r w:rsidRPr="001C203B">
        <w:rPr>
          <w:rFonts w:hint="cs"/>
          <w:sz w:val="22"/>
          <w:szCs w:val="22"/>
          <w:rtl/>
        </w:rPr>
        <w:t>מהלכי שיתוף ציבור, התייעצות עם הציבור, הסברה ועידוד הדיון הציבורי הקשורים בפרויקט</w:t>
      </w:r>
    </w:p>
    <w:p w:rsidR="00DD4716" w:rsidRPr="001C203B" w:rsidRDefault="00DD4716" w:rsidP="00DD4716">
      <w:pPr>
        <w:bidi/>
        <w:rPr>
          <w:rFonts w:asciiTheme="majorBidi" w:eastAsia="Times New Roman" w:hAnsiTheme="majorBidi" w:cs="David"/>
          <w:b/>
          <w:bCs/>
          <w:kern w:val="40"/>
          <w:highlight w:val="yellow"/>
          <w:u w:val="single"/>
          <w:rtl/>
          <w:lang w:eastAsia="he-IL"/>
        </w:rPr>
      </w:pPr>
    </w:p>
    <w:sectPr w:rsidR="00DD4716" w:rsidRPr="001C203B" w:rsidSect="009949F8">
      <w:headerReference w:type="default" r:id="rId21"/>
      <w:footerReference w:type="default" r:id="rId22"/>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1136" w:rsidRDefault="00A61136">
      <w:pPr>
        <w:spacing w:after="0" w:line="240" w:lineRule="auto"/>
      </w:pPr>
      <w:r>
        <w:separator/>
      </w:r>
    </w:p>
  </w:endnote>
  <w:endnote w:type="continuationSeparator" w:id="0">
    <w:p w:rsidR="00A61136" w:rsidRDefault="00A61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9169713"/>
      <w:placeholder>
        <w:docPart w:val="E3CE06A7619B4B02B06CFB05DA1854FB"/>
      </w:placeholder>
      <w:temporary/>
      <w:showingPlcHdr/>
    </w:sdtPr>
    <w:sdtEndPr/>
    <w:sdtContent>
      <w:p w:rsidR="00D76ED6" w:rsidRDefault="00D76ED6">
        <w:pPr>
          <w:pStyle w:val="ab"/>
        </w:pPr>
        <w:r>
          <w:t>[Type text]</w:t>
        </w:r>
      </w:p>
    </w:sdtContent>
  </w:sdt>
  <w:p w:rsidR="00D76ED6" w:rsidRPr="00BE6FE1" w:rsidRDefault="00D76ED6" w:rsidP="00BE6FE1">
    <w:pPr>
      <w:pStyle w:val="ab"/>
      <w:jc w:val="center"/>
      <w:rPr>
        <w:sz w:val="20"/>
        <w:rtl/>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D76ED6" w:rsidRDefault="00D76ED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1136" w:rsidRDefault="00A61136">
      <w:pPr>
        <w:spacing w:after="0" w:line="240" w:lineRule="auto"/>
      </w:pPr>
      <w:r>
        <w:separator/>
      </w:r>
    </w:p>
  </w:footnote>
  <w:footnote w:type="continuationSeparator" w:id="0">
    <w:p w:rsidR="00A61136" w:rsidRDefault="00A611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ED6" w:rsidRPr="00155973" w:rsidRDefault="00D76ED6" w:rsidP="00BE6FE1">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7E5D55">
      <w:rPr>
        <w:noProof/>
        <w:sz w:val="20"/>
        <w:rtl/>
      </w:rPr>
      <w:t>4</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7E5D55">
      <w:rPr>
        <w:noProof/>
        <w:sz w:val="20"/>
        <w:rtl/>
      </w:rPr>
      <w:t>58</w:t>
    </w:r>
    <w:r w:rsidRPr="00155973">
      <w:rPr>
        <w:sz w:val="20"/>
        <w:rtl/>
      </w:rPr>
      <w:fldChar w:fldCharType="end"/>
    </w:r>
    <w:r>
      <w:rPr>
        <w:rFonts w:hint="cs"/>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4C73F6">
      <w:rPr>
        <w:noProof/>
        <w:sz w:val="20"/>
        <w:rtl/>
      </w:rPr>
      <w:t>‏01/08/2016</w:t>
    </w:r>
    <w:r w:rsidRPr="00155973">
      <w:rPr>
        <w:sz w:val="20"/>
        <w:rtl/>
      </w:rPr>
      <w:fldChar w:fldCharType="end"/>
    </w:r>
  </w:p>
  <w:p w:rsidR="00D76ED6" w:rsidRPr="00155973" w:rsidRDefault="00D76ED6" w:rsidP="00BE6FE1">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D76ED6" w:rsidRDefault="00D76ED6" w:rsidP="004C73F6">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w:t>
    </w:r>
    <w:r w:rsidR="004C73F6">
      <w:rPr>
        <w:rFonts w:hint="cs"/>
        <w:sz w:val="20"/>
        <w:rtl/>
      </w:rPr>
      <w:t>5</w:t>
    </w:r>
    <w:r>
      <w:rPr>
        <w:rFonts w:hint="cs"/>
        <w:sz w:val="20"/>
        <w:rtl/>
      </w:rPr>
      <w:t>5/</w:t>
    </w:r>
    <w:r w:rsidRPr="00651C3D">
      <w:rPr>
        <w:rFonts w:hint="cs"/>
        <w:sz w:val="20"/>
        <w:rtl/>
      </w:rPr>
      <w:t>2016</w:t>
    </w:r>
  </w:p>
  <w:p w:rsidR="00D76ED6" w:rsidRPr="00BE6FE1" w:rsidRDefault="00D76ED6" w:rsidP="00BE6FE1">
    <w:pPr>
      <w:pStyle w:val="a9"/>
      <w:tabs>
        <w:tab w:val="clear" w:pos="4153"/>
        <w:tab w:val="clear" w:pos="8306"/>
        <w:tab w:val="center" w:pos="4570"/>
        <w:tab w:val="right" w:pos="9070"/>
      </w:tabs>
      <w:spacing w:line="480" w:lineRule="auto"/>
      <w:jc w:val="center"/>
      <w:rPr>
        <w:sz w:val="20"/>
      </w:rPr>
    </w:pPr>
    <w:r>
      <w:rPr>
        <w:rFonts w:hint="cs"/>
        <w:sz w:val="20"/>
        <w:rtl/>
      </w:rPr>
      <w:t>מכרז בעיה למציאת פתרונות דיגיטליים להתמודדות עם טעויות רפואיות הנובעות מטעויות בזיהוי מטופל</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BADCF8F2"/>
    <w:lvl w:ilvl="0">
      <w:start w:val="1"/>
      <w:numFmt w:val="bullet"/>
      <w:lvlText w:val=""/>
      <w:lvlJc w:val="left"/>
      <w:pPr>
        <w:tabs>
          <w:tab w:val="num" w:pos="1800"/>
        </w:tabs>
        <w:ind w:left="2160" w:hanging="1800"/>
      </w:pPr>
      <w:rPr>
        <w:rFonts w:ascii="Symbol" w:hAnsi="Symbol" w:hint="default"/>
        <w:u w:val="none"/>
      </w:rPr>
    </w:lvl>
    <w:lvl w:ilvl="1">
      <w:start w:val="1"/>
      <w:numFmt w:val="lowerLetter"/>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nsid w:val="053451BF"/>
    <w:multiLevelType w:val="hybridMultilevel"/>
    <w:tmpl w:val="8EA6E7BA"/>
    <w:lvl w:ilvl="0" w:tplc="057263C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5">
    <w:nsid w:val="1199402C"/>
    <w:multiLevelType w:val="hybridMultilevel"/>
    <w:tmpl w:val="D3EEE882"/>
    <w:lvl w:ilvl="0" w:tplc="04090009">
      <w:start w:val="1"/>
      <w:numFmt w:val="bullet"/>
      <w:lvlText w:val=""/>
      <w:lvlJc w:val="left"/>
      <w:pPr>
        <w:ind w:left="1919" w:hanging="360"/>
      </w:pPr>
      <w:rPr>
        <w:rFonts w:ascii="Wingdings" w:hAnsi="Wingdings" w:hint="default"/>
      </w:rPr>
    </w:lvl>
    <w:lvl w:ilvl="1" w:tplc="566AB86E">
      <w:start w:val="1"/>
      <w:numFmt w:val="bullet"/>
      <w:lvlText w:val=""/>
      <w:lvlJc w:val="left"/>
      <w:pPr>
        <w:ind w:left="2639" w:hanging="360"/>
      </w:pPr>
      <w:rPr>
        <w:rFonts w:ascii="Wingdings" w:hAnsi="Wingdings"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7">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19">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989374A"/>
    <w:multiLevelType w:val="hybridMultilevel"/>
    <w:tmpl w:val="991435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6">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9">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3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3">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5">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2">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3">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4">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3E7F603F"/>
    <w:multiLevelType w:val="multilevel"/>
    <w:tmpl w:val="1CFC64D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48">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9">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2">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7">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9">
    <w:nsid w:val="510159D0"/>
    <w:multiLevelType w:val="hybridMultilevel"/>
    <w:tmpl w:val="50DA3472"/>
    <w:lvl w:ilvl="0" w:tplc="B404708E">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6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1">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3">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nsid w:val="63C6007D"/>
    <w:multiLevelType w:val="multilevel"/>
    <w:tmpl w:val="AA062BFC"/>
    <w:lvl w:ilvl="0">
      <w:start w:val="1"/>
      <w:numFmt w:val="bullet"/>
      <w:lvlText w:val=""/>
      <w:lvlJc w:val="left"/>
      <w:pPr>
        <w:tabs>
          <w:tab w:val="num" w:pos="1716"/>
        </w:tabs>
        <w:ind w:left="2436" w:hanging="360"/>
      </w:pPr>
      <w:rPr>
        <w:rFonts w:ascii="Wingdings" w:hAnsi="Wingdings" w:hint="default"/>
        <w:b w:val="0"/>
        <w:bCs/>
      </w:rPr>
    </w:lvl>
    <w:lvl w:ilvl="1">
      <w:start w:val="1"/>
      <w:numFmt w:val="bullet"/>
      <w:lvlText w:val=""/>
      <w:lvlJc w:val="left"/>
      <w:pPr>
        <w:tabs>
          <w:tab w:val="num" w:pos="1716"/>
        </w:tabs>
        <w:ind w:left="3351" w:hanging="360"/>
      </w:pPr>
      <w:rPr>
        <w:rFonts w:ascii="Wingdings" w:hAnsi="Wingdings" w:hint="default"/>
        <w:sz w:val="24"/>
        <w:szCs w:val="24"/>
        <w:lang w:bidi="he-IL"/>
      </w:rPr>
    </w:lvl>
    <w:lvl w:ilvl="2">
      <w:start w:val="1"/>
      <w:numFmt w:val="bullet"/>
      <w:lvlText w:val=""/>
      <w:lvlJc w:val="left"/>
      <w:pPr>
        <w:tabs>
          <w:tab w:val="num" w:pos="1716"/>
        </w:tabs>
        <w:ind w:left="2796" w:hanging="720"/>
      </w:pPr>
      <w:rPr>
        <w:rFonts w:ascii="Symbol" w:hAnsi="Symbol" w:hint="default"/>
        <w:sz w:val="24"/>
        <w:szCs w:val="24"/>
      </w:rPr>
    </w:lvl>
    <w:lvl w:ilvl="3">
      <w:start w:val="1"/>
      <w:numFmt w:val="bullet"/>
      <w:lvlText w:val=""/>
      <w:lvlJc w:val="left"/>
      <w:pPr>
        <w:tabs>
          <w:tab w:val="num" w:pos="1716"/>
        </w:tabs>
        <w:ind w:left="2796" w:hanging="720"/>
      </w:pPr>
      <w:rPr>
        <w:rFonts w:ascii="Symbol" w:hAnsi="Symbol" w:hint="default"/>
      </w:rPr>
    </w:lvl>
    <w:lvl w:ilvl="4">
      <w:start w:val="1"/>
      <w:numFmt w:val="decimal"/>
      <w:isLgl/>
      <w:lvlText w:val="%1.%2.%3.%4.%5"/>
      <w:lvlJc w:val="left"/>
      <w:pPr>
        <w:tabs>
          <w:tab w:val="num" w:pos="1716"/>
        </w:tabs>
        <w:ind w:left="3156" w:hanging="1080"/>
      </w:pPr>
      <w:rPr>
        <w:rFonts w:cs="Times New Roman" w:hint="default"/>
      </w:rPr>
    </w:lvl>
    <w:lvl w:ilvl="5">
      <w:start w:val="1"/>
      <w:numFmt w:val="decimal"/>
      <w:isLgl/>
      <w:lvlText w:val="%1.%2.%3.%4.%5.%6"/>
      <w:lvlJc w:val="left"/>
      <w:pPr>
        <w:tabs>
          <w:tab w:val="num" w:pos="1716"/>
        </w:tabs>
        <w:ind w:left="3156" w:hanging="1080"/>
      </w:pPr>
      <w:rPr>
        <w:rFonts w:cs="Times New Roman" w:hint="default"/>
      </w:rPr>
    </w:lvl>
    <w:lvl w:ilvl="6">
      <w:start w:val="1"/>
      <w:numFmt w:val="decimal"/>
      <w:isLgl/>
      <w:lvlText w:val="%1.%2.%3.%4.%5.%6.%7"/>
      <w:lvlJc w:val="left"/>
      <w:pPr>
        <w:tabs>
          <w:tab w:val="num" w:pos="1716"/>
        </w:tabs>
        <w:ind w:left="3156" w:hanging="1080"/>
      </w:pPr>
      <w:rPr>
        <w:rFonts w:cs="Times New Roman" w:hint="default"/>
      </w:rPr>
    </w:lvl>
    <w:lvl w:ilvl="7">
      <w:start w:val="1"/>
      <w:numFmt w:val="decimal"/>
      <w:isLgl/>
      <w:lvlText w:val="%1.%2.%3.%4.%5.%6.%7.%8"/>
      <w:lvlJc w:val="left"/>
      <w:pPr>
        <w:tabs>
          <w:tab w:val="num" w:pos="1716"/>
        </w:tabs>
        <w:ind w:left="3516" w:hanging="1440"/>
      </w:pPr>
      <w:rPr>
        <w:rFonts w:cs="Times New Roman" w:hint="default"/>
      </w:rPr>
    </w:lvl>
    <w:lvl w:ilvl="8">
      <w:start w:val="1"/>
      <w:numFmt w:val="decimal"/>
      <w:isLgl/>
      <w:lvlText w:val="%1.%2.%3.%4.%5.%6.%7.%8.%9"/>
      <w:lvlJc w:val="left"/>
      <w:pPr>
        <w:tabs>
          <w:tab w:val="num" w:pos="1716"/>
        </w:tabs>
        <w:ind w:left="3516" w:hanging="1440"/>
      </w:pPr>
      <w:rPr>
        <w:rFonts w:cs="Times New Roman" w:hint="default"/>
      </w:rPr>
    </w:lvl>
  </w:abstractNum>
  <w:abstractNum w:abstractNumId="65">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6">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94B3AEE"/>
    <w:multiLevelType w:val="hybridMultilevel"/>
    <w:tmpl w:val="BEA2D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8">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3">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4">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5">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76">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9">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0">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1">
    <w:nsid w:val="7E611034"/>
    <w:multiLevelType w:val="hybridMultilevel"/>
    <w:tmpl w:val="96D27652"/>
    <w:lvl w:ilvl="0" w:tplc="AA2CC9E0">
      <w:start w:val="1"/>
      <w:numFmt w:val="decimal"/>
      <w:lvlText w:val="%1)"/>
      <w:lvlJc w:val="left"/>
      <w:pPr>
        <w:tabs>
          <w:tab w:val="num" w:pos="720"/>
        </w:tabs>
        <w:ind w:left="720" w:hanging="360"/>
      </w:pPr>
    </w:lvl>
    <w:lvl w:ilvl="1" w:tplc="3DA2B982" w:tentative="1">
      <w:start w:val="1"/>
      <w:numFmt w:val="decimal"/>
      <w:lvlText w:val="%2)"/>
      <w:lvlJc w:val="left"/>
      <w:pPr>
        <w:tabs>
          <w:tab w:val="num" w:pos="1440"/>
        </w:tabs>
        <w:ind w:left="1440" w:hanging="360"/>
      </w:pPr>
    </w:lvl>
    <w:lvl w:ilvl="2" w:tplc="4E688042" w:tentative="1">
      <w:start w:val="1"/>
      <w:numFmt w:val="decimal"/>
      <w:lvlText w:val="%3)"/>
      <w:lvlJc w:val="left"/>
      <w:pPr>
        <w:tabs>
          <w:tab w:val="num" w:pos="2160"/>
        </w:tabs>
        <w:ind w:left="2160" w:hanging="360"/>
      </w:pPr>
    </w:lvl>
    <w:lvl w:ilvl="3" w:tplc="E91A41F2" w:tentative="1">
      <w:start w:val="1"/>
      <w:numFmt w:val="decimal"/>
      <w:lvlText w:val="%4)"/>
      <w:lvlJc w:val="left"/>
      <w:pPr>
        <w:tabs>
          <w:tab w:val="num" w:pos="2880"/>
        </w:tabs>
        <w:ind w:left="2880" w:hanging="360"/>
      </w:pPr>
    </w:lvl>
    <w:lvl w:ilvl="4" w:tplc="2AE8931C" w:tentative="1">
      <w:start w:val="1"/>
      <w:numFmt w:val="decimal"/>
      <w:lvlText w:val="%5)"/>
      <w:lvlJc w:val="left"/>
      <w:pPr>
        <w:tabs>
          <w:tab w:val="num" w:pos="3600"/>
        </w:tabs>
        <w:ind w:left="3600" w:hanging="360"/>
      </w:pPr>
    </w:lvl>
    <w:lvl w:ilvl="5" w:tplc="0AF22556" w:tentative="1">
      <w:start w:val="1"/>
      <w:numFmt w:val="decimal"/>
      <w:lvlText w:val="%6)"/>
      <w:lvlJc w:val="left"/>
      <w:pPr>
        <w:tabs>
          <w:tab w:val="num" w:pos="4320"/>
        </w:tabs>
        <w:ind w:left="4320" w:hanging="360"/>
      </w:pPr>
    </w:lvl>
    <w:lvl w:ilvl="6" w:tplc="B0C4F938" w:tentative="1">
      <w:start w:val="1"/>
      <w:numFmt w:val="decimal"/>
      <w:lvlText w:val="%7)"/>
      <w:lvlJc w:val="left"/>
      <w:pPr>
        <w:tabs>
          <w:tab w:val="num" w:pos="5040"/>
        </w:tabs>
        <w:ind w:left="5040" w:hanging="360"/>
      </w:pPr>
    </w:lvl>
    <w:lvl w:ilvl="7" w:tplc="8724EF42" w:tentative="1">
      <w:start w:val="1"/>
      <w:numFmt w:val="decimal"/>
      <w:lvlText w:val="%8)"/>
      <w:lvlJc w:val="left"/>
      <w:pPr>
        <w:tabs>
          <w:tab w:val="num" w:pos="5760"/>
        </w:tabs>
        <w:ind w:left="5760" w:hanging="360"/>
      </w:pPr>
    </w:lvl>
    <w:lvl w:ilvl="8" w:tplc="72F0DBAA" w:tentative="1">
      <w:start w:val="1"/>
      <w:numFmt w:val="decimal"/>
      <w:lvlText w:val="%9)"/>
      <w:lvlJc w:val="left"/>
      <w:pPr>
        <w:tabs>
          <w:tab w:val="num" w:pos="6480"/>
        </w:tabs>
        <w:ind w:left="6480" w:hanging="360"/>
      </w:pPr>
    </w:lvl>
  </w:abstractNum>
  <w:abstractNum w:abstractNumId="82">
    <w:nsid w:val="7EB41680"/>
    <w:multiLevelType w:val="multilevel"/>
    <w:tmpl w:val="8C74B576"/>
    <w:lvl w:ilvl="0">
      <w:numFmt w:val="decimal"/>
      <w:pStyle w:val="10"/>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8"/>
  </w:num>
  <w:num w:numId="2">
    <w:abstractNumId w:val="65"/>
  </w:num>
  <w:num w:numId="3">
    <w:abstractNumId w:val="77"/>
  </w:num>
  <w:num w:numId="4">
    <w:abstractNumId w:val="8"/>
  </w:num>
  <w:num w:numId="5">
    <w:abstractNumId w:val="16"/>
  </w:num>
  <w:num w:numId="6">
    <w:abstractNumId w:val="34"/>
  </w:num>
  <w:num w:numId="7">
    <w:abstractNumId w:val="28"/>
  </w:num>
  <w:num w:numId="8">
    <w:abstractNumId w:val="11"/>
  </w:num>
  <w:num w:numId="9">
    <w:abstractNumId w:val="62"/>
  </w:num>
  <w:num w:numId="10">
    <w:abstractNumId w:val="43"/>
  </w:num>
  <w:num w:numId="11">
    <w:abstractNumId w:val="6"/>
  </w:num>
  <w:num w:numId="12">
    <w:abstractNumId w:val="1"/>
  </w:num>
  <w:num w:numId="13">
    <w:abstractNumId w:val="54"/>
  </w:num>
  <w:num w:numId="14">
    <w:abstractNumId w:val="50"/>
  </w:num>
  <w:num w:numId="15">
    <w:abstractNumId w:val="79"/>
  </w:num>
  <w:num w:numId="16">
    <w:abstractNumId w:val="36"/>
  </w:num>
  <w:num w:numId="17">
    <w:abstractNumId w:val="12"/>
  </w:num>
  <w:num w:numId="18">
    <w:abstractNumId w:val="2"/>
  </w:num>
  <w:num w:numId="19">
    <w:abstractNumId w:val="5"/>
  </w:num>
  <w:num w:numId="20">
    <w:abstractNumId w:val="37"/>
  </w:num>
  <w:num w:numId="21">
    <w:abstractNumId w:val="21"/>
  </w:num>
  <w:num w:numId="22">
    <w:abstractNumId w:val="68"/>
  </w:num>
  <w:num w:numId="23">
    <w:abstractNumId w:val="33"/>
  </w:num>
  <w:num w:numId="24">
    <w:abstractNumId w:val="64"/>
  </w:num>
  <w:num w:numId="25">
    <w:abstractNumId w:val="30"/>
  </w:num>
  <w:num w:numId="26">
    <w:abstractNumId w:val="71"/>
  </w:num>
  <w:num w:numId="27">
    <w:abstractNumId w:val="72"/>
  </w:num>
  <w:num w:numId="28">
    <w:abstractNumId w:val="53"/>
  </w:num>
  <w:num w:numId="29">
    <w:abstractNumId w:val="23"/>
  </w:num>
  <w:num w:numId="30">
    <w:abstractNumId w:val="49"/>
  </w:num>
  <w:num w:numId="31">
    <w:abstractNumId w:val="20"/>
  </w:num>
  <w:num w:numId="32">
    <w:abstractNumId w:val="51"/>
  </w:num>
  <w:num w:numId="33">
    <w:abstractNumId w:val="22"/>
  </w:num>
  <w:num w:numId="34">
    <w:abstractNumId w:val="52"/>
  </w:num>
  <w:num w:numId="35">
    <w:abstractNumId w:val="31"/>
  </w:num>
  <w:num w:numId="36">
    <w:abstractNumId w:val="69"/>
  </w:num>
  <w:num w:numId="37">
    <w:abstractNumId w:val="48"/>
  </w:num>
  <w:num w:numId="38">
    <w:abstractNumId w:val="56"/>
  </w:num>
  <w:num w:numId="39">
    <w:abstractNumId w:val="19"/>
  </w:num>
  <w:num w:numId="40">
    <w:abstractNumId w:val="57"/>
  </w:num>
  <w:num w:numId="4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7"/>
  </w:num>
  <w:num w:numId="45">
    <w:abstractNumId w:val="61"/>
  </w:num>
  <w:num w:numId="46">
    <w:abstractNumId w:val="66"/>
  </w:num>
  <w:num w:numId="47">
    <w:abstractNumId w:val="18"/>
  </w:num>
  <w:num w:numId="48">
    <w:abstractNumId w:val="44"/>
  </w:num>
  <w:num w:numId="49">
    <w:abstractNumId w:val="45"/>
  </w:num>
  <w:num w:numId="50">
    <w:abstractNumId w:val="32"/>
  </w:num>
  <w:num w:numId="51">
    <w:abstractNumId w:val="80"/>
  </w:num>
  <w:num w:numId="52">
    <w:abstractNumId w:val="74"/>
  </w:num>
  <w:num w:numId="53">
    <w:abstractNumId w:val="60"/>
  </w:num>
  <w:num w:numId="54">
    <w:abstractNumId w:val="41"/>
  </w:num>
  <w:num w:numId="55">
    <w:abstractNumId w:val="40"/>
  </w:num>
  <w:num w:numId="56">
    <w:abstractNumId w:val="6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9"/>
  </w:num>
  <w:num w:numId="5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7"/>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0"/>
  </w:num>
  <w:num w:numId="66">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3"/>
  </w:num>
  <w:num w:numId="69">
    <w:abstractNumId w:val="78"/>
  </w:num>
  <w:num w:numId="70">
    <w:abstractNumId w:val="0"/>
  </w:num>
  <w:num w:numId="71">
    <w:abstractNumId w:val="46"/>
  </w:num>
  <w:num w:numId="72">
    <w:abstractNumId w:val="82"/>
  </w:num>
  <w:num w:numId="73">
    <w:abstractNumId w:val="24"/>
  </w:num>
  <w:num w:numId="74">
    <w:abstractNumId w:val="8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
  </w:num>
  <w:num w:numId="76">
    <w:abstractNumId w:val="82"/>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2"/>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2"/>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5"/>
  </w:num>
  <w:num w:numId="80">
    <w:abstractNumId w:val="42"/>
  </w:num>
  <w:num w:numId="81">
    <w:abstractNumId w:val="59"/>
  </w:num>
  <w:num w:numId="82">
    <w:abstractNumId w:val="81"/>
  </w:num>
  <w:num w:numId="83">
    <w:abstractNumId w:val="15"/>
  </w:num>
  <w:num w:numId="84">
    <w:abstractNumId w:val="75"/>
  </w:num>
  <w:num w:numId="85">
    <w:abstractNumId w:val="55"/>
  </w:num>
  <w:num w:numId="86">
    <w:abstractNumId w:val="4"/>
  </w:num>
  <w:num w:numId="87">
    <w:abstractNumId w:val="14"/>
  </w:num>
  <w:num w:numId="88">
    <w:abstractNumId w:val="7"/>
  </w:num>
  <w:num w:numId="89">
    <w:abstractNumId w:val="9"/>
  </w:num>
  <w:num w:numId="90">
    <w:abstractNumId w:val="76"/>
  </w:num>
  <w:num w:numId="9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2"/>
  </w:num>
  <w:num w:numId="93">
    <w:abstractNumId w:val="82"/>
  </w:num>
  <w:num w:numId="94">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2"/>
  </w:num>
  <w:num w:numId="9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85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C09"/>
    <w:rsid w:val="00002C4E"/>
    <w:rsid w:val="00002F74"/>
    <w:rsid w:val="00011306"/>
    <w:rsid w:val="000272F0"/>
    <w:rsid w:val="0003388D"/>
    <w:rsid w:val="00033E4F"/>
    <w:rsid w:val="00036FD8"/>
    <w:rsid w:val="00036FE8"/>
    <w:rsid w:val="00057572"/>
    <w:rsid w:val="00061F3D"/>
    <w:rsid w:val="0008636A"/>
    <w:rsid w:val="000878A9"/>
    <w:rsid w:val="00095F7C"/>
    <w:rsid w:val="000A06F6"/>
    <w:rsid w:val="000A75A3"/>
    <w:rsid w:val="000B2106"/>
    <w:rsid w:val="000B4066"/>
    <w:rsid w:val="000B412A"/>
    <w:rsid w:val="000B426E"/>
    <w:rsid w:val="000C0678"/>
    <w:rsid w:val="000C2162"/>
    <w:rsid w:val="000C6FDB"/>
    <w:rsid w:val="000D1D6B"/>
    <w:rsid w:val="000D7C4B"/>
    <w:rsid w:val="00103AEC"/>
    <w:rsid w:val="001064C9"/>
    <w:rsid w:val="00110176"/>
    <w:rsid w:val="00117AE6"/>
    <w:rsid w:val="00123480"/>
    <w:rsid w:val="001248CE"/>
    <w:rsid w:val="0013090B"/>
    <w:rsid w:val="00132298"/>
    <w:rsid w:val="00137CCF"/>
    <w:rsid w:val="00147237"/>
    <w:rsid w:val="001517E6"/>
    <w:rsid w:val="001569F5"/>
    <w:rsid w:val="00162061"/>
    <w:rsid w:val="00181E8B"/>
    <w:rsid w:val="001906C8"/>
    <w:rsid w:val="00193C9B"/>
    <w:rsid w:val="001C203B"/>
    <w:rsid w:val="001D10F5"/>
    <w:rsid w:val="001D1B95"/>
    <w:rsid w:val="001D1D29"/>
    <w:rsid w:val="001D32DF"/>
    <w:rsid w:val="001D347C"/>
    <w:rsid w:val="001D3FC4"/>
    <w:rsid w:val="001E04E6"/>
    <w:rsid w:val="001E2B4A"/>
    <w:rsid w:val="001E342A"/>
    <w:rsid w:val="001E3EBF"/>
    <w:rsid w:val="001E7BA6"/>
    <w:rsid w:val="001F04E2"/>
    <w:rsid w:val="001F3932"/>
    <w:rsid w:val="00206C20"/>
    <w:rsid w:val="00232A0C"/>
    <w:rsid w:val="00234AF9"/>
    <w:rsid w:val="00234C1F"/>
    <w:rsid w:val="00237468"/>
    <w:rsid w:val="00241B0A"/>
    <w:rsid w:val="00243264"/>
    <w:rsid w:val="00245328"/>
    <w:rsid w:val="002465B5"/>
    <w:rsid w:val="002503F0"/>
    <w:rsid w:val="0026367F"/>
    <w:rsid w:val="002954AB"/>
    <w:rsid w:val="002B0EA1"/>
    <w:rsid w:val="002B10EA"/>
    <w:rsid w:val="002F4B80"/>
    <w:rsid w:val="003047A1"/>
    <w:rsid w:val="0032135F"/>
    <w:rsid w:val="00323DF5"/>
    <w:rsid w:val="003302AE"/>
    <w:rsid w:val="00354372"/>
    <w:rsid w:val="00370C5A"/>
    <w:rsid w:val="00370D5E"/>
    <w:rsid w:val="00371C80"/>
    <w:rsid w:val="003814C4"/>
    <w:rsid w:val="003B0C88"/>
    <w:rsid w:val="003B2463"/>
    <w:rsid w:val="003C119F"/>
    <w:rsid w:val="003C1B19"/>
    <w:rsid w:val="003D310D"/>
    <w:rsid w:val="003D5514"/>
    <w:rsid w:val="003E58BA"/>
    <w:rsid w:val="003E752B"/>
    <w:rsid w:val="003F38E4"/>
    <w:rsid w:val="003F7592"/>
    <w:rsid w:val="00402103"/>
    <w:rsid w:val="004028DE"/>
    <w:rsid w:val="00402E24"/>
    <w:rsid w:val="00424769"/>
    <w:rsid w:val="004477F3"/>
    <w:rsid w:val="0045277C"/>
    <w:rsid w:val="00460AA1"/>
    <w:rsid w:val="00467461"/>
    <w:rsid w:val="0046749F"/>
    <w:rsid w:val="00477E8A"/>
    <w:rsid w:val="00490FFF"/>
    <w:rsid w:val="004942C9"/>
    <w:rsid w:val="004944DC"/>
    <w:rsid w:val="004A6D5C"/>
    <w:rsid w:val="004B2A62"/>
    <w:rsid w:val="004B3F7E"/>
    <w:rsid w:val="004C077C"/>
    <w:rsid w:val="004C18C1"/>
    <w:rsid w:val="004C4043"/>
    <w:rsid w:val="004C5183"/>
    <w:rsid w:val="004C5902"/>
    <w:rsid w:val="004C73F6"/>
    <w:rsid w:val="004D60F4"/>
    <w:rsid w:val="004D7DB9"/>
    <w:rsid w:val="004E0CEE"/>
    <w:rsid w:val="004E61C9"/>
    <w:rsid w:val="004F732D"/>
    <w:rsid w:val="00502019"/>
    <w:rsid w:val="005076D3"/>
    <w:rsid w:val="0052461A"/>
    <w:rsid w:val="00526C30"/>
    <w:rsid w:val="0054306B"/>
    <w:rsid w:val="00544D2E"/>
    <w:rsid w:val="00555C46"/>
    <w:rsid w:val="00570C79"/>
    <w:rsid w:val="00582B25"/>
    <w:rsid w:val="00583CE0"/>
    <w:rsid w:val="005B18FF"/>
    <w:rsid w:val="005B199F"/>
    <w:rsid w:val="005D3724"/>
    <w:rsid w:val="005E2959"/>
    <w:rsid w:val="005E758C"/>
    <w:rsid w:val="00603D42"/>
    <w:rsid w:val="006056F1"/>
    <w:rsid w:val="0062118A"/>
    <w:rsid w:val="00623166"/>
    <w:rsid w:val="00627F22"/>
    <w:rsid w:val="006434CB"/>
    <w:rsid w:val="00645961"/>
    <w:rsid w:val="00651C3D"/>
    <w:rsid w:val="006577A1"/>
    <w:rsid w:val="00661FD3"/>
    <w:rsid w:val="00662E8D"/>
    <w:rsid w:val="00685536"/>
    <w:rsid w:val="00687332"/>
    <w:rsid w:val="006A15A7"/>
    <w:rsid w:val="006A52FC"/>
    <w:rsid w:val="006A59F6"/>
    <w:rsid w:val="006A6AFE"/>
    <w:rsid w:val="006C6D13"/>
    <w:rsid w:val="006C7B08"/>
    <w:rsid w:val="006D55EA"/>
    <w:rsid w:val="00705693"/>
    <w:rsid w:val="007064AF"/>
    <w:rsid w:val="0070750F"/>
    <w:rsid w:val="007245C0"/>
    <w:rsid w:val="00736806"/>
    <w:rsid w:val="007374C8"/>
    <w:rsid w:val="007377A1"/>
    <w:rsid w:val="00737AC5"/>
    <w:rsid w:val="00741B9E"/>
    <w:rsid w:val="00762953"/>
    <w:rsid w:val="00763CCF"/>
    <w:rsid w:val="007725B1"/>
    <w:rsid w:val="00773081"/>
    <w:rsid w:val="0077477B"/>
    <w:rsid w:val="007A4176"/>
    <w:rsid w:val="007A70A3"/>
    <w:rsid w:val="007B2144"/>
    <w:rsid w:val="007B38E5"/>
    <w:rsid w:val="007B56D4"/>
    <w:rsid w:val="007D046D"/>
    <w:rsid w:val="007D6AAD"/>
    <w:rsid w:val="007E5D55"/>
    <w:rsid w:val="007F3B83"/>
    <w:rsid w:val="00800956"/>
    <w:rsid w:val="00802116"/>
    <w:rsid w:val="008077CA"/>
    <w:rsid w:val="00830AC9"/>
    <w:rsid w:val="00832533"/>
    <w:rsid w:val="00853CC9"/>
    <w:rsid w:val="00857B4C"/>
    <w:rsid w:val="008802C5"/>
    <w:rsid w:val="00884C99"/>
    <w:rsid w:val="00887A2D"/>
    <w:rsid w:val="00896E08"/>
    <w:rsid w:val="008A4AF2"/>
    <w:rsid w:val="008A7021"/>
    <w:rsid w:val="008B760B"/>
    <w:rsid w:val="008D53D3"/>
    <w:rsid w:val="008D7FA4"/>
    <w:rsid w:val="008E48CE"/>
    <w:rsid w:val="008F08B2"/>
    <w:rsid w:val="008F2E19"/>
    <w:rsid w:val="008F7836"/>
    <w:rsid w:val="00901964"/>
    <w:rsid w:val="00905B25"/>
    <w:rsid w:val="00924581"/>
    <w:rsid w:val="00940D32"/>
    <w:rsid w:val="009416D2"/>
    <w:rsid w:val="00942105"/>
    <w:rsid w:val="00944D1C"/>
    <w:rsid w:val="009510BA"/>
    <w:rsid w:val="0096135B"/>
    <w:rsid w:val="00966994"/>
    <w:rsid w:val="009676A3"/>
    <w:rsid w:val="0098089B"/>
    <w:rsid w:val="00982A8C"/>
    <w:rsid w:val="00982E61"/>
    <w:rsid w:val="00990F15"/>
    <w:rsid w:val="00994066"/>
    <w:rsid w:val="009949F8"/>
    <w:rsid w:val="009A5A59"/>
    <w:rsid w:val="009A61FD"/>
    <w:rsid w:val="009B7FB4"/>
    <w:rsid w:val="009C2D94"/>
    <w:rsid w:val="009C5C0A"/>
    <w:rsid w:val="009E0105"/>
    <w:rsid w:val="009E61EC"/>
    <w:rsid w:val="009E7418"/>
    <w:rsid w:val="009F4457"/>
    <w:rsid w:val="009F4789"/>
    <w:rsid w:val="00A04DB8"/>
    <w:rsid w:val="00A0642A"/>
    <w:rsid w:val="00A25B9B"/>
    <w:rsid w:val="00A3516B"/>
    <w:rsid w:val="00A37C25"/>
    <w:rsid w:val="00A402F7"/>
    <w:rsid w:val="00A4272F"/>
    <w:rsid w:val="00A46013"/>
    <w:rsid w:val="00A5081B"/>
    <w:rsid w:val="00A50979"/>
    <w:rsid w:val="00A52A3C"/>
    <w:rsid w:val="00A61136"/>
    <w:rsid w:val="00A62DD0"/>
    <w:rsid w:val="00A7125E"/>
    <w:rsid w:val="00A715C9"/>
    <w:rsid w:val="00A71DAB"/>
    <w:rsid w:val="00A773A2"/>
    <w:rsid w:val="00A77DAA"/>
    <w:rsid w:val="00A86BDB"/>
    <w:rsid w:val="00A878F2"/>
    <w:rsid w:val="00A918CE"/>
    <w:rsid w:val="00A93C48"/>
    <w:rsid w:val="00AA48BC"/>
    <w:rsid w:val="00AA536F"/>
    <w:rsid w:val="00AC5460"/>
    <w:rsid w:val="00AD67DA"/>
    <w:rsid w:val="00AE139A"/>
    <w:rsid w:val="00B00F19"/>
    <w:rsid w:val="00B10A27"/>
    <w:rsid w:val="00B134ED"/>
    <w:rsid w:val="00B174E4"/>
    <w:rsid w:val="00B17A93"/>
    <w:rsid w:val="00B32FD7"/>
    <w:rsid w:val="00B44F57"/>
    <w:rsid w:val="00B475E6"/>
    <w:rsid w:val="00B5557A"/>
    <w:rsid w:val="00B641D4"/>
    <w:rsid w:val="00B702DB"/>
    <w:rsid w:val="00B742B8"/>
    <w:rsid w:val="00B747D5"/>
    <w:rsid w:val="00B840D4"/>
    <w:rsid w:val="00B845FE"/>
    <w:rsid w:val="00B84718"/>
    <w:rsid w:val="00B87DAB"/>
    <w:rsid w:val="00B9057A"/>
    <w:rsid w:val="00B913F0"/>
    <w:rsid w:val="00B9318A"/>
    <w:rsid w:val="00B95EE3"/>
    <w:rsid w:val="00BA4DA2"/>
    <w:rsid w:val="00BB0416"/>
    <w:rsid w:val="00BB2135"/>
    <w:rsid w:val="00BB2C6A"/>
    <w:rsid w:val="00BC3463"/>
    <w:rsid w:val="00BC52EC"/>
    <w:rsid w:val="00BC7997"/>
    <w:rsid w:val="00BE6FE1"/>
    <w:rsid w:val="00BF2915"/>
    <w:rsid w:val="00C0114E"/>
    <w:rsid w:val="00C0792C"/>
    <w:rsid w:val="00C16958"/>
    <w:rsid w:val="00C254EA"/>
    <w:rsid w:val="00C25F3B"/>
    <w:rsid w:val="00C429DF"/>
    <w:rsid w:val="00C464AE"/>
    <w:rsid w:val="00C46EB7"/>
    <w:rsid w:val="00C52029"/>
    <w:rsid w:val="00C52BAC"/>
    <w:rsid w:val="00C63FDB"/>
    <w:rsid w:val="00C65147"/>
    <w:rsid w:val="00C66728"/>
    <w:rsid w:val="00C72CCF"/>
    <w:rsid w:val="00C7314E"/>
    <w:rsid w:val="00C814E9"/>
    <w:rsid w:val="00C87731"/>
    <w:rsid w:val="00CA5696"/>
    <w:rsid w:val="00CA6B12"/>
    <w:rsid w:val="00CB2EE4"/>
    <w:rsid w:val="00CC60F3"/>
    <w:rsid w:val="00CC78BE"/>
    <w:rsid w:val="00CE01FA"/>
    <w:rsid w:val="00CE7209"/>
    <w:rsid w:val="00D10991"/>
    <w:rsid w:val="00D12D6B"/>
    <w:rsid w:val="00D135FF"/>
    <w:rsid w:val="00D13E89"/>
    <w:rsid w:val="00D16EC2"/>
    <w:rsid w:val="00D17380"/>
    <w:rsid w:val="00D20492"/>
    <w:rsid w:val="00D25601"/>
    <w:rsid w:val="00D25E3B"/>
    <w:rsid w:val="00D30007"/>
    <w:rsid w:val="00D40827"/>
    <w:rsid w:val="00D41C19"/>
    <w:rsid w:val="00D43B39"/>
    <w:rsid w:val="00D5131A"/>
    <w:rsid w:val="00D554D5"/>
    <w:rsid w:val="00D65861"/>
    <w:rsid w:val="00D65F27"/>
    <w:rsid w:val="00D735EC"/>
    <w:rsid w:val="00D76ED6"/>
    <w:rsid w:val="00D919F2"/>
    <w:rsid w:val="00D959C3"/>
    <w:rsid w:val="00DD2F57"/>
    <w:rsid w:val="00DD4716"/>
    <w:rsid w:val="00DD49B2"/>
    <w:rsid w:val="00DE05CA"/>
    <w:rsid w:val="00DE16B2"/>
    <w:rsid w:val="00DE3517"/>
    <w:rsid w:val="00DE6F31"/>
    <w:rsid w:val="00DE7341"/>
    <w:rsid w:val="00DF2620"/>
    <w:rsid w:val="00DF4EE8"/>
    <w:rsid w:val="00E00656"/>
    <w:rsid w:val="00E05D97"/>
    <w:rsid w:val="00E1096D"/>
    <w:rsid w:val="00E128BE"/>
    <w:rsid w:val="00E2273C"/>
    <w:rsid w:val="00E247D9"/>
    <w:rsid w:val="00E306D8"/>
    <w:rsid w:val="00E32DF6"/>
    <w:rsid w:val="00E35B23"/>
    <w:rsid w:val="00E40EAC"/>
    <w:rsid w:val="00E41A3F"/>
    <w:rsid w:val="00E52F1B"/>
    <w:rsid w:val="00E60D9C"/>
    <w:rsid w:val="00E640D5"/>
    <w:rsid w:val="00E67CFE"/>
    <w:rsid w:val="00E70782"/>
    <w:rsid w:val="00E76D49"/>
    <w:rsid w:val="00E827D3"/>
    <w:rsid w:val="00E908FB"/>
    <w:rsid w:val="00E96BF6"/>
    <w:rsid w:val="00EC0907"/>
    <w:rsid w:val="00EC0B21"/>
    <w:rsid w:val="00ED2B20"/>
    <w:rsid w:val="00EE6949"/>
    <w:rsid w:val="00EF262F"/>
    <w:rsid w:val="00EF37CD"/>
    <w:rsid w:val="00EF407C"/>
    <w:rsid w:val="00EF4F2A"/>
    <w:rsid w:val="00F02C5C"/>
    <w:rsid w:val="00F10A80"/>
    <w:rsid w:val="00F10B32"/>
    <w:rsid w:val="00F2168B"/>
    <w:rsid w:val="00F25FC6"/>
    <w:rsid w:val="00F31A31"/>
    <w:rsid w:val="00F53C5F"/>
    <w:rsid w:val="00F54D72"/>
    <w:rsid w:val="00F66067"/>
    <w:rsid w:val="00F913D3"/>
    <w:rsid w:val="00FA0A91"/>
    <w:rsid w:val="00FA30F4"/>
    <w:rsid w:val="00FA5AF3"/>
    <w:rsid w:val="00FA61D8"/>
    <w:rsid w:val="00FB576D"/>
    <w:rsid w:val="00FB6A4B"/>
    <w:rsid w:val="00FB7D94"/>
    <w:rsid w:val="00FC0DF9"/>
    <w:rsid w:val="00FC54DA"/>
    <w:rsid w:val="00FC6B24"/>
    <w:rsid w:val="00FD3D05"/>
    <w:rsid w:val="00FD517D"/>
    <w:rsid w:val="00FE3C09"/>
    <w:rsid w:val="00FE584D"/>
    <w:rsid w:val="00FF76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72"/>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72"/>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72"/>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72"/>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72"/>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0"/>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2"/>
      </w:numPr>
    </w:pPr>
  </w:style>
  <w:style w:type="numbering" w:customStyle="1" w:styleId="Style2">
    <w:name w:val="Style2"/>
    <w:rsid w:val="00FE3C09"/>
    <w:pPr>
      <w:numPr>
        <w:numId w:val="33"/>
      </w:numPr>
    </w:pPr>
  </w:style>
  <w:style w:type="paragraph" w:customStyle="1" w:styleId="a0">
    <w:name w:val="שניאור"/>
    <w:basedOn w:val="a4"/>
    <w:rsid w:val="00FE3C09"/>
    <w:pPr>
      <w:numPr>
        <w:numId w:val="34"/>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7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72"/>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72"/>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72"/>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72"/>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72"/>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0"/>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2"/>
      </w:numPr>
    </w:pPr>
  </w:style>
  <w:style w:type="numbering" w:customStyle="1" w:styleId="Style2">
    <w:name w:val="Style2"/>
    <w:rsid w:val="00FE3C09"/>
    <w:pPr>
      <w:numPr>
        <w:numId w:val="33"/>
      </w:numPr>
    </w:pPr>
  </w:style>
  <w:style w:type="paragraph" w:customStyle="1" w:styleId="a0">
    <w:name w:val="שניאור"/>
    <w:basedOn w:val="a4"/>
    <w:rsid w:val="00FE3C09"/>
    <w:pPr>
      <w:numPr>
        <w:numId w:val="34"/>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7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85341">
      <w:bodyDiv w:val="1"/>
      <w:marLeft w:val="0"/>
      <w:marRight w:val="0"/>
      <w:marTop w:val="0"/>
      <w:marBottom w:val="0"/>
      <w:divBdr>
        <w:top w:val="none" w:sz="0" w:space="0" w:color="auto"/>
        <w:left w:val="none" w:sz="0" w:space="0" w:color="auto"/>
        <w:bottom w:val="none" w:sz="0" w:space="0" w:color="auto"/>
        <w:right w:val="none" w:sz="0" w:space="0" w:color="auto"/>
      </w:divBdr>
    </w:div>
    <w:div w:id="61300756">
      <w:bodyDiv w:val="1"/>
      <w:marLeft w:val="0"/>
      <w:marRight w:val="0"/>
      <w:marTop w:val="0"/>
      <w:marBottom w:val="0"/>
      <w:divBdr>
        <w:top w:val="none" w:sz="0" w:space="0" w:color="auto"/>
        <w:left w:val="none" w:sz="0" w:space="0" w:color="auto"/>
        <w:bottom w:val="none" w:sz="0" w:space="0" w:color="auto"/>
        <w:right w:val="none" w:sz="0" w:space="0" w:color="auto"/>
      </w:divBdr>
    </w:div>
    <w:div w:id="168327095">
      <w:bodyDiv w:val="1"/>
      <w:marLeft w:val="0"/>
      <w:marRight w:val="0"/>
      <w:marTop w:val="0"/>
      <w:marBottom w:val="0"/>
      <w:divBdr>
        <w:top w:val="none" w:sz="0" w:space="0" w:color="auto"/>
        <w:left w:val="none" w:sz="0" w:space="0" w:color="auto"/>
        <w:bottom w:val="none" w:sz="0" w:space="0" w:color="auto"/>
        <w:right w:val="none" w:sz="0" w:space="0" w:color="auto"/>
      </w:divBdr>
    </w:div>
    <w:div w:id="181743493">
      <w:bodyDiv w:val="1"/>
      <w:marLeft w:val="0"/>
      <w:marRight w:val="0"/>
      <w:marTop w:val="0"/>
      <w:marBottom w:val="0"/>
      <w:divBdr>
        <w:top w:val="none" w:sz="0" w:space="0" w:color="auto"/>
        <w:left w:val="none" w:sz="0" w:space="0" w:color="auto"/>
        <w:bottom w:val="none" w:sz="0" w:space="0" w:color="auto"/>
        <w:right w:val="none" w:sz="0" w:space="0" w:color="auto"/>
      </w:divBdr>
    </w:div>
    <w:div w:id="193544661">
      <w:bodyDiv w:val="1"/>
      <w:marLeft w:val="0"/>
      <w:marRight w:val="0"/>
      <w:marTop w:val="0"/>
      <w:marBottom w:val="0"/>
      <w:divBdr>
        <w:top w:val="none" w:sz="0" w:space="0" w:color="auto"/>
        <w:left w:val="none" w:sz="0" w:space="0" w:color="auto"/>
        <w:bottom w:val="none" w:sz="0" w:space="0" w:color="auto"/>
        <w:right w:val="none" w:sz="0" w:space="0" w:color="auto"/>
      </w:divBdr>
    </w:div>
    <w:div w:id="251864950">
      <w:bodyDiv w:val="1"/>
      <w:marLeft w:val="0"/>
      <w:marRight w:val="0"/>
      <w:marTop w:val="0"/>
      <w:marBottom w:val="0"/>
      <w:divBdr>
        <w:top w:val="none" w:sz="0" w:space="0" w:color="auto"/>
        <w:left w:val="none" w:sz="0" w:space="0" w:color="auto"/>
        <w:bottom w:val="none" w:sz="0" w:space="0" w:color="auto"/>
        <w:right w:val="none" w:sz="0" w:space="0" w:color="auto"/>
      </w:divBdr>
    </w:div>
    <w:div w:id="299768787">
      <w:bodyDiv w:val="1"/>
      <w:marLeft w:val="0"/>
      <w:marRight w:val="0"/>
      <w:marTop w:val="0"/>
      <w:marBottom w:val="0"/>
      <w:divBdr>
        <w:top w:val="none" w:sz="0" w:space="0" w:color="auto"/>
        <w:left w:val="none" w:sz="0" w:space="0" w:color="auto"/>
        <w:bottom w:val="none" w:sz="0" w:space="0" w:color="auto"/>
        <w:right w:val="none" w:sz="0" w:space="0" w:color="auto"/>
      </w:divBdr>
    </w:div>
    <w:div w:id="498540559">
      <w:bodyDiv w:val="1"/>
      <w:marLeft w:val="0"/>
      <w:marRight w:val="0"/>
      <w:marTop w:val="0"/>
      <w:marBottom w:val="0"/>
      <w:divBdr>
        <w:top w:val="none" w:sz="0" w:space="0" w:color="auto"/>
        <w:left w:val="none" w:sz="0" w:space="0" w:color="auto"/>
        <w:bottom w:val="none" w:sz="0" w:space="0" w:color="auto"/>
        <w:right w:val="none" w:sz="0" w:space="0" w:color="auto"/>
      </w:divBdr>
    </w:div>
    <w:div w:id="580917791">
      <w:bodyDiv w:val="1"/>
      <w:marLeft w:val="0"/>
      <w:marRight w:val="0"/>
      <w:marTop w:val="0"/>
      <w:marBottom w:val="0"/>
      <w:divBdr>
        <w:top w:val="none" w:sz="0" w:space="0" w:color="auto"/>
        <w:left w:val="none" w:sz="0" w:space="0" w:color="auto"/>
        <w:bottom w:val="none" w:sz="0" w:space="0" w:color="auto"/>
        <w:right w:val="none" w:sz="0" w:space="0" w:color="auto"/>
      </w:divBdr>
      <w:divsChild>
        <w:div w:id="571964554">
          <w:marLeft w:val="0"/>
          <w:marRight w:val="547"/>
          <w:marTop w:val="0"/>
          <w:marBottom w:val="0"/>
          <w:divBdr>
            <w:top w:val="none" w:sz="0" w:space="0" w:color="auto"/>
            <w:left w:val="none" w:sz="0" w:space="0" w:color="auto"/>
            <w:bottom w:val="none" w:sz="0" w:space="0" w:color="auto"/>
            <w:right w:val="none" w:sz="0" w:space="0" w:color="auto"/>
          </w:divBdr>
        </w:div>
        <w:div w:id="1113866301">
          <w:marLeft w:val="0"/>
          <w:marRight w:val="547"/>
          <w:marTop w:val="0"/>
          <w:marBottom w:val="0"/>
          <w:divBdr>
            <w:top w:val="none" w:sz="0" w:space="0" w:color="auto"/>
            <w:left w:val="none" w:sz="0" w:space="0" w:color="auto"/>
            <w:bottom w:val="none" w:sz="0" w:space="0" w:color="auto"/>
            <w:right w:val="none" w:sz="0" w:space="0" w:color="auto"/>
          </w:divBdr>
        </w:div>
        <w:div w:id="1631400147">
          <w:marLeft w:val="0"/>
          <w:marRight w:val="547"/>
          <w:marTop w:val="0"/>
          <w:marBottom w:val="0"/>
          <w:divBdr>
            <w:top w:val="none" w:sz="0" w:space="0" w:color="auto"/>
            <w:left w:val="none" w:sz="0" w:space="0" w:color="auto"/>
            <w:bottom w:val="none" w:sz="0" w:space="0" w:color="auto"/>
            <w:right w:val="none" w:sz="0" w:space="0" w:color="auto"/>
          </w:divBdr>
        </w:div>
      </w:divsChild>
    </w:div>
    <w:div w:id="903373334">
      <w:bodyDiv w:val="1"/>
      <w:marLeft w:val="0"/>
      <w:marRight w:val="0"/>
      <w:marTop w:val="0"/>
      <w:marBottom w:val="0"/>
      <w:divBdr>
        <w:top w:val="none" w:sz="0" w:space="0" w:color="auto"/>
        <w:left w:val="none" w:sz="0" w:space="0" w:color="auto"/>
        <w:bottom w:val="none" w:sz="0" w:space="0" w:color="auto"/>
        <w:right w:val="none" w:sz="0" w:space="0" w:color="auto"/>
      </w:divBdr>
    </w:div>
    <w:div w:id="981421449">
      <w:bodyDiv w:val="1"/>
      <w:marLeft w:val="0"/>
      <w:marRight w:val="0"/>
      <w:marTop w:val="0"/>
      <w:marBottom w:val="0"/>
      <w:divBdr>
        <w:top w:val="none" w:sz="0" w:space="0" w:color="auto"/>
        <w:left w:val="none" w:sz="0" w:space="0" w:color="auto"/>
        <w:bottom w:val="none" w:sz="0" w:space="0" w:color="auto"/>
        <w:right w:val="none" w:sz="0" w:space="0" w:color="auto"/>
      </w:divBdr>
    </w:div>
    <w:div w:id="1168252906">
      <w:bodyDiv w:val="1"/>
      <w:marLeft w:val="0"/>
      <w:marRight w:val="0"/>
      <w:marTop w:val="0"/>
      <w:marBottom w:val="0"/>
      <w:divBdr>
        <w:top w:val="none" w:sz="0" w:space="0" w:color="auto"/>
        <w:left w:val="none" w:sz="0" w:space="0" w:color="auto"/>
        <w:bottom w:val="none" w:sz="0" w:space="0" w:color="auto"/>
        <w:right w:val="none" w:sz="0" w:space="0" w:color="auto"/>
      </w:divBdr>
    </w:div>
    <w:div w:id="1180120974">
      <w:bodyDiv w:val="1"/>
      <w:marLeft w:val="0"/>
      <w:marRight w:val="0"/>
      <w:marTop w:val="0"/>
      <w:marBottom w:val="0"/>
      <w:divBdr>
        <w:top w:val="none" w:sz="0" w:space="0" w:color="auto"/>
        <w:left w:val="none" w:sz="0" w:space="0" w:color="auto"/>
        <w:bottom w:val="none" w:sz="0" w:space="0" w:color="auto"/>
        <w:right w:val="none" w:sz="0" w:space="0" w:color="auto"/>
      </w:divBdr>
    </w:div>
    <w:div w:id="1291088403">
      <w:bodyDiv w:val="1"/>
      <w:marLeft w:val="0"/>
      <w:marRight w:val="0"/>
      <w:marTop w:val="0"/>
      <w:marBottom w:val="0"/>
      <w:divBdr>
        <w:top w:val="none" w:sz="0" w:space="0" w:color="auto"/>
        <w:left w:val="none" w:sz="0" w:space="0" w:color="auto"/>
        <w:bottom w:val="none" w:sz="0" w:space="0" w:color="auto"/>
        <w:right w:val="none" w:sz="0" w:space="0" w:color="auto"/>
      </w:divBdr>
    </w:div>
    <w:div w:id="1331716976">
      <w:bodyDiv w:val="1"/>
      <w:marLeft w:val="0"/>
      <w:marRight w:val="0"/>
      <w:marTop w:val="0"/>
      <w:marBottom w:val="0"/>
      <w:divBdr>
        <w:top w:val="none" w:sz="0" w:space="0" w:color="auto"/>
        <w:left w:val="none" w:sz="0" w:space="0" w:color="auto"/>
        <w:bottom w:val="none" w:sz="0" w:space="0" w:color="auto"/>
        <w:right w:val="none" w:sz="0" w:space="0" w:color="auto"/>
      </w:divBdr>
    </w:div>
    <w:div w:id="1392315310">
      <w:bodyDiv w:val="1"/>
      <w:marLeft w:val="0"/>
      <w:marRight w:val="0"/>
      <w:marTop w:val="0"/>
      <w:marBottom w:val="0"/>
      <w:divBdr>
        <w:top w:val="none" w:sz="0" w:space="0" w:color="auto"/>
        <w:left w:val="none" w:sz="0" w:space="0" w:color="auto"/>
        <w:bottom w:val="none" w:sz="0" w:space="0" w:color="auto"/>
        <w:right w:val="none" w:sz="0" w:space="0" w:color="auto"/>
      </w:divBdr>
    </w:div>
    <w:div w:id="2014450328">
      <w:bodyDiv w:val="1"/>
      <w:marLeft w:val="0"/>
      <w:marRight w:val="0"/>
      <w:marTop w:val="0"/>
      <w:marBottom w:val="0"/>
      <w:divBdr>
        <w:top w:val="none" w:sz="0" w:space="0" w:color="auto"/>
        <w:left w:val="none" w:sz="0" w:space="0" w:color="auto"/>
        <w:bottom w:val="none" w:sz="0" w:space="0" w:color="auto"/>
        <w:right w:val="none" w:sz="0" w:space="0" w:color="auto"/>
      </w:divBdr>
    </w:div>
    <w:div w:id="2032607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C:\Users\nir.yanovsky\AppData\Local\Temp\Temp1_&#1502;&#1499;&#1512;&#1494;%2025-2016%20&#1496;&#1506;&#1493;&#1497;&#1493;&#1514;%20&#1489;&#1494;&#1497;&#1492;&#1493;&#1497;%20&#1502;&#1496;&#1493;&#1508;&#1500;%20010816.zip\it.tenders@moh.gov.il" TargetMode="External"/><Relationship Id="rId18" Type="http://schemas.openxmlformats.org/officeDocument/2006/relationships/hyperlink" Target="file:///C:\Users\nir.yanovsky\AppData\Local\Temp\Temp1_&#1502;&#1499;&#1512;&#1494;%2025-2016%20&#1496;&#1506;&#1493;&#1497;&#1493;&#1514;%20&#1489;&#1494;&#1497;&#1492;&#1493;&#1497;%20&#1502;&#1496;&#1493;&#1508;&#1500;%20010816.zip\it.tenders@moh.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file:///C:\Users\nir.yanovsky\AppData\Local\Temp\Temp1_&#1502;&#1499;&#1512;&#1494;%2025-2016%20&#1496;&#1506;&#1493;&#1497;&#1493;&#1514;%20&#1489;&#1494;&#1497;&#1492;&#1493;&#1497;%20&#1502;&#1496;&#1493;&#1508;&#1500;%20010816.zip\it.tenders@moh.gov.il" TargetMode="External"/><Relationship Id="rId17" Type="http://schemas.openxmlformats.org/officeDocument/2006/relationships/hyperlink" Target="http://www.impact.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yperlink" Target="file:///C:\Users\nir.yanovsky\AppData\Local\Temp\Temp1_&#1502;&#1499;&#1512;&#1494;%2025-2016%20&#1496;&#1506;&#1493;&#1497;&#1493;&#1514;%20&#1489;&#1494;&#1497;&#1492;&#1493;&#1497;%20&#1502;&#1496;&#1493;&#1508;&#1500;%20010816.zip\it.tenders@moh.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moital.gov.il/NR/exeres/63141148-5F36-424C-8171-3F2885D7D820.ht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file:///C:\Users\nir.yanovsky\AppData\Local\Temp\Temp1_&#1502;&#1499;&#1512;&#1494;%2025-2016%20&#1496;&#1506;&#1493;&#1497;&#1493;&#1514;%20&#1489;&#1494;&#1497;&#1492;&#1493;&#1497;%20&#1502;&#1496;&#1493;&#1508;&#1500;%20010816.zip\it.tenders@moh.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3CE06A7619B4B02B06CFB05DA1854FB"/>
        <w:category>
          <w:name w:val="General"/>
          <w:gallery w:val="placeholder"/>
        </w:category>
        <w:types>
          <w:type w:val="bbPlcHdr"/>
        </w:types>
        <w:behaviors>
          <w:behavior w:val="content"/>
        </w:behaviors>
        <w:guid w:val="{84184AE8-935E-4821-A95C-8895E9EE6520}"/>
      </w:docPartPr>
      <w:docPartBody>
        <w:p w:rsidR="003342FA" w:rsidRDefault="003342FA" w:rsidP="003342FA">
          <w:pPr>
            <w:pStyle w:val="E3CE06A7619B4B02B06CFB05DA1854FB"/>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2FA"/>
    <w:rsid w:val="000E337B"/>
    <w:rsid w:val="0011022F"/>
    <w:rsid w:val="001221C3"/>
    <w:rsid w:val="002D2E06"/>
    <w:rsid w:val="003342FA"/>
    <w:rsid w:val="005E4FC8"/>
    <w:rsid w:val="00644F6F"/>
    <w:rsid w:val="006F406D"/>
    <w:rsid w:val="00742B9A"/>
    <w:rsid w:val="007D147D"/>
    <w:rsid w:val="00937D85"/>
    <w:rsid w:val="00AF5AB7"/>
    <w:rsid w:val="00BF0A23"/>
    <w:rsid w:val="00D27DEC"/>
    <w:rsid w:val="00DA50CF"/>
    <w:rsid w:val="00FF33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E5A72F-BC51-421F-B3B3-8D10DA4CAED3}">
  <ds:schemaRefs>
    <ds:schemaRef ds:uri="http://schemas.microsoft.com/office/2006/metadata/properties"/>
    <ds:schemaRef ds:uri="http://schemas.microsoft.com/office/infopath/2007/PartnerControls"/>
    <ds:schemaRef ds:uri="605e85f2-268e-450d-9afb-d305d42b267e"/>
  </ds:schemaRefs>
</ds:datastoreItem>
</file>

<file path=customXml/itemProps2.xml><?xml version="1.0" encoding="utf-8"?>
<ds:datastoreItem xmlns:ds="http://schemas.openxmlformats.org/officeDocument/2006/customXml" ds:itemID="{A2695F09-9E3B-4911-995E-97E7E9FE4030}">
  <ds:schemaRefs>
    <ds:schemaRef ds:uri="http://schemas.microsoft.com/sharepoint/v3/contenttype/forms"/>
  </ds:schemaRefs>
</ds:datastoreItem>
</file>

<file path=customXml/itemProps3.xml><?xml version="1.0" encoding="utf-8"?>
<ds:datastoreItem xmlns:ds="http://schemas.openxmlformats.org/officeDocument/2006/customXml" ds:itemID="{352970DD-92F5-4151-8273-7B1652C7E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27247C-9F6D-43A7-96D1-B463ABA47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58</Pages>
  <Words>17160</Words>
  <Characters>85800</Characters>
  <Application>Microsoft Office Word</Application>
  <DocSecurity>0</DocSecurity>
  <Lines>715</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
  <LinksUpToDate>false</LinksUpToDate>
  <CharactersWithSpaces>102755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creator>צבי סחייק</dc:creator>
  <cp:lastModifiedBy>דורין אמויאל</cp:lastModifiedBy>
  <cp:revision>5</cp:revision>
  <dcterms:created xsi:type="dcterms:W3CDTF">2016-08-01T12:57:00Z</dcterms:created>
  <dcterms:modified xsi:type="dcterms:W3CDTF">2016-08-03T08:15:00Z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